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>陈旭大使在人权理事会国别人权审议工作组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黑体" w:cs="Times New Roman"/>
          <w:sz w:val="36"/>
          <w:szCs w:val="36"/>
        </w:rPr>
      </w:pPr>
      <w:bookmarkStart w:id="0" w:name="_GoBack"/>
      <w:r>
        <w:rPr>
          <w:rFonts w:hint="default" w:ascii="Times New Roman" w:hAnsi="Times New Roman" w:eastAsia="黑体" w:cs="Times New Roman"/>
          <w:sz w:val="36"/>
          <w:szCs w:val="36"/>
        </w:rPr>
        <w:t>第42次会议审议捷克时的发言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(1月23日上午，发言时间1分15秒）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主席先生：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中国代表团欢迎捷克参加国别人权审议，注意到捷克在推动经济社会发展，保障妇女、儿童、残疾人等群体权利方面的积极努力。同时，捷克仍存在种族歧视现象，一些政客以言论自由为名散布种族主义和排外言论，少数群体权利受到限制，难民移民权利遭到侵犯，针对妇女暴力行为持续存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中方愿向捷克提出三项建议：一是采取务实举措打击种族歧视、排外现象和仇恨犯罪行为；二是调整导致难民移民权利受侵犯的歧视性政策；三是有效打击针对妇女的暴力行为，切实保障妇女权利。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谢谢主席先生。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4MTJkOWVlZjkyMDU2ZjFjYmNlZTk5MWZlMmJmOGYifQ=="/>
  </w:docVars>
  <w:rsids>
    <w:rsidRoot w:val="00000000"/>
    <w:rsid w:val="582A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522374-4451-417F-8CA2-3D1E491DBA35}"/>
</file>

<file path=customXml/itemProps2.xml><?xml version="1.0" encoding="utf-8"?>
<ds:datastoreItem xmlns:ds="http://schemas.openxmlformats.org/officeDocument/2006/customXml" ds:itemID="{4AAECF5A-D659-4527-B4CF-2E4B1CE2B0EA}"/>
</file>

<file path=customXml/itemProps3.xml><?xml version="1.0" encoding="utf-8"?>
<ds:datastoreItem xmlns:ds="http://schemas.openxmlformats.org/officeDocument/2006/customXml" ds:itemID="{DA4029D4-D49C-4A3D-8DA9-7BF2E43EA9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wjb</dc:creator>
  <cp:lastModifiedBy>ShiYongRen</cp:lastModifiedBy>
  <dcterms:created xsi:type="dcterms:W3CDTF">2023-01-22T18:47:14Z</dcterms:created>
  <dcterms:modified xsi:type="dcterms:W3CDTF">2023-01-22T18:51:08Z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37F159CC27C449129840904C5362BD65</vt:lpwstr>
  </property>
  <property fmtid="{D5CDD505-2E9C-101B-9397-08002B2CF9AE}" pid="4" name="ContentTypeId">
    <vt:lpwstr>0x01010037C5AC3008AAB14799B0F32C039A8199</vt:lpwstr>
  </property>
</Properties>
</file>