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48D4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i/>
          <w:color w:val="4A86E8"/>
        </w:rPr>
        <w:t>CUARTO CICLO DEL EXAMEN PERIÓDICO UNIVERSAL (EPU)</w:t>
      </w:r>
    </w:p>
    <w:p w14:paraId="00000002" w14:textId="77777777" w:rsidR="00D848D4" w:rsidRDefault="00D848D4">
      <w:pPr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D848D4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42º SESIÓN DEL GT </w:t>
      </w:r>
    </w:p>
    <w:p w14:paraId="00000004" w14:textId="77777777" w:rsidR="00D848D4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ENERO-FEBRERO 2023</w:t>
      </w:r>
    </w:p>
    <w:p w14:paraId="00000005" w14:textId="77777777" w:rsidR="00D848D4" w:rsidRDefault="00D848D4">
      <w:pPr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D848D4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EXAMEN DE SRI LANKA</w:t>
      </w:r>
    </w:p>
    <w:p w14:paraId="00000007" w14:textId="77777777" w:rsidR="00D848D4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Miércoles 1º de febrero de 2023</w:t>
      </w:r>
    </w:p>
    <w:p w14:paraId="00000008" w14:textId="77777777" w:rsidR="00D848D4" w:rsidRDefault="00D848D4">
      <w:pPr>
        <w:rPr>
          <w:rFonts w:ascii="Times New Roman" w:eastAsia="Times New Roman" w:hAnsi="Times New Roman" w:cs="Times New Roman"/>
          <w:color w:val="000000"/>
        </w:rPr>
      </w:pPr>
    </w:p>
    <w:p w14:paraId="00000009" w14:textId="77777777" w:rsidR="00D848D4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>PROYECTO DE DECLARACIÓN URUGUAY </w:t>
      </w:r>
    </w:p>
    <w:p w14:paraId="0000000A" w14:textId="77777777" w:rsidR="00D848D4" w:rsidRDefault="00D848D4">
      <w:pPr>
        <w:jc w:val="center"/>
        <w:rPr>
          <w:b/>
          <w:color w:val="000000"/>
        </w:rPr>
      </w:pPr>
    </w:p>
    <w:p w14:paraId="0000000B" w14:textId="62D5BE62" w:rsidR="00D848D4" w:rsidRDefault="000000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Uruguay da la bienvenida a la Delegación de Sri Lanka y le agradece la presentación de su informe y saluda los esfuerzos realizados por el país</w:t>
      </w:r>
      <w:r w:rsidR="001617B1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C" w14:textId="77777777" w:rsidR="00D848D4" w:rsidRDefault="00D848D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D848D4" w:rsidRDefault="000000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Constructivamente, recomendamos:</w:t>
      </w:r>
    </w:p>
    <w:p w14:paraId="0000000E" w14:textId="77777777" w:rsidR="00D848D4" w:rsidRDefault="00D848D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F" w14:textId="77777777" w:rsidR="00D848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Modificar el código penal con el fin de despenalizar las conductas sexuales consentidas entre personas del mismo sexo, y tomar medidas concretas para combatir la discriminación y la violencia contra las personas lesbianas,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gays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bisexuales, transgénero e intersexuales.</w:t>
      </w:r>
    </w:p>
    <w:p w14:paraId="00000010" w14:textId="77777777" w:rsidR="00D848D4" w:rsidRDefault="00D84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1" w14:textId="77777777" w:rsidR="00D848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Prohibir el castigo corporal hacia los niños en cualquier forma y en cualquier ámbito de la sociedad, incluyendo el hogar y centros educativos, y promover alternativas no violentas como medidas disciplinarias.</w:t>
      </w:r>
    </w:p>
    <w:p w14:paraId="00000012" w14:textId="77777777" w:rsidR="00D848D4" w:rsidRDefault="00D848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D848D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Adoptar iniciativas concretas para erradicar todo tipo de violencia y discriminación basada en género, y adoptar mecanismos justos de reparación a las víctimas. </w:t>
      </w:r>
    </w:p>
    <w:p w14:paraId="00000014" w14:textId="77777777" w:rsidR="00D848D4" w:rsidRDefault="00D848D4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5" w14:textId="77777777" w:rsidR="00D848D4" w:rsidRDefault="00000000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Por último, Uruguay le desea a Sri Lanka éxito en este cuarto ciclo de examen.</w:t>
      </w:r>
    </w:p>
    <w:sectPr w:rsidR="00D848D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5CFC"/>
    <w:multiLevelType w:val="multilevel"/>
    <w:tmpl w:val="0A1A0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20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D4"/>
    <w:rsid w:val="001617B1"/>
    <w:rsid w:val="00D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731DC"/>
  <w15:docId w15:val="{BA96963F-CBFB-5541-BA45-A4F37486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9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D06C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JJjujQwcVLyMKZnRoDVpI5yTg==">AMUW2mXWWWjabsBAUk/Cs0kNpCpHrqMIYIJFqxwFnn4ieze3PzhSWPbH75KfA/40gU8DKWry/cT8R/frmifIaBfIrwtvwg0EMIlkDTg2kX4S6j5hYW/ZRT8=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5290F-810B-45E4-A49B-80C26EE4E56A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6CC64B17-F602-4B98-A1A2-31288CBA0874}"/>
</file>

<file path=customXml/itemProps4.xml><?xml version="1.0" encoding="utf-8"?>
<ds:datastoreItem xmlns:ds="http://schemas.openxmlformats.org/officeDocument/2006/customXml" ds:itemID="{A27888D3-9867-4F16-92EF-F2DC3F75F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Yliana Abimorad</dc:creator>
  <cp:lastModifiedBy>mercedes aguiar</cp:lastModifiedBy>
  <cp:revision>2</cp:revision>
  <dcterms:created xsi:type="dcterms:W3CDTF">2023-02-01T08:04:00Z</dcterms:created>
  <dcterms:modified xsi:type="dcterms:W3CDTF">2023-02-01T08:04:00Z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