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E6AE3" w:rsidRPr="00AC63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AC635E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0E6AE3" w:rsidRPr="00AC635E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AC635E">
        <w:rPr>
          <w:rFonts w:ascii="Helvetica Neue" w:eastAsia="Helvetica Neue" w:hAnsi="Helvetica Neue" w:cs="Helvetica Neue"/>
          <w:sz w:val="22"/>
          <w:szCs w:val="22"/>
          <w:lang w:val="es-ES"/>
        </w:rPr>
        <w:t>42° SESIÓN DEL GRUPO DE TRABAJO DEL GT</w:t>
      </w:r>
    </w:p>
    <w:p w14:paraId="00000003" w14:textId="77777777" w:rsidR="000E6AE3" w:rsidRPr="00AC635E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AC635E">
        <w:rPr>
          <w:rFonts w:ascii="Helvetica Neue" w:eastAsia="Helvetica Neue" w:hAnsi="Helvetica Neue" w:cs="Helvetica Neue"/>
          <w:sz w:val="22"/>
          <w:szCs w:val="22"/>
          <w:lang w:val="es-ES"/>
        </w:rPr>
        <w:t>ENERO 2023</w:t>
      </w:r>
    </w:p>
    <w:p w14:paraId="00000004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0E6AE3" w:rsidRPr="00AC63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AC635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AC635E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GHANA</w:t>
      </w:r>
    </w:p>
    <w:p w14:paraId="00000006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0E6AE3" w:rsidRPr="00AC63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AC635E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24 de enero de 2023</w:t>
      </w:r>
    </w:p>
    <w:p w14:paraId="00000008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0E6AE3" w:rsidRPr="00AC63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AC635E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0E6AE3" w:rsidRPr="00AC635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AC635E">
        <w:rPr>
          <w:color w:val="000000"/>
          <w:lang w:val="es-ES"/>
        </w:rPr>
        <w:t xml:space="preserve">Uruguay da la bienvenida a la Delegación de </w:t>
      </w:r>
      <w:r w:rsidRPr="00AC635E">
        <w:rPr>
          <w:lang w:val="es-ES"/>
        </w:rPr>
        <w:t xml:space="preserve">Ghana </w:t>
      </w:r>
      <w:r w:rsidRPr="00AC635E">
        <w:rPr>
          <w:color w:val="000000"/>
          <w:lang w:val="es-ES"/>
        </w:rPr>
        <w:t>y le agradece la presentación de su informe, saludando los esfuerzos realizados por el país para implementar el</w:t>
      </w:r>
      <w:r w:rsidRPr="00AC635E">
        <w:rPr>
          <w:lang w:val="es-ES"/>
        </w:rPr>
        <w:t xml:space="preserve"> Mecanismo Nacional de Presentación de Informes y Seguimiento que permite garantizar el cumplimiento de las obligaciones contraídas por ese país en virtud de los tratados internacionales de derechos humanos.</w:t>
      </w:r>
    </w:p>
    <w:p w14:paraId="0000000D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  <w:lang w:val="es-ES"/>
        </w:rPr>
      </w:pPr>
    </w:p>
    <w:p w14:paraId="0000000E" w14:textId="77777777" w:rsidR="000E6AE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t>C</w:t>
      </w:r>
      <w:r>
        <w:rPr>
          <w:color w:val="000000"/>
        </w:rPr>
        <w:t>onstructivamente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recomendamos</w:t>
      </w:r>
      <w:proofErr w:type="spellEnd"/>
      <w:r>
        <w:rPr>
          <w:color w:val="000000"/>
        </w:rPr>
        <w:t xml:space="preserve">: </w:t>
      </w:r>
    </w:p>
    <w:p w14:paraId="0000000F" w14:textId="77777777" w:rsidR="000E6AE3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0E6AE3" w:rsidRPr="00AC63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C635E">
        <w:rPr>
          <w:color w:val="000000"/>
          <w:lang w:val="es-ES"/>
        </w:rPr>
        <w:t>Derogar la sección 104 (1) (b) del Código Penal con el objetivo de descriminalizar las relaciones entre personas del mismo sexo;</w:t>
      </w:r>
    </w:p>
    <w:p w14:paraId="00000011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lang w:val="es-ES"/>
        </w:rPr>
      </w:pPr>
    </w:p>
    <w:p w14:paraId="00000012" w14:textId="77777777" w:rsidR="000E6AE3" w:rsidRPr="00AC63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C635E">
        <w:rPr>
          <w:color w:val="000000"/>
          <w:lang w:val="es-ES"/>
        </w:rPr>
        <w:t>Reforzar la legislación vigente, y efectivizar la aplicación de toda normativa que garantice la eliminación y penalización del trabajo infantil, con especial énfasis en las leyes laborales del sector minero del país;</w:t>
      </w:r>
    </w:p>
    <w:p w14:paraId="00000013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</w:p>
    <w:p w14:paraId="00000014" w14:textId="77777777" w:rsidR="000E6AE3" w:rsidRPr="00AC63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C635E">
        <w:rPr>
          <w:color w:val="000000"/>
          <w:lang w:val="es-ES"/>
        </w:rPr>
        <w:t>Garantizar el pleno respeto de los derechos a la libertad de expresión, reunión y asociación, inclusive mediante el diseño de mecanismos efectivos para la protección de los defensores de derechos humanos.</w:t>
      </w:r>
    </w:p>
    <w:p w14:paraId="00000015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</w:p>
    <w:p w14:paraId="00000016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00000017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8" w14:textId="77777777" w:rsidR="000E6AE3" w:rsidRPr="00AC635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AC635E">
        <w:rPr>
          <w:color w:val="000000"/>
          <w:lang w:val="es-ES"/>
        </w:rPr>
        <w:t xml:space="preserve">Por último, Uruguay le desea éxito a </w:t>
      </w:r>
      <w:r w:rsidRPr="00AC635E">
        <w:rPr>
          <w:lang w:val="es-ES"/>
        </w:rPr>
        <w:t xml:space="preserve">Ghana </w:t>
      </w:r>
      <w:r w:rsidRPr="00AC635E">
        <w:rPr>
          <w:color w:val="000000"/>
          <w:lang w:val="es-ES"/>
        </w:rPr>
        <w:t xml:space="preserve">en la implementación de las recomendaciones aceptadas de su cuarto ciclo de examen. </w:t>
      </w:r>
    </w:p>
    <w:p w14:paraId="00000019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A" w14:textId="77777777" w:rsidR="000E6AE3" w:rsidRPr="00AC635E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B" w14:textId="77777777" w:rsidR="000E6AE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Muchas</w:t>
      </w:r>
      <w:proofErr w:type="spellEnd"/>
      <w:r>
        <w:rPr>
          <w:color w:val="000000"/>
        </w:rPr>
        <w:t xml:space="preserve"> gracias. </w:t>
      </w:r>
    </w:p>
    <w:p w14:paraId="0000001C" w14:textId="77777777" w:rsidR="000E6AE3" w:rsidRDefault="000E6A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0E6AE3" w:rsidRDefault="000E6AE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0E6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FDA7" w14:textId="77777777" w:rsidR="00786B0C" w:rsidRDefault="00786B0C">
      <w:r>
        <w:separator/>
      </w:r>
    </w:p>
  </w:endnote>
  <w:endnote w:type="continuationSeparator" w:id="0">
    <w:p w14:paraId="56444FE2" w14:textId="77777777" w:rsidR="00786B0C" w:rsidRDefault="0078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18B9" w14:textId="77777777" w:rsidR="00AC635E" w:rsidRDefault="00AC6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0E6AE3" w:rsidRDefault="000E6A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51FD" w14:textId="77777777" w:rsidR="00AC635E" w:rsidRDefault="00AC6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A6CF" w14:textId="77777777" w:rsidR="00786B0C" w:rsidRDefault="00786B0C">
      <w:r>
        <w:separator/>
      </w:r>
    </w:p>
  </w:footnote>
  <w:footnote w:type="continuationSeparator" w:id="0">
    <w:p w14:paraId="27F9BD1E" w14:textId="77777777" w:rsidR="00786B0C" w:rsidRDefault="0078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755" w14:textId="77777777" w:rsidR="00AC635E" w:rsidRDefault="00AC6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0E6AE3" w:rsidRDefault="000E6A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31FC" w14:textId="77777777" w:rsidR="00AC635E" w:rsidRDefault="00AC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701"/>
    <w:multiLevelType w:val="multilevel"/>
    <w:tmpl w:val="9FD05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243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E3"/>
    <w:rsid w:val="000E6AE3"/>
    <w:rsid w:val="00786B0C"/>
    <w:rsid w:val="00A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95E627-0936-2B4E-9BCD-ED52900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Poromisin4">
    <w:name w:val="Por omisión4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oromisin3">
    <w:name w:val="Por omisión3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3">
    <w:name w:val="Ninguno3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oromisin2">
    <w:name w:val="Por omisión2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2">
    <w:name w:val="Ninguno2"/>
    <w:rPr>
      <w:lang w:val="es-ES_tradnl"/>
    </w:rPr>
  </w:style>
  <w:style w:type="paragraph" w:customStyle="1" w:styleId="Cuerpo2">
    <w:name w:val="Cuerpo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oromisin1">
    <w:name w:val="Por omisión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1">
    <w:name w:val="Ninguno1"/>
    <w:rPr>
      <w:lang w:val="es-ES_tradnl"/>
    </w:rPr>
  </w:style>
  <w:style w:type="paragraph" w:customStyle="1" w:styleId="Cuerpo1">
    <w:name w:val="Cuerpo1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5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6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5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7IugMcsOBq6cyohNujErFbx1w==">AMUW2mUcdU88PVtvdIJ0bvgfY1KRWnCXxbdsj4BwcFcvDdmkIa3ye3CyAaLPFozlqyHkX5xLSe5paX6HuT/KD9HypYY3w0TUJ2gh/GGoQYOy1yoTtP0oB20=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CE6BA-D164-4E90-8382-30C88400DBDC}"/>
</file>

<file path=customXml/itemProps2.xml><?xml version="1.0" encoding="utf-8"?>
<ds:datastoreItem xmlns:ds="http://schemas.openxmlformats.org/officeDocument/2006/customXml" ds:itemID="{5A5F2B02-4375-429A-A28D-84822927D51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CFA65894-772D-46D5-9C51-40D1CEBCA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1</cp:revision>
  <dcterms:created xsi:type="dcterms:W3CDTF">2023-01-10T13:20:00Z</dcterms:created>
  <dcterms:modified xsi:type="dcterms:W3CDTF">2023-01-23T09:13:00Z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