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C23D" w14:textId="77777777" w:rsidR="00EF53AA" w:rsidRDefault="00EF53AA" w:rsidP="004705B8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lang w:val="en-US"/>
        </w:rPr>
      </w:pPr>
      <w:bookmarkStart w:id="0" w:name="_Hlk124754962"/>
    </w:p>
    <w:p w14:paraId="2A4078F4" w14:textId="464C5C20" w:rsidR="004705B8" w:rsidRDefault="00FD2322" w:rsidP="004705B8">
      <w:pPr>
        <w:spacing w:after="0" w:line="240" w:lineRule="auto"/>
        <w:jc w:val="both"/>
        <w:rPr>
          <w:rFonts w:ascii="Candara" w:hAnsi="Candara"/>
          <w:i/>
          <w:iCs/>
          <w:sz w:val="24"/>
          <w:szCs w:val="24"/>
          <w:lang w:val="en-US"/>
        </w:rPr>
      </w:pPr>
      <w:r w:rsidRPr="00FD2322">
        <w:rPr>
          <w:rFonts w:ascii="Candara" w:hAnsi="Candara"/>
          <w:i/>
          <w:iCs/>
          <w:sz w:val="24"/>
          <w:szCs w:val="24"/>
          <w:lang w:val="en-US"/>
        </w:rPr>
        <w:t>G. Samouel</w:t>
      </w:r>
      <w:bookmarkEnd w:id="0"/>
    </w:p>
    <w:p w14:paraId="33D5876C" w14:textId="02379AF6" w:rsidR="004705B8" w:rsidRDefault="004705B8" w:rsidP="004705B8">
      <w:pPr>
        <w:spacing w:after="0" w:line="240" w:lineRule="auto"/>
        <w:rPr>
          <w:rFonts w:ascii="Candara" w:hAnsi="Candara"/>
          <w:b/>
          <w:bCs/>
          <w:sz w:val="24"/>
          <w:szCs w:val="24"/>
          <w:lang w:val="en-US"/>
        </w:rPr>
      </w:pPr>
      <w:r>
        <w:rPr>
          <w:rFonts w:ascii="Candara" w:hAnsi="Candara"/>
          <w:b/>
          <w:bCs/>
          <w:sz w:val="24"/>
          <w:szCs w:val="24"/>
          <w:lang w:val="en-US"/>
        </w:rPr>
        <w:t>Intervention by Cyprus</w:t>
      </w:r>
    </w:p>
    <w:p w14:paraId="19428151" w14:textId="7BE75E7D" w:rsidR="004705B8" w:rsidRDefault="004705B8" w:rsidP="004705B8">
      <w:pPr>
        <w:spacing w:after="0" w:line="240" w:lineRule="auto"/>
        <w:rPr>
          <w:rFonts w:ascii="Candara" w:hAnsi="Candara"/>
          <w:b/>
          <w:bCs/>
          <w:sz w:val="24"/>
          <w:szCs w:val="24"/>
          <w:lang w:val="en-US"/>
        </w:rPr>
      </w:pPr>
      <w:r>
        <w:rPr>
          <w:rFonts w:ascii="Candara" w:hAnsi="Candara"/>
          <w:b/>
          <w:bCs/>
          <w:sz w:val="24"/>
          <w:szCs w:val="24"/>
          <w:lang w:val="en-US"/>
        </w:rPr>
        <w:t>25 January 2023, 14:30-18:00</w:t>
      </w:r>
    </w:p>
    <w:p w14:paraId="511C32EA" w14:textId="77777777" w:rsidR="004705B8" w:rsidRDefault="004705B8" w:rsidP="000E7F2E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</w:p>
    <w:p w14:paraId="227864BD" w14:textId="21B8FF05" w:rsidR="00684B10" w:rsidRPr="000E7F2E" w:rsidRDefault="000E7F2E" w:rsidP="000E7F2E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  <w:r w:rsidRPr="000E7F2E">
        <w:rPr>
          <w:rFonts w:ascii="Candara" w:hAnsi="Candara"/>
          <w:b/>
          <w:bCs/>
          <w:sz w:val="24"/>
          <w:szCs w:val="24"/>
          <w:lang w:val="en-US"/>
        </w:rPr>
        <w:t>Universal Periodic Review</w:t>
      </w:r>
    </w:p>
    <w:p w14:paraId="14333A49" w14:textId="7A570E89" w:rsidR="000E7F2E" w:rsidRPr="000E7F2E" w:rsidRDefault="000E7F2E" w:rsidP="000E7F2E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  <w:r w:rsidRPr="000E7F2E">
        <w:rPr>
          <w:rFonts w:ascii="Candara" w:hAnsi="Candara"/>
          <w:b/>
          <w:bCs/>
          <w:sz w:val="24"/>
          <w:szCs w:val="24"/>
          <w:lang w:val="en-US"/>
        </w:rPr>
        <w:t>42</w:t>
      </w:r>
      <w:r w:rsidRPr="000E7F2E">
        <w:rPr>
          <w:rFonts w:ascii="Candara" w:hAnsi="Candara"/>
          <w:b/>
          <w:bCs/>
          <w:sz w:val="24"/>
          <w:szCs w:val="24"/>
          <w:vertAlign w:val="superscript"/>
          <w:lang w:val="en-US"/>
        </w:rPr>
        <w:t>nd</w:t>
      </w:r>
      <w:r w:rsidRPr="000E7F2E">
        <w:rPr>
          <w:rFonts w:ascii="Candara" w:hAnsi="Candara"/>
          <w:b/>
          <w:bCs/>
          <w:sz w:val="24"/>
          <w:szCs w:val="24"/>
          <w:lang w:val="en-US"/>
        </w:rPr>
        <w:t xml:space="preserve"> Session</w:t>
      </w:r>
    </w:p>
    <w:p w14:paraId="761BC5B8" w14:textId="1F2F4D68" w:rsidR="000E7F2E" w:rsidRDefault="000E7F2E" w:rsidP="000E7F2E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  <w:r w:rsidRPr="000E7F2E">
        <w:rPr>
          <w:rFonts w:ascii="Candara" w:hAnsi="Candara"/>
          <w:b/>
          <w:bCs/>
          <w:sz w:val="24"/>
          <w:szCs w:val="24"/>
          <w:lang w:val="en-US"/>
        </w:rPr>
        <w:t>Guatemala</w:t>
      </w:r>
    </w:p>
    <w:p w14:paraId="02289CEE" w14:textId="03287647" w:rsidR="000E7F2E" w:rsidRDefault="000E7F2E" w:rsidP="00DE7B53">
      <w:pPr>
        <w:spacing w:after="12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0E7F2E">
        <w:rPr>
          <w:rFonts w:ascii="Candara" w:hAnsi="Candara"/>
          <w:sz w:val="24"/>
          <w:szCs w:val="24"/>
          <w:lang w:val="en-US"/>
        </w:rPr>
        <w:t xml:space="preserve">Mr. President, </w:t>
      </w:r>
    </w:p>
    <w:p w14:paraId="424E3259" w14:textId="4CEE4EC9" w:rsidR="000E7F2E" w:rsidRDefault="000E7F2E" w:rsidP="00DE7B53">
      <w:pPr>
        <w:spacing w:after="12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D514650" w14:textId="634E8546" w:rsidR="000E7F2E" w:rsidRDefault="000E7F2E" w:rsidP="00DE7B53">
      <w:pPr>
        <w:spacing w:after="12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Cyprus welcomes Guatemala’s participation </w:t>
      </w:r>
      <w:r w:rsidR="00E374D2">
        <w:rPr>
          <w:rFonts w:ascii="Candara" w:hAnsi="Candara"/>
          <w:sz w:val="24"/>
          <w:szCs w:val="24"/>
          <w:lang w:val="en-US"/>
        </w:rPr>
        <w:t xml:space="preserve">in </w:t>
      </w:r>
      <w:r>
        <w:rPr>
          <w:rFonts w:ascii="Candara" w:hAnsi="Candara"/>
          <w:sz w:val="24"/>
          <w:szCs w:val="24"/>
          <w:lang w:val="en-US"/>
        </w:rPr>
        <w:t xml:space="preserve">the </w:t>
      </w:r>
      <w:r w:rsidR="00E374D2">
        <w:rPr>
          <w:rFonts w:ascii="Candara" w:hAnsi="Candara"/>
          <w:sz w:val="24"/>
          <w:szCs w:val="24"/>
          <w:lang w:val="en-US"/>
        </w:rPr>
        <w:t>fourth cycle</w:t>
      </w:r>
      <w:r>
        <w:rPr>
          <w:rFonts w:ascii="Candara" w:hAnsi="Candara"/>
          <w:sz w:val="24"/>
          <w:szCs w:val="24"/>
          <w:lang w:val="en-US"/>
        </w:rPr>
        <w:t xml:space="preserve"> and expresses its appreciation for the presentation of its report. </w:t>
      </w:r>
    </w:p>
    <w:p w14:paraId="609A1694" w14:textId="072B6920" w:rsidR="00F711AC" w:rsidRDefault="000E7F2E" w:rsidP="00DE7B53">
      <w:pPr>
        <w:spacing w:after="12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Cyprus </w:t>
      </w:r>
      <w:r w:rsidR="00FD2322">
        <w:rPr>
          <w:rFonts w:ascii="Candara" w:hAnsi="Candara"/>
          <w:sz w:val="24"/>
          <w:szCs w:val="24"/>
          <w:lang w:val="en-US"/>
        </w:rPr>
        <w:t xml:space="preserve">commends </w:t>
      </w:r>
      <w:r w:rsidR="000A16D3">
        <w:rPr>
          <w:rFonts w:ascii="Candara" w:hAnsi="Candara"/>
          <w:sz w:val="24"/>
          <w:szCs w:val="24"/>
          <w:lang w:val="en-US"/>
        </w:rPr>
        <w:t>the progress made towards</w:t>
      </w:r>
      <w:r w:rsidR="00E374D2">
        <w:rPr>
          <w:rFonts w:ascii="Candara" w:hAnsi="Candara"/>
          <w:sz w:val="24"/>
          <w:szCs w:val="24"/>
          <w:lang w:val="en-US"/>
        </w:rPr>
        <w:t xml:space="preserve"> the</w:t>
      </w:r>
      <w:r w:rsidR="000A16D3">
        <w:rPr>
          <w:rFonts w:ascii="Candara" w:hAnsi="Candara"/>
          <w:sz w:val="24"/>
          <w:szCs w:val="24"/>
          <w:lang w:val="en-US"/>
        </w:rPr>
        <w:t xml:space="preserve"> abolition of the death penalty</w:t>
      </w:r>
      <w:r w:rsidR="00F711AC">
        <w:rPr>
          <w:rFonts w:ascii="Candara" w:hAnsi="Candara"/>
          <w:sz w:val="24"/>
          <w:szCs w:val="24"/>
          <w:lang w:val="en-US"/>
        </w:rPr>
        <w:t xml:space="preserve"> as well as the</w:t>
      </w:r>
      <w:r w:rsidR="000A16D3">
        <w:rPr>
          <w:rFonts w:ascii="Candara" w:hAnsi="Candara"/>
          <w:sz w:val="24"/>
          <w:szCs w:val="24"/>
          <w:lang w:val="en-US"/>
        </w:rPr>
        <w:t xml:space="preserve"> </w:t>
      </w:r>
      <w:r w:rsidR="00F711AC">
        <w:rPr>
          <w:rFonts w:ascii="Candara" w:hAnsi="Candara"/>
          <w:sz w:val="24"/>
          <w:szCs w:val="24"/>
          <w:lang w:val="en-US"/>
        </w:rPr>
        <w:t>establishment of the</w:t>
      </w:r>
      <w:r w:rsidR="000A16D3">
        <w:rPr>
          <w:rFonts w:ascii="Candara" w:hAnsi="Candara"/>
          <w:sz w:val="24"/>
          <w:szCs w:val="24"/>
          <w:lang w:val="en-US"/>
        </w:rPr>
        <w:t xml:space="preserve"> Presidential Commission for Peace and Human Rights</w:t>
      </w:r>
      <w:r w:rsidR="00D23CCF">
        <w:rPr>
          <w:rFonts w:ascii="Candara" w:hAnsi="Candara"/>
          <w:sz w:val="24"/>
          <w:szCs w:val="24"/>
          <w:lang w:val="en-US"/>
        </w:rPr>
        <w:t xml:space="preserve"> which </w:t>
      </w:r>
      <w:r w:rsidR="00FD2322">
        <w:rPr>
          <w:rFonts w:ascii="Candara" w:hAnsi="Candara"/>
          <w:sz w:val="24"/>
          <w:szCs w:val="24"/>
          <w:lang w:val="en-US"/>
        </w:rPr>
        <w:t xml:space="preserve">began </w:t>
      </w:r>
      <w:r w:rsidR="00D23CCF">
        <w:rPr>
          <w:rFonts w:ascii="Candara" w:hAnsi="Candara"/>
          <w:sz w:val="24"/>
          <w:szCs w:val="24"/>
          <w:lang w:val="en-US"/>
        </w:rPr>
        <w:t xml:space="preserve">elaborating the baseline for a National Action Plan on Business and </w:t>
      </w:r>
      <w:r w:rsidR="00B35D63">
        <w:rPr>
          <w:rFonts w:ascii="Candara" w:hAnsi="Candara"/>
          <w:sz w:val="24"/>
          <w:szCs w:val="24"/>
          <w:lang w:val="en-US"/>
        </w:rPr>
        <w:t>H</w:t>
      </w:r>
      <w:r w:rsidR="00D23CCF">
        <w:rPr>
          <w:rFonts w:ascii="Candara" w:hAnsi="Candara"/>
          <w:sz w:val="24"/>
          <w:szCs w:val="24"/>
          <w:lang w:val="en-US"/>
        </w:rPr>
        <w:t>uman Rights</w:t>
      </w:r>
      <w:r w:rsidR="00F711AC">
        <w:rPr>
          <w:rFonts w:ascii="Candara" w:hAnsi="Candara"/>
          <w:sz w:val="24"/>
          <w:szCs w:val="24"/>
          <w:lang w:val="en-US"/>
        </w:rPr>
        <w:t xml:space="preserve">. </w:t>
      </w:r>
    </w:p>
    <w:p w14:paraId="2F488D25" w14:textId="77777777" w:rsidR="00D23CCF" w:rsidRDefault="00D23CCF" w:rsidP="00DE7B53">
      <w:pPr>
        <w:spacing w:after="12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D5B9226" w14:textId="77777777" w:rsidR="00D23CCF" w:rsidRDefault="00D23CCF" w:rsidP="00DE7B53">
      <w:pPr>
        <w:spacing w:after="12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Cyprus recommends:</w:t>
      </w:r>
    </w:p>
    <w:p w14:paraId="0D026249" w14:textId="0EE668B6" w:rsidR="00D23CCF" w:rsidRPr="00B35D63" w:rsidRDefault="00D23CCF" w:rsidP="00DE7B53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Candara" w:hAnsi="Candara"/>
          <w:sz w:val="24"/>
          <w:szCs w:val="24"/>
          <w:lang w:val="en-US"/>
        </w:rPr>
      </w:pPr>
      <w:r w:rsidRPr="00B35D63">
        <w:rPr>
          <w:rFonts w:ascii="Candara" w:hAnsi="Candara"/>
          <w:sz w:val="24"/>
          <w:szCs w:val="24"/>
          <w:lang w:val="en-US"/>
        </w:rPr>
        <w:t>Abolish the death penalty entirely, including for crimes committed during times of war</w:t>
      </w:r>
      <w:r w:rsidR="00AF03F6">
        <w:rPr>
          <w:rFonts w:ascii="Candara" w:hAnsi="Candara"/>
          <w:sz w:val="24"/>
          <w:szCs w:val="24"/>
          <w:lang w:val="en-US"/>
        </w:rPr>
        <w:t>;</w:t>
      </w:r>
    </w:p>
    <w:p w14:paraId="04D3F361" w14:textId="55DC119A" w:rsidR="00AF03F6" w:rsidRDefault="00245018" w:rsidP="00AF03F6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Promptly investigate acts of harassment or threats against members of the judiciary; </w:t>
      </w:r>
    </w:p>
    <w:p w14:paraId="45C3AB70" w14:textId="2F1206C3" w:rsidR="00D23CCF" w:rsidRPr="00B35D63" w:rsidRDefault="00D23CCF" w:rsidP="00DE7B53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Candara" w:hAnsi="Candara"/>
          <w:sz w:val="24"/>
          <w:szCs w:val="24"/>
          <w:lang w:val="en-US"/>
        </w:rPr>
      </w:pPr>
      <w:r w:rsidRPr="00B35D63">
        <w:rPr>
          <w:rFonts w:ascii="Candara" w:hAnsi="Candara"/>
          <w:sz w:val="24"/>
          <w:szCs w:val="24"/>
          <w:lang w:val="en-US"/>
        </w:rPr>
        <w:t>Ensure prompt, thorough and impartial investigations into all attacks against human rights defenders and journalists</w:t>
      </w:r>
      <w:r w:rsidR="00E374D2">
        <w:rPr>
          <w:rFonts w:ascii="Candara" w:hAnsi="Candara"/>
          <w:sz w:val="24"/>
          <w:szCs w:val="24"/>
          <w:lang w:val="en-US"/>
        </w:rPr>
        <w:t>/media workers</w:t>
      </w:r>
      <w:r w:rsidRPr="00B35D63">
        <w:rPr>
          <w:rFonts w:ascii="Candara" w:hAnsi="Candara"/>
          <w:sz w:val="24"/>
          <w:szCs w:val="24"/>
          <w:lang w:val="en-US"/>
        </w:rPr>
        <w:t xml:space="preserve"> and bring those responsible to justice</w:t>
      </w:r>
      <w:r w:rsidR="004705B8">
        <w:rPr>
          <w:rFonts w:ascii="Candara" w:hAnsi="Candara"/>
          <w:sz w:val="24"/>
          <w:szCs w:val="24"/>
          <w:lang w:val="en-US"/>
        </w:rPr>
        <w:t>;</w:t>
      </w:r>
    </w:p>
    <w:p w14:paraId="006E3FAA" w14:textId="22DDFCE7" w:rsidR="00B35D63" w:rsidRDefault="00B35D63" w:rsidP="00DE7B53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Candara" w:hAnsi="Candara"/>
          <w:sz w:val="24"/>
          <w:szCs w:val="24"/>
          <w:lang w:val="en-US"/>
        </w:rPr>
      </w:pPr>
      <w:r w:rsidRPr="00B35D63">
        <w:rPr>
          <w:rFonts w:ascii="Candara" w:hAnsi="Candara"/>
          <w:sz w:val="24"/>
          <w:szCs w:val="24"/>
          <w:lang w:val="en-US"/>
        </w:rPr>
        <w:t>Prohibit all discrimination against women and repeal any provisions that discriminate against them</w:t>
      </w:r>
      <w:r w:rsidR="00AF03F6">
        <w:rPr>
          <w:rFonts w:ascii="Candara" w:hAnsi="Candara"/>
          <w:sz w:val="24"/>
          <w:szCs w:val="24"/>
          <w:lang w:val="en-US"/>
        </w:rPr>
        <w:t>.</w:t>
      </w:r>
    </w:p>
    <w:p w14:paraId="3420036E" w14:textId="3639CF95" w:rsidR="00F711AC" w:rsidRDefault="00F711AC" w:rsidP="000E7F2E">
      <w:pPr>
        <w:jc w:val="both"/>
        <w:rPr>
          <w:rFonts w:ascii="Candara" w:hAnsi="Candara"/>
          <w:sz w:val="24"/>
          <w:szCs w:val="24"/>
          <w:lang w:val="en-US"/>
        </w:rPr>
      </w:pPr>
    </w:p>
    <w:p w14:paraId="62DD49F7" w14:textId="6527BBBE" w:rsidR="00C07598" w:rsidRDefault="00C07598" w:rsidP="000E7F2E">
      <w:pPr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Thank you.</w:t>
      </w:r>
    </w:p>
    <w:p w14:paraId="1A5EBC3F" w14:textId="3B2D2B0E" w:rsidR="001776F1" w:rsidRPr="001776F1" w:rsidRDefault="001776F1">
      <w:pPr>
        <w:rPr>
          <w:rFonts w:ascii="Candara" w:hAnsi="Candara"/>
          <w:sz w:val="24"/>
          <w:szCs w:val="24"/>
          <w:lang w:val="en-US"/>
        </w:rPr>
      </w:pPr>
    </w:p>
    <w:sectPr w:rsidR="001776F1" w:rsidRPr="001776F1" w:rsidSect="00C07598">
      <w:headerReference w:type="default" r:id="rId8"/>
      <w:headerReference w:type="first" r:id="rId9"/>
      <w:pgSz w:w="11906" w:h="16838" w:code="9"/>
      <w:pgMar w:top="1440" w:right="1151" w:bottom="1440" w:left="1440" w:header="181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AFB36" w14:textId="77777777" w:rsidR="00640BCC" w:rsidRDefault="00640BCC" w:rsidP="00C07598">
      <w:pPr>
        <w:spacing w:after="0" w:line="240" w:lineRule="auto"/>
      </w:pPr>
      <w:r>
        <w:separator/>
      </w:r>
    </w:p>
  </w:endnote>
  <w:endnote w:type="continuationSeparator" w:id="0">
    <w:p w14:paraId="1DEC44BA" w14:textId="77777777" w:rsidR="00640BCC" w:rsidRDefault="00640BCC" w:rsidP="00C0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E685B" w14:textId="77777777" w:rsidR="00640BCC" w:rsidRDefault="00640BCC" w:rsidP="00C07598">
      <w:pPr>
        <w:spacing w:after="0" w:line="240" w:lineRule="auto"/>
      </w:pPr>
      <w:r>
        <w:separator/>
      </w:r>
    </w:p>
  </w:footnote>
  <w:footnote w:type="continuationSeparator" w:id="0">
    <w:p w14:paraId="6D895759" w14:textId="77777777" w:rsidR="00640BCC" w:rsidRDefault="00640BCC" w:rsidP="00C0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E748" w14:textId="77777777" w:rsidR="005F1D96" w:rsidRPr="005F1D96" w:rsidRDefault="005F1D96" w:rsidP="005F1D96">
    <w:pPr>
      <w:pStyle w:val="Header"/>
      <w:jc w:val="center"/>
    </w:pPr>
    <w:r w:rsidRPr="005F1D96">
      <w:rPr>
        <w:b/>
        <w:bCs/>
        <w:noProof/>
        <w:lang w:val="en-US"/>
      </w:rPr>
      <w:drawing>
        <wp:anchor distT="0" distB="0" distL="114300" distR="114300" simplePos="0" relativeHeight="251661312" behindDoc="1" locked="0" layoutInCell="1" allowOverlap="1" wp14:anchorId="394384B8" wp14:editId="6E474AA7">
          <wp:simplePos x="0" y="0"/>
          <wp:positionH relativeFrom="margin">
            <wp:posOffset>2514600</wp:posOffset>
          </wp:positionH>
          <wp:positionV relativeFrom="paragraph">
            <wp:posOffset>-740410</wp:posOffset>
          </wp:positionV>
          <wp:extent cx="726440" cy="726440"/>
          <wp:effectExtent l="0" t="0" r="0" b="0"/>
          <wp:wrapThrough wrapText="bothSides">
            <wp:wrapPolygon edited="0">
              <wp:start x="2832" y="0"/>
              <wp:lineTo x="0" y="566"/>
              <wp:lineTo x="0" y="10762"/>
              <wp:lineTo x="7930" y="20958"/>
              <wp:lineTo x="13028" y="20958"/>
              <wp:lineTo x="20958" y="10762"/>
              <wp:lineTo x="20958" y="566"/>
              <wp:lineTo x="18126" y="0"/>
              <wp:lineTo x="2832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075E5" w14:textId="77777777" w:rsidR="005F1D96" w:rsidRPr="005F1D96" w:rsidRDefault="005F1D96" w:rsidP="005F1D96">
    <w:pPr>
      <w:pStyle w:val="Header"/>
      <w:jc w:val="center"/>
      <w:rPr>
        <w:b/>
        <w:bCs/>
        <w:lang w:val="en-US"/>
      </w:rPr>
    </w:pPr>
    <w:r w:rsidRPr="005F1D96">
      <w:rPr>
        <w:b/>
        <w:bCs/>
        <w:lang w:val="en-US"/>
      </w:rPr>
      <w:t>Permanent Mission of the Republic of Cyprus</w:t>
    </w:r>
  </w:p>
  <w:p w14:paraId="5547A9A2" w14:textId="77777777" w:rsidR="005F1D96" w:rsidRPr="005F1D96" w:rsidRDefault="005F1D96" w:rsidP="005F1D96">
    <w:pPr>
      <w:pStyle w:val="Header"/>
      <w:jc w:val="center"/>
      <w:rPr>
        <w:b/>
        <w:bCs/>
        <w:lang w:val="en-US"/>
      </w:rPr>
    </w:pPr>
    <w:r w:rsidRPr="005F1D96">
      <w:rPr>
        <w:b/>
        <w:bCs/>
        <w:lang w:val="en-US"/>
      </w:rPr>
      <w:t>Geneva</w:t>
    </w:r>
  </w:p>
  <w:p w14:paraId="5A887B5D" w14:textId="77777777" w:rsidR="005F1D96" w:rsidRDefault="005F1D96" w:rsidP="005F1D9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43DE" w14:textId="68E297FD" w:rsidR="00C07598" w:rsidRDefault="00C07598">
    <w:pPr>
      <w:pStyle w:val="Header"/>
    </w:pPr>
    <w:r>
      <w:rPr>
        <w:rFonts w:ascii="Candara" w:hAnsi="Candara"/>
        <w:b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038EFF1A" wp14:editId="56D184B0">
          <wp:simplePos x="0" y="0"/>
          <wp:positionH relativeFrom="margin">
            <wp:posOffset>2514600</wp:posOffset>
          </wp:positionH>
          <wp:positionV relativeFrom="paragraph">
            <wp:posOffset>-740410</wp:posOffset>
          </wp:positionV>
          <wp:extent cx="726440" cy="726440"/>
          <wp:effectExtent l="0" t="0" r="0" b="0"/>
          <wp:wrapThrough wrapText="bothSides">
            <wp:wrapPolygon edited="0">
              <wp:start x="2832" y="0"/>
              <wp:lineTo x="0" y="566"/>
              <wp:lineTo x="0" y="10762"/>
              <wp:lineTo x="7930" y="20958"/>
              <wp:lineTo x="13028" y="20958"/>
              <wp:lineTo x="20958" y="10762"/>
              <wp:lineTo x="20958" y="566"/>
              <wp:lineTo x="18126" y="0"/>
              <wp:lineTo x="283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EDA485" w14:textId="77777777" w:rsidR="00C07598" w:rsidRDefault="00C07598" w:rsidP="00C07598">
    <w:pPr>
      <w:spacing w:after="0" w:line="240" w:lineRule="auto"/>
      <w:jc w:val="center"/>
      <w:rPr>
        <w:rFonts w:ascii="Candara" w:hAnsi="Candara"/>
        <w:b/>
        <w:bCs/>
        <w:sz w:val="24"/>
        <w:szCs w:val="24"/>
        <w:lang w:val="en-US"/>
      </w:rPr>
    </w:pPr>
    <w:r>
      <w:rPr>
        <w:rFonts w:ascii="Candara" w:hAnsi="Candara"/>
        <w:b/>
        <w:bCs/>
        <w:sz w:val="24"/>
        <w:szCs w:val="24"/>
        <w:lang w:val="en-US"/>
      </w:rPr>
      <w:t>Permanent Mission of the Republic of Cyprus</w:t>
    </w:r>
  </w:p>
  <w:p w14:paraId="52CD5EED" w14:textId="77777777" w:rsidR="00C07598" w:rsidRDefault="00C07598" w:rsidP="00C07598">
    <w:pPr>
      <w:spacing w:after="0" w:line="240" w:lineRule="auto"/>
      <w:jc w:val="center"/>
      <w:rPr>
        <w:rFonts w:ascii="Candara" w:hAnsi="Candara"/>
        <w:b/>
        <w:bCs/>
        <w:sz w:val="24"/>
        <w:szCs w:val="24"/>
        <w:lang w:val="en-US"/>
      </w:rPr>
    </w:pPr>
    <w:r>
      <w:rPr>
        <w:rFonts w:ascii="Candara" w:hAnsi="Candara"/>
        <w:b/>
        <w:bCs/>
        <w:sz w:val="24"/>
        <w:szCs w:val="24"/>
        <w:lang w:val="en-US"/>
      </w:rPr>
      <w:t>Geneva</w:t>
    </w:r>
  </w:p>
  <w:p w14:paraId="28F870F5" w14:textId="0094D601" w:rsidR="00C07598" w:rsidRDefault="00C07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2A8"/>
    <w:multiLevelType w:val="hybridMultilevel"/>
    <w:tmpl w:val="E7B23CD6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32BA5"/>
    <w:multiLevelType w:val="hybridMultilevel"/>
    <w:tmpl w:val="4878ACA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26ECD"/>
    <w:multiLevelType w:val="hybridMultilevel"/>
    <w:tmpl w:val="ACB08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566D2"/>
    <w:multiLevelType w:val="hybridMultilevel"/>
    <w:tmpl w:val="B57E344A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8D0341"/>
    <w:multiLevelType w:val="hybridMultilevel"/>
    <w:tmpl w:val="FDE4DFA4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3B4A87"/>
    <w:multiLevelType w:val="hybridMultilevel"/>
    <w:tmpl w:val="AFDE890A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5F03DB"/>
    <w:multiLevelType w:val="hybridMultilevel"/>
    <w:tmpl w:val="29343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673FE"/>
    <w:multiLevelType w:val="hybridMultilevel"/>
    <w:tmpl w:val="34841AF0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2E"/>
    <w:rsid w:val="0005508D"/>
    <w:rsid w:val="000640A8"/>
    <w:rsid w:val="000A16D3"/>
    <w:rsid w:val="000E42F5"/>
    <w:rsid w:val="000E7F2E"/>
    <w:rsid w:val="00131C8B"/>
    <w:rsid w:val="001751F9"/>
    <w:rsid w:val="001753A7"/>
    <w:rsid w:val="001776F1"/>
    <w:rsid w:val="001D09F4"/>
    <w:rsid w:val="00211A88"/>
    <w:rsid w:val="00245018"/>
    <w:rsid w:val="0025383D"/>
    <w:rsid w:val="00260080"/>
    <w:rsid w:val="00305094"/>
    <w:rsid w:val="00320F6C"/>
    <w:rsid w:val="003B152D"/>
    <w:rsid w:val="003E7617"/>
    <w:rsid w:val="00433D0A"/>
    <w:rsid w:val="004705B8"/>
    <w:rsid w:val="004B305E"/>
    <w:rsid w:val="005F1D96"/>
    <w:rsid w:val="00640BCC"/>
    <w:rsid w:val="00676CCA"/>
    <w:rsid w:val="00684B10"/>
    <w:rsid w:val="006F28DC"/>
    <w:rsid w:val="00716DBD"/>
    <w:rsid w:val="00727CEF"/>
    <w:rsid w:val="00757F94"/>
    <w:rsid w:val="007752A9"/>
    <w:rsid w:val="007B4996"/>
    <w:rsid w:val="007B7A14"/>
    <w:rsid w:val="00837613"/>
    <w:rsid w:val="008D0AC7"/>
    <w:rsid w:val="00914B58"/>
    <w:rsid w:val="009277AB"/>
    <w:rsid w:val="00934389"/>
    <w:rsid w:val="00946227"/>
    <w:rsid w:val="00961BD5"/>
    <w:rsid w:val="009666E4"/>
    <w:rsid w:val="00981104"/>
    <w:rsid w:val="009947BE"/>
    <w:rsid w:val="009A180F"/>
    <w:rsid w:val="00A072A9"/>
    <w:rsid w:val="00A96585"/>
    <w:rsid w:val="00A96E19"/>
    <w:rsid w:val="00AF03F6"/>
    <w:rsid w:val="00B35D63"/>
    <w:rsid w:val="00B61894"/>
    <w:rsid w:val="00BB7C1A"/>
    <w:rsid w:val="00BD29C6"/>
    <w:rsid w:val="00C05168"/>
    <w:rsid w:val="00C07598"/>
    <w:rsid w:val="00C31605"/>
    <w:rsid w:val="00C74BF6"/>
    <w:rsid w:val="00C7675E"/>
    <w:rsid w:val="00D23CCF"/>
    <w:rsid w:val="00DB1F34"/>
    <w:rsid w:val="00DD5C5E"/>
    <w:rsid w:val="00DE7B53"/>
    <w:rsid w:val="00DF055A"/>
    <w:rsid w:val="00E374D2"/>
    <w:rsid w:val="00EF53AA"/>
    <w:rsid w:val="00F0723C"/>
    <w:rsid w:val="00F34F40"/>
    <w:rsid w:val="00F711AC"/>
    <w:rsid w:val="00F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89A0A"/>
  <w15:chartTrackingRefBased/>
  <w15:docId w15:val="{2D2F76F7-C811-4B34-A815-5CED03F0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D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7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4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4D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7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598"/>
  </w:style>
  <w:style w:type="paragraph" w:styleId="Footer">
    <w:name w:val="footer"/>
    <w:basedOn w:val="Normal"/>
    <w:link w:val="FooterChar"/>
    <w:uiPriority w:val="99"/>
    <w:unhideWhenUsed/>
    <w:rsid w:val="00C07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82C2D5-840A-4F65-8F55-CD37BA5325E7}"/>
</file>

<file path=customXml/itemProps2.xml><?xml version="1.0" encoding="utf-8"?>
<ds:datastoreItem xmlns:ds="http://schemas.openxmlformats.org/officeDocument/2006/customXml" ds:itemID="{B26F4DFD-0B08-47C7-80AF-B379BFCEF8A0}"/>
</file>

<file path=customXml/itemProps3.xml><?xml version="1.0" encoding="utf-8"?>
<ds:datastoreItem xmlns:ds="http://schemas.openxmlformats.org/officeDocument/2006/customXml" ds:itemID="{E59BEF97-FD09-40EB-B3DE-13B88958023F}"/>
</file>

<file path=customXml/itemProps4.xml><?xml version="1.0" encoding="utf-8"?>
<ds:datastoreItem xmlns:ds="http://schemas.openxmlformats.org/officeDocument/2006/customXml" ds:itemID="{05FEA72D-C737-45A6-AA11-1B51D62327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Samouel</dc:creator>
  <cp:keywords/>
  <dc:description/>
  <cp:lastModifiedBy>athina kanti</cp:lastModifiedBy>
  <cp:revision>2</cp:revision>
  <dcterms:created xsi:type="dcterms:W3CDTF">2023-01-24T09:44:00Z</dcterms:created>
  <dcterms:modified xsi:type="dcterms:W3CDTF">2023-01-24T09:44:00Z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