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5B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5F25FCEF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5B15">
        <w:rPr>
          <w:rFonts w:ascii="Arial" w:hAnsi="Arial" w:cs="Arial"/>
          <w:b/>
          <w:sz w:val="22"/>
          <w:szCs w:val="22"/>
          <w:u w:val="single"/>
        </w:rPr>
        <w:t>4</w:t>
      </w:r>
      <w:r w:rsidR="0054714F" w:rsidRPr="000F5B15">
        <w:rPr>
          <w:rFonts w:ascii="Arial" w:hAnsi="Arial" w:cs="Arial"/>
          <w:b/>
          <w:sz w:val="22"/>
          <w:szCs w:val="22"/>
          <w:u w:val="single"/>
        </w:rPr>
        <w:t>2</w:t>
      </w:r>
      <w:r w:rsidR="0054714F" w:rsidRPr="000F5B15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54714F" w:rsidRPr="000F5B1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F5B15">
        <w:rPr>
          <w:rFonts w:ascii="Arial" w:hAnsi="Arial" w:cs="Arial"/>
          <w:b/>
          <w:sz w:val="22"/>
          <w:szCs w:val="22"/>
          <w:u w:val="single"/>
        </w:rPr>
        <w:t>Session of the Universal Periodic Review</w:t>
      </w:r>
    </w:p>
    <w:p w14:paraId="384770B5" w14:textId="77777777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BBB296" w14:textId="098418B1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5B15">
        <w:rPr>
          <w:rFonts w:ascii="Arial" w:hAnsi="Arial" w:cs="Arial"/>
          <w:b/>
          <w:sz w:val="22"/>
          <w:szCs w:val="22"/>
          <w:u w:val="single"/>
        </w:rPr>
        <w:t xml:space="preserve">Review of </w:t>
      </w:r>
      <w:r w:rsidR="0054714F" w:rsidRPr="000F5B15">
        <w:rPr>
          <w:rFonts w:ascii="Arial" w:hAnsi="Arial" w:cs="Arial"/>
          <w:b/>
          <w:sz w:val="22"/>
          <w:szCs w:val="22"/>
          <w:u w:val="single"/>
        </w:rPr>
        <w:t>Gabon</w:t>
      </w:r>
    </w:p>
    <w:p w14:paraId="66BEEE5F" w14:textId="77777777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5B1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CB9019" w14:textId="1493FD9E" w:rsidR="00F35CF9" w:rsidRPr="000F5B15" w:rsidRDefault="0054714F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5B15">
        <w:rPr>
          <w:rFonts w:ascii="Arial" w:hAnsi="Arial" w:cs="Arial"/>
          <w:b/>
          <w:sz w:val="22"/>
          <w:szCs w:val="22"/>
          <w:u w:val="single"/>
        </w:rPr>
        <w:t>24 January 2023</w:t>
      </w:r>
    </w:p>
    <w:p w14:paraId="2D63E3E7" w14:textId="77777777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2AE012" w14:textId="77777777" w:rsidR="00F35CF9" w:rsidRPr="000F5B15" w:rsidRDefault="00F35CF9" w:rsidP="00F35C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5B15">
        <w:rPr>
          <w:rFonts w:ascii="Arial" w:hAnsi="Arial" w:cs="Arial"/>
          <w:b/>
          <w:sz w:val="22"/>
          <w:szCs w:val="22"/>
          <w:u w:val="single"/>
        </w:rPr>
        <w:t>Statement by the Democratic Socialist Republic of Sri Lanka</w:t>
      </w:r>
    </w:p>
    <w:p w14:paraId="43E2F37F" w14:textId="650272D1" w:rsidR="00F35CF9" w:rsidRPr="000F5B15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0F5B1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09CD63" w14:textId="2201CB9D" w:rsidR="00F35CF9" w:rsidRPr="000F5B15" w:rsidRDefault="00FC4A71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F5B15">
        <w:rPr>
          <w:rFonts w:ascii="Arial" w:hAnsi="Arial" w:cs="Arial"/>
          <w:color w:val="000000" w:themeColor="text1"/>
          <w:sz w:val="22"/>
          <w:szCs w:val="22"/>
        </w:rPr>
        <w:t>Mr</w:t>
      </w:r>
      <w:proofErr w:type="spellEnd"/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CF9" w:rsidRPr="000F5B15">
        <w:rPr>
          <w:rFonts w:ascii="Arial" w:hAnsi="Arial" w:cs="Arial"/>
          <w:color w:val="000000" w:themeColor="text1"/>
          <w:sz w:val="22"/>
          <w:szCs w:val="22"/>
        </w:rPr>
        <w:t xml:space="preserve">President, </w:t>
      </w:r>
    </w:p>
    <w:p w14:paraId="681938B0" w14:textId="77777777" w:rsidR="00F35CF9" w:rsidRPr="000F5B1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A09D18" w14:textId="620FEE66" w:rsidR="00F35CF9" w:rsidRPr="000F5B1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Sri Lanka warmly welcomes the delegation of </w:t>
      </w:r>
      <w:r w:rsidR="0054714F" w:rsidRPr="000F5B15">
        <w:rPr>
          <w:rFonts w:ascii="Arial" w:hAnsi="Arial" w:cs="Arial"/>
          <w:color w:val="000000" w:themeColor="text1"/>
          <w:sz w:val="22"/>
          <w:szCs w:val="22"/>
        </w:rPr>
        <w:t>Gabon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and appreciates the presentation made. </w:t>
      </w:r>
    </w:p>
    <w:p w14:paraId="1839A256" w14:textId="76158A91" w:rsidR="00922473" w:rsidRPr="000F5B15" w:rsidRDefault="00922473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540B19" w14:textId="0D314C56" w:rsidR="00AB044D" w:rsidRPr="000F5B15" w:rsidRDefault="00922473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appreciate Gabon’s continued engagement </w:t>
      </w:r>
      <w:r w:rsidR="00AA517F" w:rsidRPr="000F5B15">
        <w:rPr>
          <w:rFonts w:ascii="Arial" w:hAnsi="Arial" w:cs="Arial"/>
          <w:color w:val="000000" w:themeColor="text1"/>
          <w:sz w:val="22"/>
          <w:szCs w:val="22"/>
        </w:rPr>
        <w:t>and the progress made following the 3</w:t>
      </w:r>
      <w:r w:rsidR="00AA517F" w:rsidRPr="000F5B15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AA517F" w:rsidRPr="000F5B15">
        <w:rPr>
          <w:rFonts w:ascii="Arial" w:hAnsi="Arial" w:cs="Arial"/>
          <w:color w:val="000000" w:themeColor="text1"/>
          <w:sz w:val="22"/>
          <w:szCs w:val="22"/>
        </w:rPr>
        <w:t xml:space="preserve"> UPR cycle.</w:t>
      </w:r>
    </w:p>
    <w:p w14:paraId="74121AA4" w14:textId="77777777" w:rsidR="00497D9D" w:rsidRPr="000F5B15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E30BAE" w14:textId="77777777" w:rsidR="00C45CDC" w:rsidRDefault="005D272F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>I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ntroduction of 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transparent process to the Gabon Elections Centre is a progressive measure in strengthening democratic system. </w:t>
      </w:r>
      <w:r w:rsidR="00CB32A8" w:rsidRPr="000F5B15">
        <w:rPr>
          <w:rFonts w:ascii="Arial" w:hAnsi="Arial" w:cs="Arial"/>
          <w:color w:val="000000" w:themeColor="text1"/>
          <w:sz w:val="22"/>
          <w:szCs w:val="22"/>
        </w:rPr>
        <w:t>Sri Lanka</w:t>
      </w:r>
      <w:r w:rsidR="00CB32A8" w:rsidRPr="000F5B1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further </w:t>
      </w:r>
      <w:r w:rsidR="00D2682F" w:rsidRPr="000F5B15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00CB32A8" w:rsidRPr="000F5B15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institutional 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initiatives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and improvements 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>to eliminate</w:t>
      </w:r>
      <w:r w:rsidR="00D12360" w:rsidRPr="000F5B15">
        <w:rPr>
          <w:rFonts w:ascii="Arial" w:hAnsi="Arial" w:cs="Arial"/>
          <w:color w:val="000000" w:themeColor="text1"/>
          <w:sz w:val="22"/>
          <w:szCs w:val="22"/>
        </w:rPr>
        <w:t xml:space="preserve"> violence against </w:t>
      </w:r>
      <w:r w:rsidR="000F5B15">
        <w:rPr>
          <w:rFonts w:ascii="Arial" w:hAnsi="Arial" w:cs="Arial"/>
          <w:color w:val="000000" w:themeColor="text1"/>
          <w:sz w:val="22"/>
          <w:szCs w:val="22"/>
        </w:rPr>
        <w:t>w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>omen and children.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To name a few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, introduction of a free call </w:t>
      </w:r>
      <w:proofErr w:type="spellStart"/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>centre</w:t>
      </w:r>
      <w:proofErr w:type="spellEnd"/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 to combat various forms of violence against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>children and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 xml:space="preserve">free counselling and guidance </w:t>
      </w:r>
      <w:r w:rsidR="000F5B15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r w:rsidR="00402E37" w:rsidRPr="000F5B15">
        <w:rPr>
          <w:rFonts w:ascii="Arial" w:hAnsi="Arial" w:cs="Arial"/>
          <w:color w:val="000000" w:themeColor="text1"/>
          <w:sz w:val="22"/>
          <w:szCs w:val="22"/>
        </w:rPr>
        <w:t>number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for women,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opening of a 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>new women’s facility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in the Central Prison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introduction of </w:t>
      </w:r>
      <w:r w:rsidR="000F5B15">
        <w:rPr>
          <w:rFonts w:ascii="Arial" w:hAnsi="Arial" w:cs="Arial"/>
          <w:color w:val="000000" w:themeColor="text1"/>
          <w:sz w:val="22"/>
          <w:szCs w:val="22"/>
        </w:rPr>
        <w:t>a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gender-based violence unit at </w:t>
      </w:r>
      <w:proofErr w:type="spellStart"/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>Akanda</w:t>
      </w:r>
      <w:proofErr w:type="spellEnd"/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police station </w:t>
      </w:r>
      <w:r w:rsidR="000F5B15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C45CDC">
        <w:rPr>
          <w:rFonts w:ascii="Arial" w:hAnsi="Arial" w:cs="Arial"/>
          <w:color w:val="000000" w:themeColor="text1"/>
          <w:sz w:val="22"/>
          <w:szCs w:val="22"/>
        </w:rPr>
        <w:t xml:space="preserve">establishment of </w:t>
      </w:r>
      <w:r w:rsidR="000F5B15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National Observatory for Women’s Rights. </w:t>
      </w:r>
    </w:p>
    <w:p w14:paraId="55FA3648" w14:textId="77777777" w:rsidR="00D55B1E" w:rsidRPr="000F5B15" w:rsidRDefault="00D55B1E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753809" w14:textId="2C176A78" w:rsidR="00AB044D" w:rsidRPr="000F5B15" w:rsidRDefault="00AB044D" w:rsidP="00AB04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>In a constructive spirit, Sri Lanka recommends that Gabon</w:t>
      </w:r>
    </w:p>
    <w:p w14:paraId="70F35FF2" w14:textId="77777777" w:rsidR="00AB044D" w:rsidRPr="000F5B15" w:rsidRDefault="00AB044D" w:rsidP="00AB04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A3630FD" w14:textId="0144DAD5" w:rsidR="00AB044D" w:rsidRDefault="00AB044D" w:rsidP="005A1EFA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>to continue to</w:t>
      </w:r>
      <w:r w:rsidR="000F5B15" w:rsidRPr="000F5B15">
        <w:rPr>
          <w:rFonts w:ascii="Arial" w:hAnsi="Arial" w:cs="Arial"/>
          <w:color w:val="000000" w:themeColor="text1"/>
          <w:sz w:val="22"/>
          <w:szCs w:val="22"/>
        </w:rPr>
        <w:t xml:space="preserve"> advance the rights of women including their public participation</w:t>
      </w:r>
    </w:p>
    <w:p w14:paraId="2A3BD0D4" w14:textId="1897592D" w:rsidR="00C45CDC" w:rsidRPr="000F5B15" w:rsidRDefault="00C45CDC" w:rsidP="005A1EFA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>to promote the employment and advancement of women in the economy</w:t>
      </w:r>
    </w:p>
    <w:p w14:paraId="5C021E18" w14:textId="77777777" w:rsidR="00AB044D" w:rsidRPr="000F5B15" w:rsidRDefault="00AB044D" w:rsidP="00AB044D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F5B15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 ensure right to education to all by enhancing access to education.</w:t>
      </w:r>
    </w:p>
    <w:p w14:paraId="584963CC" w14:textId="77777777" w:rsidR="00AB044D" w:rsidRPr="000F5B15" w:rsidRDefault="00AB044D" w:rsidP="00AB044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286643A" w14:textId="77C67723" w:rsidR="00AB044D" w:rsidRPr="000F5B15" w:rsidRDefault="00AB044D" w:rsidP="00AB04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B15">
        <w:rPr>
          <w:rFonts w:ascii="Arial" w:hAnsi="Arial" w:cs="Arial"/>
          <w:color w:val="000000" w:themeColor="text1"/>
          <w:sz w:val="22"/>
          <w:szCs w:val="22"/>
        </w:rPr>
        <w:t xml:space="preserve">We wish Gabon success in its UPR engagement. </w:t>
      </w:r>
    </w:p>
    <w:p w14:paraId="339614D9" w14:textId="48BFB3C0" w:rsidR="00F35CF9" w:rsidRPr="000F5B15" w:rsidRDefault="00F35CF9" w:rsidP="00AB044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C3EEBB" w14:textId="43AA4A4F" w:rsidR="00CC6E57" w:rsidRPr="000F5B15" w:rsidRDefault="00CC6E57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CC6E57" w:rsidRPr="000F5B15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42538"/>
    <w:rsid w:val="000E7585"/>
    <w:rsid w:val="000F5B15"/>
    <w:rsid w:val="00112322"/>
    <w:rsid w:val="002E6A00"/>
    <w:rsid w:val="00304D9E"/>
    <w:rsid w:val="00387CC2"/>
    <w:rsid w:val="00402E37"/>
    <w:rsid w:val="00497D9D"/>
    <w:rsid w:val="0054714F"/>
    <w:rsid w:val="005D272F"/>
    <w:rsid w:val="006B3132"/>
    <w:rsid w:val="00730A19"/>
    <w:rsid w:val="00792C3B"/>
    <w:rsid w:val="007A03A2"/>
    <w:rsid w:val="008102BA"/>
    <w:rsid w:val="00922473"/>
    <w:rsid w:val="0098574F"/>
    <w:rsid w:val="00A711C2"/>
    <w:rsid w:val="00A71E2A"/>
    <w:rsid w:val="00AA338A"/>
    <w:rsid w:val="00AA517F"/>
    <w:rsid w:val="00AB044D"/>
    <w:rsid w:val="00B64BC6"/>
    <w:rsid w:val="00BC7649"/>
    <w:rsid w:val="00C37790"/>
    <w:rsid w:val="00C45CDC"/>
    <w:rsid w:val="00C75353"/>
    <w:rsid w:val="00C96A9D"/>
    <w:rsid w:val="00CB32A8"/>
    <w:rsid w:val="00CC6E57"/>
    <w:rsid w:val="00D12360"/>
    <w:rsid w:val="00D160A6"/>
    <w:rsid w:val="00D2682F"/>
    <w:rsid w:val="00D55B1E"/>
    <w:rsid w:val="00DA432F"/>
    <w:rsid w:val="00E131B9"/>
    <w:rsid w:val="00E872E3"/>
    <w:rsid w:val="00E91C6A"/>
    <w:rsid w:val="00F35CF9"/>
    <w:rsid w:val="00FC4A71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2096A-BEED-4169-AD3D-61F8EA235106}"/>
</file>

<file path=customXml/itemProps2.xml><?xml version="1.0" encoding="utf-8"?>
<ds:datastoreItem xmlns:ds="http://schemas.openxmlformats.org/officeDocument/2006/customXml" ds:itemID="{8E3A459B-E08A-4BC8-9021-245C0C1EAB15}"/>
</file>

<file path=customXml/itemProps3.xml><?xml version="1.0" encoding="utf-8"?>
<ds:datastoreItem xmlns:ds="http://schemas.openxmlformats.org/officeDocument/2006/customXml" ds:itemID="{F42217A8-9794-4E5E-8D7B-BA1D52261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Microsoft account</cp:lastModifiedBy>
  <cp:revision>2</cp:revision>
  <dcterms:created xsi:type="dcterms:W3CDTF">2023-01-16T14:29:00Z</dcterms:created>
  <dcterms:modified xsi:type="dcterms:W3CDTF">2023-01-16T14:29:00Z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