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CF25" w14:textId="7CD7A9C2" w:rsidR="00C76B46" w:rsidRDefault="00C76B46" w:rsidP="00C76B46">
      <w:pPr>
        <w:spacing w:after="0" w:line="360" w:lineRule="auto"/>
        <w:rPr>
          <w:rFonts w:ascii="Verdana" w:hAnsi="Verdana"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Universal Periodic Review</w:t>
      </w:r>
      <w:r w:rsidR="00247009"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 4</w:t>
      </w:r>
      <w:r w:rsidR="00E71011">
        <w:rPr>
          <w:rFonts w:ascii="Verdana" w:eastAsia="Verdana" w:hAnsi="Verdana" w:cs="Verdana"/>
          <w:b/>
          <w:bCs/>
          <w:color w:val="000000" w:themeColor="text1"/>
          <w:sz w:val="24"/>
        </w:rPr>
        <w:t>2</w:t>
      </w:r>
      <w:r>
        <w:rPr>
          <w:rFonts w:ascii="Verdana" w:eastAsia="Verdana" w:hAnsi="Verdana" w:cs="Verdana"/>
          <w:b/>
          <w:bCs/>
          <w:color w:val="000000" w:themeColor="text1"/>
          <w:sz w:val="24"/>
        </w:rPr>
        <w:t xml:space="preserve">– </w:t>
      </w:r>
      <w:r w:rsidR="00E71011">
        <w:rPr>
          <w:rFonts w:ascii="Verdana" w:eastAsia="Verdana" w:hAnsi="Verdana" w:cs="Verdana"/>
          <w:b/>
          <w:bCs/>
          <w:color w:val="000000" w:themeColor="text1"/>
          <w:sz w:val="24"/>
        </w:rPr>
        <w:t>Czech Republic</w:t>
      </w:r>
    </w:p>
    <w:p w14:paraId="2A417B96" w14:textId="77777777" w:rsidR="00C76B46" w:rsidRPr="00DE102E" w:rsidRDefault="00C76B46" w:rsidP="00C76B46">
      <w:pPr>
        <w:pBdr>
          <w:bottom w:val="single" w:sz="4" w:space="1" w:color="auto"/>
        </w:pBdr>
        <w:spacing w:after="0" w:line="360" w:lineRule="auto"/>
        <w:rPr>
          <w:rFonts w:ascii="Verdana" w:eastAsia="Verdana" w:hAnsi="Verdana" w:cs="Verdana"/>
          <w:i/>
          <w:color w:val="000000" w:themeColor="text1"/>
          <w:sz w:val="24"/>
        </w:rPr>
      </w:pPr>
      <w:r>
        <w:rPr>
          <w:rFonts w:ascii="Verdana" w:eastAsia="Verdana" w:hAnsi="Verdana" w:cs="Verdana"/>
          <w:b/>
          <w:bCs/>
          <w:color w:val="000000" w:themeColor="text1"/>
          <w:sz w:val="24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4"/>
        </w:rPr>
        <w:t xml:space="preserve"> </w:t>
      </w:r>
    </w:p>
    <w:p w14:paraId="2D2EE55D" w14:textId="77777777" w:rsidR="00C76B46" w:rsidRDefault="00C76B46" w:rsidP="00C76B46">
      <w:pPr>
        <w:spacing w:after="0" w:line="360" w:lineRule="auto"/>
        <w:jc w:val="both"/>
        <w:rPr>
          <w:rFonts w:ascii="Verdana" w:hAnsi="Verdana"/>
          <w:color w:val="000000" w:themeColor="text1"/>
          <w:lang w:val="en-GB"/>
        </w:rPr>
      </w:pPr>
    </w:p>
    <w:p w14:paraId="6D94E2F5" w14:textId="57DC1A79" w:rsidR="00064AFE" w:rsidRDefault="0014298A" w:rsidP="00C76B46">
      <w:pPr>
        <w:spacing w:line="360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Mr. </w:t>
      </w:r>
      <w:r w:rsidR="00064AFE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President</w:t>
      </w:r>
      <w:r w:rsidR="00371724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,</w:t>
      </w:r>
    </w:p>
    <w:p w14:paraId="0D2C6D48" w14:textId="4C1F95D5" w:rsidR="00533814" w:rsidRPr="00533814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Kingdom of the Netherlands thanks the del</w:t>
      </w:r>
      <w:r w:rsidRPr="00A5326C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egation of </w:t>
      </w:r>
      <w:r w:rsidR="00E71011" w:rsidRPr="00A5326C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the Czech Republic</w:t>
      </w:r>
      <w:r w:rsidR="00247009" w:rsidRPr="00A5326C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 w:rsidRPr="00A5326C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for the presentation of its national report</w:t>
      </w:r>
      <w:r w:rsidRPr="00A5326C">
        <w:rPr>
          <w:rFonts w:ascii="Verdana" w:hAnsi="Verdana" w:cs="Arial"/>
          <w:sz w:val="28"/>
          <w:szCs w:val="28"/>
          <w:lang w:val="en-GB"/>
        </w:rPr>
        <w:t>.</w:t>
      </w:r>
      <w:r w:rsidRPr="00A5326C">
        <w:rPr>
          <w:rFonts w:ascii="Verdana" w:hAnsi="Verdana"/>
          <w:sz w:val="28"/>
          <w:szCs w:val="28"/>
        </w:rPr>
        <w:t xml:space="preserve"> </w:t>
      </w:r>
      <w:r w:rsidR="00DE3E70" w:rsidRPr="00A5326C">
        <w:rPr>
          <w:rFonts w:ascii="Verdana" w:hAnsi="Verdana"/>
          <w:sz w:val="28"/>
          <w:szCs w:val="28"/>
        </w:rPr>
        <w:t>We</w:t>
      </w:r>
      <w:r w:rsidR="00B84087" w:rsidRPr="00A5326C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533814" w:rsidRPr="00A5326C">
        <w:rPr>
          <w:rFonts w:ascii="Verdana" w:hAnsi="Verdana"/>
          <w:sz w:val="28"/>
          <w:szCs w:val="28"/>
        </w:rPr>
        <w:t>welcome the decision to adopt the law on compensation for the cruel practice of unlawful sterilization of</w:t>
      </w:r>
      <w:r w:rsidR="00414B32" w:rsidRPr="00A5326C">
        <w:rPr>
          <w:rFonts w:ascii="Verdana" w:hAnsi="Verdana"/>
          <w:sz w:val="28"/>
          <w:szCs w:val="28"/>
        </w:rPr>
        <w:t xml:space="preserve"> Roma</w:t>
      </w:r>
      <w:r w:rsidR="00533814" w:rsidRPr="00A5326C">
        <w:rPr>
          <w:rFonts w:ascii="Verdana" w:hAnsi="Verdana"/>
          <w:sz w:val="28"/>
          <w:szCs w:val="28"/>
        </w:rPr>
        <w:t xml:space="preserve"> women</w:t>
      </w:r>
      <w:r w:rsidR="001F707B" w:rsidRPr="00A5326C">
        <w:rPr>
          <w:rFonts w:ascii="Verdana" w:hAnsi="Verdana"/>
          <w:sz w:val="28"/>
          <w:szCs w:val="28"/>
        </w:rPr>
        <w:t>.</w:t>
      </w:r>
    </w:p>
    <w:p w14:paraId="2BC0E6E7" w14:textId="6B38C9BD" w:rsidR="00CD1DE9" w:rsidRPr="00CD1DE9" w:rsidRDefault="00CD1DE9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CD1DE9">
        <w:rPr>
          <w:rFonts w:ascii="Verdana" w:hAnsi="Verdana"/>
          <w:color w:val="000000" w:themeColor="text1"/>
          <w:sz w:val="28"/>
          <w:szCs w:val="28"/>
        </w:rPr>
        <w:t xml:space="preserve">We </w:t>
      </w:r>
      <w:r w:rsidR="00ED4469">
        <w:rPr>
          <w:rFonts w:ascii="Verdana" w:hAnsi="Verdana"/>
          <w:color w:val="000000" w:themeColor="text1"/>
          <w:sz w:val="28"/>
          <w:szCs w:val="28"/>
        </w:rPr>
        <w:t>are</w:t>
      </w:r>
      <w:r w:rsidR="006307CE">
        <w:rPr>
          <w:rFonts w:ascii="Verdana" w:hAnsi="Verdana"/>
          <w:color w:val="000000" w:themeColor="text1"/>
          <w:sz w:val="28"/>
          <w:szCs w:val="28"/>
        </w:rPr>
        <w:t xml:space="preserve">, however, </w:t>
      </w:r>
      <w:r w:rsidR="00ED4469">
        <w:rPr>
          <w:rFonts w:ascii="Verdana" w:hAnsi="Verdana"/>
          <w:color w:val="000000" w:themeColor="text1"/>
          <w:sz w:val="28"/>
          <w:szCs w:val="28"/>
        </w:rPr>
        <w:t>concerned about the lack of progress on violence against women and girls</w:t>
      </w:r>
      <w:r w:rsidR="00ED4469">
        <w:rPr>
          <w:rFonts w:ascii="Verdana" w:hAnsi="Verdana"/>
          <w:color w:val="000000" w:themeColor="text1"/>
          <w:sz w:val="28"/>
          <w:szCs w:val="28"/>
        </w:rPr>
        <w:t xml:space="preserve"> and we </w:t>
      </w:r>
      <w:r w:rsidR="006307CE">
        <w:rPr>
          <w:rFonts w:ascii="Verdana" w:hAnsi="Verdana"/>
          <w:color w:val="000000" w:themeColor="text1"/>
          <w:sz w:val="28"/>
          <w:szCs w:val="28"/>
        </w:rPr>
        <w:t xml:space="preserve">see room for improvement </w:t>
      </w:r>
      <w:r w:rsidR="00AC2D0F">
        <w:rPr>
          <w:rFonts w:ascii="Verdana" w:hAnsi="Verdana"/>
          <w:color w:val="000000" w:themeColor="text1"/>
          <w:sz w:val="28"/>
          <w:szCs w:val="28"/>
        </w:rPr>
        <w:t xml:space="preserve">when it comes to </w:t>
      </w:r>
      <w:r>
        <w:rPr>
          <w:rFonts w:ascii="Verdana" w:hAnsi="Verdana"/>
          <w:color w:val="000000" w:themeColor="text1"/>
          <w:sz w:val="28"/>
          <w:szCs w:val="28"/>
        </w:rPr>
        <w:t xml:space="preserve">LGBTIQ+ </w:t>
      </w:r>
      <w:r w:rsidR="00583DC8">
        <w:rPr>
          <w:rFonts w:ascii="Verdana" w:hAnsi="Verdana"/>
          <w:color w:val="000000" w:themeColor="text1"/>
          <w:sz w:val="28"/>
          <w:szCs w:val="28"/>
        </w:rPr>
        <w:t>acceptance</w:t>
      </w:r>
      <w:r w:rsidR="00ED4469">
        <w:rPr>
          <w:rFonts w:ascii="Verdana" w:hAnsi="Verdana"/>
          <w:color w:val="000000" w:themeColor="text1"/>
          <w:sz w:val="28"/>
          <w:szCs w:val="28"/>
        </w:rPr>
        <w:t>.</w:t>
      </w:r>
    </w:p>
    <w:p w14:paraId="5F985602" w14:textId="27B1D431" w:rsidR="00C76B46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 xml:space="preserve">The Netherlands </w:t>
      </w:r>
      <w:r>
        <w:rPr>
          <w:rFonts w:ascii="Verdana" w:hAnsi="Verdana"/>
          <w:b/>
          <w:color w:val="000000" w:themeColor="text1"/>
          <w:sz w:val="28"/>
          <w:szCs w:val="28"/>
        </w:rPr>
        <w:t>recommends</w:t>
      </w:r>
      <w:r>
        <w:rPr>
          <w:rFonts w:ascii="Verdana" w:hAnsi="Verdana"/>
          <w:color w:val="000000" w:themeColor="text1"/>
          <w:sz w:val="28"/>
          <w:szCs w:val="28"/>
        </w:rPr>
        <w:t xml:space="preserve"> </w:t>
      </w:r>
      <w:r w:rsidR="0064565E">
        <w:rPr>
          <w:rFonts w:ascii="Verdana" w:hAnsi="Verdana"/>
          <w:color w:val="000000" w:themeColor="text1"/>
          <w:sz w:val="28"/>
          <w:szCs w:val="28"/>
        </w:rPr>
        <w:t xml:space="preserve">the </w:t>
      </w:r>
      <w:r w:rsidR="00387970">
        <w:rPr>
          <w:rFonts w:ascii="Verdana" w:hAnsi="Verdana"/>
          <w:color w:val="000000" w:themeColor="text1"/>
          <w:sz w:val="28"/>
          <w:szCs w:val="28"/>
        </w:rPr>
        <w:t>Czech government to</w:t>
      </w:r>
      <w:r>
        <w:rPr>
          <w:rFonts w:ascii="Verdana" w:hAnsi="Verdana" w:cs="Arial"/>
          <w:sz w:val="28"/>
          <w:szCs w:val="28"/>
          <w:lang w:val="en-GB"/>
        </w:rPr>
        <w:t>:</w:t>
      </w:r>
    </w:p>
    <w:p w14:paraId="2E37C8BC" w14:textId="6B855609" w:rsidR="00C76B46" w:rsidRDefault="005E7725" w:rsidP="002D609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 w:rsidRPr="005E772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Ratify, and </w:t>
      </w:r>
      <w:r w:rsidR="00660955">
        <w:rPr>
          <w:rFonts w:ascii="Verdana" w:hAnsi="Verdana"/>
          <w:color w:val="000000" w:themeColor="text1"/>
          <w:sz w:val="28"/>
          <w:szCs w:val="28"/>
          <w:lang w:val="en-GB"/>
        </w:rPr>
        <w:t>transpose</w:t>
      </w:r>
      <w:r w:rsidR="00660955" w:rsidRPr="005E772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Pr="005E7725">
        <w:rPr>
          <w:rFonts w:ascii="Verdana" w:hAnsi="Verdana"/>
          <w:color w:val="000000" w:themeColor="text1"/>
          <w:sz w:val="28"/>
          <w:szCs w:val="28"/>
          <w:lang w:val="en-GB"/>
        </w:rPr>
        <w:t>into domestic law, the Council of Europe Convention on preventing and combatting violence against women and domestic violence.</w:t>
      </w:r>
    </w:p>
    <w:p w14:paraId="7542972B" w14:textId="345374C5" w:rsidR="00ED4469" w:rsidRPr="00ED4469" w:rsidRDefault="00ED4469" w:rsidP="00ED446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Amend the Criminal Code to ensure that victims of crimes motivated by hate towards LGBTIQ+ persons receive the same protection as victims of other hate motivated crimes;</w:t>
      </w:r>
    </w:p>
    <w:p w14:paraId="5DC25D1F" w14:textId="77777777" w:rsidR="005E7725" w:rsidRPr="005E7725" w:rsidRDefault="005E7725" w:rsidP="005E7725">
      <w:pPr>
        <w:spacing w:after="0"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2D1C8F0B" w14:textId="71C577C8" w:rsidR="00C76B46" w:rsidRDefault="00C76B46" w:rsidP="00C76B46">
      <w:pPr>
        <w:spacing w:line="360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wishes </w:t>
      </w:r>
      <w:r w:rsidR="00D612F2"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government of </w:t>
      </w:r>
      <w:r w:rsidR="00616597">
        <w:rPr>
          <w:rFonts w:ascii="Verdana" w:hAnsi="Verdana"/>
          <w:color w:val="000000" w:themeColor="text1"/>
          <w:sz w:val="28"/>
          <w:szCs w:val="28"/>
          <w:lang w:val="en-GB"/>
        </w:rPr>
        <w:t>the Czech Republic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 </w:t>
      </w:r>
      <w:r w:rsidR="00AF4B2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every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success with the follow-up </w:t>
      </w:r>
      <w:r w:rsidR="00AF4B2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and implementation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of all </w:t>
      </w:r>
      <w:r w:rsidR="00AF4B25">
        <w:rPr>
          <w:rFonts w:ascii="Verdana" w:hAnsi="Verdana"/>
          <w:color w:val="000000" w:themeColor="text1"/>
          <w:sz w:val="28"/>
          <w:szCs w:val="28"/>
          <w:lang w:val="en-GB"/>
        </w:rPr>
        <w:t xml:space="preserve">accepted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recommendations it receives during </w:t>
      </w:r>
      <w:r w:rsidRPr="00D612F2">
        <w:rPr>
          <w:rFonts w:ascii="Verdana" w:hAnsi="Verdana"/>
          <w:color w:val="000000" w:themeColor="text1"/>
          <w:sz w:val="28"/>
          <w:szCs w:val="28"/>
          <w:lang w:val="en-GB"/>
        </w:rPr>
        <w:t>this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 UPR cycle. </w:t>
      </w:r>
    </w:p>
    <w:p w14:paraId="71EAF622" w14:textId="02A48094" w:rsidR="00895661" w:rsidRPr="000F1EAF" w:rsidRDefault="00C76B46" w:rsidP="000F1EAF">
      <w:pPr>
        <w:spacing w:after="0" w:line="360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Thank you.</w:t>
      </w:r>
    </w:p>
    <w:sectPr w:rsidR="00895661" w:rsidRPr="000F1EAF" w:rsidSect="0073510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559"/>
    <w:multiLevelType w:val="hybridMultilevel"/>
    <w:tmpl w:val="7A52074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606F"/>
    <w:multiLevelType w:val="hybridMultilevel"/>
    <w:tmpl w:val="FAA2B16C"/>
    <w:lvl w:ilvl="0" w:tplc="CEC848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 w:themeColor="text1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30E11"/>
    <w:multiLevelType w:val="hybridMultilevel"/>
    <w:tmpl w:val="9648CB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547A"/>
    <w:multiLevelType w:val="hybridMultilevel"/>
    <w:tmpl w:val="F800D8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F3041"/>
    <w:multiLevelType w:val="hybridMultilevel"/>
    <w:tmpl w:val="C5503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46"/>
    <w:rsid w:val="00064AFE"/>
    <w:rsid w:val="000B5A43"/>
    <w:rsid w:val="000D09D9"/>
    <w:rsid w:val="000F1EAF"/>
    <w:rsid w:val="000F70B8"/>
    <w:rsid w:val="00134FB5"/>
    <w:rsid w:val="0014298A"/>
    <w:rsid w:val="001F707B"/>
    <w:rsid w:val="00247009"/>
    <w:rsid w:val="00321332"/>
    <w:rsid w:val="003339CF"/>
    <w:rsid w:val="00371724"/>
    <w:rsid w:val="00387970"/>
    <w:rsid w:val="003A4D58"/>
    <w:rsid w:val="003C1EBE"/>
    <w:rsid w:val="00414B32"/>
    <w:rsid w:val="00430F37"/>
    <w:rsid w:val="004D6FA1"/>
    <w:rsid w:val="004F168C"/>
    <w:rsid w:val="00533814"/>
    <w:rsid w:val="00583DC8"/>
    <w:rsid w:val="00590B13"/>
    <w:rsid w:val="005E4434"/>
    <w:rsid w:val="005E7725"/>
    <w:rsid w:val="005F3911"/>
    <w:rsid w:val="00616597"/>
    <w:rsid w:val="006307CE"/>
    <w:rsid w:val="0064565E"/>
    <w:rsid w:val="00654EEC"/>
    <w:rsid w:val="00660955"/>
    <w:rsid w:val="00691452"/>
    <w:rsid w:val="006F2A39"/>
    <w:rsid w:val="00735109"/>
    <w:rsid w:val="007527E1"/>
    <w:rsid w:val="00772B4B"/>
    <w:rsid w:val="00787994"/>
    <w:rsid w:val="00831FA2"/>
    <w:rsid w:val="00895661"/>
    <w:rsid w:val="00945E65"/>
    <w:rsid w:val="00A5326C"/>
    <w:rsid w:val="00A66C1E"/>
    <w:rsid w:val="00AC2D0F"/>
    <w:rsid w:val="00AC65F3"/>
    <w:rsid w:val="00AE1842"/>
    <w:rsid w:val="00AF4B25"/>
    <w:rsid w:val="00B73037"/>
    <w:rsid w:val="00B84087"/>
    <w:rsid w:val="00B902C5"/>
    <w:rsid w:val="00C07881"/>
    <w:rsid w:val="00C16F51"/>
    <w:rsid w:val="00C20968"/>
    <w:rsid w:val="00C76B46"/>
    <w:rsid w:val="00CD1DE9"/>
    <w:rsid w:val="00D24BE7"/>
    <w:rsid w:val="00D428EE"/>
    <w:rsid w:val="00D612F2"/>
    <w:rsid w:val="00DD6458"/>
    <w:rsid w:val="00DE3E70"/>
    <w:rsid w:val="00DF7566"/>
    <w:rsid w:val="00E71011"/>
    <w:rsid w:val="00E72BF5"/>
    <w:rsid w:val="00EA6A2D"/>
    <w:rsid w:val="00ED3B81"/>
    <w:rsid w:val="00ED4469"/>
    <w:rsid w:val="00F5588E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0C39D"/>
  <w15:chartTrackingRefBased/>
  <w15:docId w15:val="{EC68B7E4-385A-451B-8C75-1AAD2C91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B46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B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B4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4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B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B4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4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Strong">
    <w:name w:val="Strong"/>
    <w:basedOn w:val="DefaultParagraphFont"/>
    <w:uiPriority w:val="22"/>
    <w:qFormat/>
    <w:rsid w:val="00D428EE"/>
    <w:rPr>
      <w:b/>
      <w:bCs/>
    </w:rPr>
  </w:style>
  <w:style w:type="character" w:styleId="Emphasis">
    <w:name w:val="Emphasis"/>
    <w:basedOn w:val="DefaultParagraphFont"/>
    <w:uiPriority w:val="20"/>
    <w:qFormat/>
    <w:rsid w:val="00D428EE"/>
    <w:rPr>
      <w:i/>
      <w:iCs/>
    </w:rPr>
  </w:style>
  <w:style w:type="paragraph" w:styleId="Revision">
    <w:name w:val="Revision"/>
    <w:hidden/>
    <w:uiPriority w:val="99"/>
    <w:semiHidden/>
    <w:rsid w:val="00C07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97AF9-7CE7-4B45-9BEC-92361AC379D2}"/>
</file>

<file path=customXml/itemProps2.xml><?xml version="1.0" encoding="utf-8"?>
<ds:datastoreItem xmlns:ds="http://schemas.openxmlformats.org/officeDocument/2006/customXml" ds:itemID="{68453EA8-2195-4688-93F5-82D80D1C592E}"/>
</file>

<file path=customXml/itemProps3.xml><?xml version="1.0" encoding="utf-8"?>
<ds:datastoreItem xmlns:ds="http://schemas.openxmlformats.org/officeDocument/2006/customXml" ds:itemID="{3B62E038-D65C-4A3F-A76A-8113FEFEC0FE}"/>
</file>

<file path=customXml/itemProps4.xml><?xml version="1.0" encoding="utf-8"?>
<ds:datastoreItem xmlns:ds="http://schemas.openxmlformats.org/officeDocument/2006/customXml" ds:itemID="{9AE8E781-9A3C-4B01-8057-4ED1B2B69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Ministerie van Buitenlandse Zaken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Roels, Stephanie</dc:creator>
  <cp:keywords/>
  <dc:description/>
  <cp:lastModifiedBy>Abma, Thomas</cp:lastModifiedBy>
  <cp:revision>38</cp:revision>
  <dcterms:created xsi:type="dcterms:W3CDTF">2023-01-11T11:01:00Z</dcterms:created>
  <dcterms:modified xsi:type="dcterms:W3CDTF">2023-01-20T11:57:00Z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  <property fmtid="{D5CDD505-2E9C-101B-9397-08002B2CF9AE}" pid="3" name="BZ_Country">
    <vt:lpwstr>2;#Not applicable|ec01d90b-9d0f-4785-8785-e1ea615196bf</vt:lpwstr>
  </property>
  <property fmtid="{D5CDD505-2E9C-101B-9397-08002B2CF9AE}" pid="4" name="BZ_Theme">
    <vt:lpwstr>1;#UN (non-implementation) general|00195dc6-ae3f-47a4-a1b1-71527c40ae42</vt:lpwstr>
  </property>
  <property fmtid="{D5CDD505-2E9C-101B-9397-08002B2CF9AE}" pid="5" name="BZ_Classification">
    <vt:lpwstr>4;#UNCLASSIFIED|d92c6340-bc14-4cb2-a9a6-6deda93c493b;#25;#NO MARKING|879e64ec-6597-483b-94db-f5f70afd7299</vt:lpwstr>
  </property>
  <property fmtid="{D5CDD505-2E9C-101B-9397-08002B2CF9AE}" pid="6" name="BZ_Forum">
    <vt:lpwstr>3;#UPR Info|1257cfc1-6a34-40f1-987c-b09af58486ba</vt:lpwstr>
  </property>
</Properties>
</file>