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5B" w:rsidRPr="00B029F5" w:rsidRDefault="00AB3C5B" w:rsidP="00AB3C5B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56"/>
          <w:szCs w:val="56"/>
          <w:lang w:val="en"/>
        </w:rPr>
      </w:pPr>
      <w:r w:rsidRPr="00B029F5">
        <w:rPr>
          <w:rFonts w:ascii="Arial" w:eastAsia="Times New Roman" w:hAnsi="Arial" w:cs="Arial"/>
          <w:b/>
          <w:sz w:val="56"/>
          <w:szCs w:val="56"/>
          <w:lang w:val="en"/>
        </w:rPr>
        <w:t xml:space="preserve">GEORGIA </w:t>
      </w:r>
    </w:p>
    <w:p w:rsidR="00AB3C5B" w:rsidRPr="00B029F5" w:rsidRDefault="00AB3C5B" w:rsidP="00AB3C5B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n"/>
        </w:rPr>
        <w:t>THE 42</w:t>
      </w:r>
      <w:r w:rsidRPr="00D644C0">
        <w:rPr>
          <w:rFonts w:ascii="Arial" w:eastAsia="Times New Roman" w:hAnsi="Arial" w:cs="Arial"/>
          <w:b/>
          <w:sz w:val="24"/>
          <w:szCs w:val="24"/>
          <w:vertAlign w:val="superscript"/>
          <w:lang w:val="en"/>
        </w:rPr>
        <w:t>ND</w:t>
      </w:r>
      <w:r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  <w:r w:rsidRPr="00B029F5">
        <w:rPr>
          <w:rFonts w:ascii="Arial" w:eastAsia="Times New Roman" w:hAnsi="Arial" w:cs="Arial"/>
          <w:b/>
          <w:sz w:val="24"/>
          <w:szCs w:val="24"/>
          <w:lang w:val="en"/>
        </w:rPr>
        <w:t xml:space="preserve">SESSION OF THE UPR WORKING GROUP  </w:t>
      </w:r>
    </w:p>
    <w:p w:rsidR="00AB3C5B" w:rsidRPr="00B029F5" w:rsidRDefault="00ED594C" w:rsidP="00AB3C5B">
      <w:pPr>
        <w:spacing w:before="240" w:after="240" w:line="276" w:lineRule="auto"/>
        <w:jc w:val="center"/>
        <w:rPr>
          <w:rFonts w:ascii="Arial" w:eastAsia="Times New Roman" w:hAnsi="Arial" w:cs="Arial"/>
          <w:b/>
          <w:color w:val="202122"/>
          <w:sz w:val="24"/>
          <w:szCs w:val="24"/>
          <w:highlight w:val="white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n"/>
        </w:rPr>
        <w:t>UPR OF BENIN</w:t>
      </w:r>
    </w:p>
    <w:p w:rsidR="00AB3C5B" w:rsidRPr="00B029F5" w:rsidRDefault="00AB3C5B" w:rsidP="00AB3C5B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B029F5"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</w:p>
    <w:p w:rsidR="00AB3C5B" w:rsidRPr="00B029F5" w:rsidRDefault="00ED594C" w:rsidP="00AB3C5B">
      <w:pPr>
        <w:spacing w:before="240" w:after="240" w:line="276" w:lineRule="auto"/>
        <w:ind w:left="180"/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n"/>
        </w:rPr>
        <w:t>26</w:t>
      </w:r>
      <w:r w:rsidR="00AB3C5B">
        <w:rPr>
          <w:rFonts w:ascii="Arial" w:eastAsia="Times New Roman" w:hAnsi="Arial" w:cs="Arial"/>
          <w:b/>
          <w:sz w:val="24"/>
          <w:szCs w:val="24"/>
          <w:lang w:val="en"/>
        </w:rPr>
        <w:t xml:space="preserve"> January 2023</w:t>
      </w:r>
    </w:p>
    <w:p w:rsidR="00AB3C5B" w:rsidRPr="00993932" w:rsidRDefault="00AB3C5B" w:rsidP="00AB3C5B">
      <w:pPr>
        <w:spacing w:before="240" w:after="240" w:line="276" w:lineRule="auto"/>
        <w:jc w:val="both"/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</w:pPr>
      <w:r w:rsidRPr="00993932"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  <w:t xml:space="preserve">Georgia welcomes and thanks the Delegation of </w:t>
      </w:r>
      <w:r w:rsidR="00BA3829" w:rsidRPr="00993932"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  <w:t>Benin</w:t>
      </w:r>
      <w:r w:rsidRPr="00993932"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  <w:t xml:space="preserve"> for the presentation of the national report.</w:t>
      </w:r>
    </w:p>
    <w:p w:rsidR="00353FC1" w:rsidRPr="00993932" w:rsidRDefault="00BA3829" w:rsidP="00AB3C5B">
      <w:pPr>
        <w:spacing w:before="240" w:after="240" w:line="276" w:lineRule="auto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993932">
        <w:rPr>
          <w:rFonts w:ascii="Sylfaen" w:hAnsi="Sylfaen"/>
          <w:color w:val="000000" w:themeColor="text1"/>
          <w:sz w:val="24"/>
          <w:szCs w:val="24"/>
        </w:rPr>
        <w:t>We laud Benin</w:t>
      </w:r>
      <w:r w:rsidR="009A6CDA" w:rsidRPr="00993932">
        <w:rPr>
          <w:rFonts w:ascii="Sylfaen" w:hAnsi="Sylfaen"/>
          <w:color w:val="000000" w:themeColor="text1"/>
          <w:sz w:val="24"/>
          <w:szCs w:val="24"/>
        </w:rPr>
        <w:t xml:space="preserve"> for </w:t>
      </w:r>
      <w:r w:rsidRPr="00993932">
        <w:rPr>
          <w:rFonts w:ascii="Sylfaen" w:hAnsi="Sylfaen"/>
          <w:color w:val="000000" w:themeColor="text1"/>
          <w:sz w:val="24"/>
          <w:szCs w:val="24"/>
        </w:rPr>
        <w:t>measures implemented during the reporting period, including but not limited to the Constitutional changes and ratifications of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number of international instruments.  (National para </w:t>
      </w:r>
      <w:r w:rsidRPr="00993932">
        <w:rPr>
          <w:rFonts w:ascii="Sylfaen" w:hAnsi="Sylfaen"/>
          <w:color w:val="000000" w:themeColor="text1"/>
          <w:sz w:val="24"/>
          <w:szCs w:val="24"/>
        </w:rPr>
        <w:t>9</w:t>
      </w:r>
      <w:r w:rsidRPr="00993932">
        <w:rPr>
          <w:rFonts w:ascii="Sylfaen" w:hAnsi="Sylfaen"/>
          <w:color w:val="000000" w:themeColor="text1"/>
          <w:sz w:val="24"/>
          <w:szCs w:val="24"/>
        </w:rPr>
        <w:t>)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. </w:t>
      </w:r>
    </w:p>
    <w:p w:rsidR="000528B1" w:rsidRPr="00993932" w:rsidRDefault="000528B1" w:rsidP="00AB3C5B">
      <w:pPr>
        <w:spacing w:before="240" w:after="240" w:line="276" w:lineRule="auto"/>
        <w:jc w:val="both"/>
        <w:rPr>
          <w:rFonts w:ascii="Sylfaen" w:hAnsi="Sylfaen" w:cs="Calibri"/>
          <w:color w:val="000000" w:themeColor="text1"/>
          <w:sz w:val="24"/>
          <w:szCs w:val="24"/>
        </w:rPr>
      </w:pPr>
      <w:r w:rsidRPr="00993932">
        <w:rPr>
          <w:rFonts w:ascii="Sylfaen" w:hAnsi="Sylfaen" w:cs="Calibri"/>
          <w:color w:val="000000" w:themeColor="text1"/>
          <w:sz w:val="24"/>
          <w:szCs w:val="24"/>
        </w:rPr>
        <w:t xml:space="preserve">We welcome </w:t>
      </w:r>
      <w:r w:rsidRPr="00993932">
        <w:rPr>
          <w:rFonts w:ascii="Sylfaen" w:hAnsi="Sylfaen" w:cs="Calibri"/>
          <w:color w:val="000000" w:themeColor="text1"/>
          <w:sz w:val="24"/>
          <w:szCs w:val="24"/>
        </w:rPr>
        <w:t>the 2010–2025 National Policy on Gender Equality and its related action plan</w:t>
      </w:r>
      <w:r w:rsidRPr="00993932">
        <w:rPr>
          <w:rFonts w:ascii="Sylfaen" w:hAnsi="Sylfaen" w:cs="Calibri"/>
          <w:color w:val="000000" w:themeColor="text1"/>
          <w:sz w:val="24"/>
          <w:szCs w:val="24"/>
        </w:rPr>
        <w:t xml:space="preserve"> </w:t>
      </w:r>
      <w:r w:rsidR="00993932">
        <w:rPr>
          <w:rFonts w:ascii="Sylfaen" w:hAnsi="Sylfaen" w:cs="Calibri"/>
          <w:color w:val="000000" w:themeColor="text1"/>
          <w:sz w:val="24"/>
          <w:szCs w:val="24"/>
        </w:rPr>
        <w:t>(</w:t>
      </w:r>
      <w:r w:rsidRPr="00993932">
        <w:rPr>
          <w:rFonts w:ascii="Sylfaen" w:hAnsi="Sylfaen" w:cs="Calibri"/>
          <w:color w:val="000000" w:themeColor="text1"/>
          <w:sz w:val="24"/>
          <w:szCs w:val="24"/>
        </w:rPr>
        <w:t>compilation 42</w:t>
      </w:r>
      <w:r w:rsidR="00993932">
        <w:rPr>
          <w:rFonts w:ascii="Sylfaen" w:hAnsi="Sylfaen" w:cs="Calibri"/>
          <w:color w:val="000000" w:themeColor="text1"/>
          <w:sz w:val="24"/>
          <w:szCs w:val="24"/>
        </w:rPr>
        <w:t>)</w:t>
      </w:r>
      <w:bookmarkStart w:id="0" w:name="_GoBack"/>
      <w:bookmarkEnd w:id="0"/>
      <w:r w:rsidRPr="00993932">
        <w:rPr>
          <w:rFonts w:ascii="Sylfaen" w:hAnsi="Sylfaen" w:cs="Calibri"/>
          <w:color w:val="000000" w:themeColor="text1"/>
          <w:sz w:val="24"/>
          <w:szCs w:val="24"/>
        </w:rPr>
        <w:t>.</w:t>
      </w:r>
    </w:p>
    <w:p w:rsidR="00261190" w:rsidRPr="00993932" w:rsidRDefault="00261190" w:rsidP="00AB3C5B">
      <w:pPr>
        <w:spacing w:before="240" w:after="240" w:line="276" w:lineRule="auto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993932">
        <w:rPr>
          <w:rFonts w:ascii="Sylfaen" w:hAnsi="Sylfaen"/>
          <w:color w:val="000000" w:themeColor="text1"/>
          <w:sz w:val="24"/>
          <w:szCs w:val="24"/>
        </w:rPr>
        <w:t xml:space="preserve">Georgia welcomes the launching of the </w:t>
      </w:r>
      <w:r w:rsidRPr="00993932">
        <w:rPr>
          <w:rFonts w:ascii="Sylfaen" w:hAnsi="Sylfaen"/>
          <w:color w:val="000000" w:themeColor="text1"/>
          <w:sz w:val="24"/>
          <w:szCs w:val="24"/>
        </w:rPr>
        <w:t>Human Rights Commission</w:t>
      </w:r>
      <w:r w:rsidRPr="00993932">
        <w:rPr>
          <w:rFonts w:ascii="Sylfaen" w:hAnsi="Sylfaen"/>
          <w:color w:val="000000" w:themeColor="text1"/>
          <w:sz w:val="24"/>
          <w:szCs w:val="24"/>
        </w:rPr>
        <w:t>, which was granted an A status in 2022.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(National para 12). My delegation commends 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Benin on its engagement with the human rights mechanisms </w:t>
      </w:r>
      <w:r w:rsidRPr="00993932">
        <w:rPr>
          <w:rFonts w:ascii="Sylfaen" w:hAnsi="Sylfaen"/>
          <w:color w:val="000000" w:themeColor="text1"/>
          <w:sz w:val="24"/>
          <w:szCs w:val="24"/>
        </w:rPr>
        <w:t>and acknowledges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 the improved performance of the national mechanism for reporting and following up on recommendations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 (compilation para 4)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. </w:t>
      </w:r>
    </w:p>
    <w:p w:rsidR="00AB3C5B" w:rsidRPr="00993932" w:rsidRDefault="00AB3C5B" w:rsidP="00AB3C5B">
      <w:pPr>
        <w:jc w:val="both"/>
        <w:rPr>
          <w:rFonts w:ascii="Sylfaen" w:hAnsi="Sylfaen"/>
          <w:color w:val="000000" w:themeColor="text1"/>
          <w:sz w:val="24"/>
          <w:szCs w:val="24"/>
        </w:rPr>
      </w:pPr>
      <w:r w:rsidRPr="00993932"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  <w:t>Herewith, Georgia woul</w:t>
      </w:r>
      <w:r w:rsidR="00261190" w:rsidRPr="00993932"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  <w:t>d like to recommend to Benin</w:t>
      </w:r>
      <w:r w:rsidRPr="00993932">
        <w:rPr>
          <w:rFonts w:ascii="Sylfaen" w:eastAsia="Times New Roman" w:hAnsi="Sylfaen" w:cs="Arial"/>
          <w:color w:val="000000" w:themeColor="text1"/>
          <w:sz w:val="24"/>
          <w:szCs w:val="24"/>
          <w:highlight w:val="white"/>
          <w:lang w:val="en"/>
        </w:rPr>
        <w:t>:</w:t>
      </w:r>
    </w:p>
    <w:p w:rsidR="00261190" w:rsidRPr="00993932" w:rsidRDefault="007D1642" w:rsidP="00ED594C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993932">
        <w:rPr>
          <w:rFonts w:ascii="Sylfaen" w:hAnsi="Sylfaen"/>
          <w:color w:val="000000" w:themeColor="text1"/>
          <w:sz w:val="24"/>
          <w:szCs w:val="24"/>
        </w:rPr>
        <w:t xml:space="preserve">To </w:t>
      </w:r>
      <w:r w:rsidR="00ED594C" w:rsidRPr="00993932">
        <w:rPr>
          <w:rFonts w:ascii="Sylfaen" w:hAnsi="Sylfaen"/>
          <w:color w:val="000000" w:themeColor="text1"/>
          <w:sz w:val="24"/>
          <w:szCs w:val="24"/>
        </w:rPr>
        <w:t>continue</w:t>
      </w:r>
      <w:r w:rsidR="00261190" w:rsidRPr="00993932">
        <w:rPr>
          <w:rFonts w:ascii="Sylfaen" w:hAnsi="Sylfaen"/>
          <w:color w:val="000000" w:themeColor="text1"/>
          <w:sz w:val="24"/>
          <w:szCs w:val="24"/>
        </w:rPr>
        <w:t xml:space="preserve"> strengthen</w:t>
      </w:r>
      <w:r w:rsidR="00ED594C" w:rsidRPr="00993932">
        <w:rPr>
          <w:rFonts w:ascii="Sylfaen" w:hAnsi="Sylfaen"/>
          <w:color w:val="000000" w:themeColor="text1"/>
          <w:sz w:val="24"/>
          <w:szCs w:val="24"/>
        </w:rPr>
        <w:t>ing</w:t>
      </w:r>
      <w:r w:rsidR="00261190" w:rsidRPr="00993932">
        <w:rPr>
          <w:rFonts w:ascii="Sylfaen" w:hAnsi="Sylfaen"/>
          <w:color w:val="000000" w:themeColor="text1"/>
          <w:sz w:val="24"/>
          <w:szCs w:val="24"/>
        </w:rPr>
        <w:t xml:space="preserve"> capacities of the </w:t>
      </w:r>
      <w:r w:rsidR="00ED594C" w:rsidRPr="00993932">
        <w:rPr>
          <w:rFonts w:ascii="Sylfaen" w:hAnsi="Sylfaen"/>
          <w:color w:val="000000" w:themeColor="text1"/>
          <w:sz w:val="24"/>
          <w:szCs w:val="24"/>
        </w:rPr>
        <w:t xml:space="preserve">national human rights </w:t>
      </w:r>
      <w:r w:rsidR="00261190" w:rsidRPr="00993932">
        <w:rPr>
          <w:rFonts w:ascii="Sylfaen" w:hAnsi="Sylfaen"/>
          <w:color w:val="000000" w:themeColor="text1"/>
          <w:sz w:val="24"/>
          <w:szCs w:val="24"/>
        </w:rPr>
        <w:t xml:space="preserve">mechanism </w:t>
      </w:r>
      <w:r w:rsidR="00ED594C" w:rsidRPr="00993932">
        <w:rPr>
          <w:rFonts w:ascii="Sylfaen" w:hAnsi="Sylfaen"/>
          <w:color w:val="000000" w:themeColor="text1"/>
          <w:sz w:val="24"/>
          <w:szCs w:val="24"/>
        </w:rPr>
        <w:t xml:space="preserve">through cooperation with OHCHR and other </w:t>
      </w:r>
      <w:r w:rsidR="00261190" w:rsidRPr="00993932">
        <w:rPr>
          <w:rFonts w:ascii="Sylfaen" w:hAnsi="Sylfaen"/>
          <w:color w:val="000000" w:themeColor="text1"/>
          <w:sz w:val="24"/>
          <w:szCs w:val="24"/>
        </w:rPr>
        <w:t>inte</w:t>
      </w:r>
      <w:r w:rsidR="00ED594C" w:rsidRPr="00993932">
        <w:rPr>
          <w:rFonts w:ascii="Sylfaen" w:hAnsi="Sylfaen"/>
          <w:color w:val="000000" w:themeColor="text1"/>
          <w:sz w:val="24"/>
          <w:szCs w:val="24"/>
        </w:rPr>
        <w:t>rnational partners;</w:t>
      </w:r>
      <w:r w:rsidR="00261190" w:rsidRPr="00993932">
        <w:rPr>
          <w:rFonts w:ascii="Sylfaen" w:hAnsi="Sylfaen"/>
          <w:color w:val="000000" w:themeColor="text1"/>
          <w:sz w:val="24"/>
          <w:szCs w:val="24"/>
        </w:rPr>
        <w:t xml:space="preserve"> (compilation para 4)</w:t>
      </w:r>
    </w:p>
    <w:p w:rsidR="00993932" w:rsidRPr="00993932" w:rsidRDefault="000528B1" w:rsidP="00CF4685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Sylfaen" w:eastAsia="Times New Roman" w:hAnsi="Sylfaen" w:cs="Arial"/>
          <w:color w:val="000000" w:themeColor="text1"/>
          <w:sz w:val="24"/>
          <w:szCs w:val="24"/>
          <w:lang w:val="en"/>
        </w:rPr>
      </w:pPr>
      <w:r w:rsidRPr="00993932">
        <w:rPr>
          <w:rFonts w:ascii="Sylfaen" w:hAnsi="Sylfaen"/>
          <w:color w:val="000000" w:themeColor="text1"/>
          <w:sz w:val="24"/>
          <w:szCs w:val="24"/>
        </w:rPr>
        <w:t xml:space="preserve">To </w:t>
      </w:r>
      <w:r w:rsidR="00993932" w:rsidRPr="00993932">
        <w:rPr>
          <w:rFonts w:ascii="Sylfaen" w:hAnsi="Sylfaen"/>
          <w:color w:val="000000" w:themeColor="text1"/>
          <w:sz w:val="24"/>
          <w:szCs w:val="24"/>
        </w:rPr>
        <w:t>continue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 mainstream</w:t>
      </w:r>
      <w:r w:rsidR="00993932" w:rsidRPr="00993932">
        <w:rPr>
          <w:rFonts w:ascii="Sylfaen" w:hAnsi="Sylfaen"/>
          <w:color w:val="000000" w:themeColor="text1"/>
          <w:sz w:val="24"/>
          <w:szCs w:val="24"/>
        </w:rPr>
        <w:t>ing of</w:t>
      </w:r>
      <w:r w:rsidRPr="00993932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993932" w:rsidRPr="00993932">
        <w:rPr>
          <w:rFonts w:ascii="Sylfaen" w:hAnsi="Sylfaen"/>
          <w:color w:val="000000" w:themeColor="text1"/>
          <w:sz w:val="24"/>
          <w:szCs w:val="24"/>
        </w:rPr>
        <w:t xml:space="preserve">the </w:t>
      </w:r>
      <w:r w:rsidRPr="00993932">
        <w:rPr>
          <w:rFonts w:ascii="Sylfaen" w:hAnsi="Sylfaen"/>
          <w:color w:val="000000" w:themeColor="text1"/>
          <w:sz w:val="24"/>
          <w:szCs w:val="24"/>
        </w:rPr>
        <w:t>gender</w:t>
      </w:r>
      <w:r w:rsidR="00993932" w:rsidRPr="00993932">
        <w:rPr>
          <w:rFonts w:ascii="Sylfaen" w:hAnsi="Sylfaen"/>
          <w:color w:val="000000" w:themeColor="text1"/>
          <w:sz w:val="24"/>
          <w:szCs w:val="24"/>
        </w:rPr>
        <w:t xml:space="preserve"> aspect in other national policies</w:t>
      </w:r>
      <w:r w:rsidR="00993932">
        <w:rPr>
          <w:rFonts w:ascii="Sylfaen" w:hAnsi="Sylfaen"/>
          <w:color w:val="000000" w:themeColor="text1"/>
          <w:sz w:val="24"/>
          <w:szCs w:val="24"/>
        </w:rPr>
        <w:t xml:space="preserve"> (compilation 42)</w:t>
      </w:r>
      <w:r w:rsidR="00993932" w:rsidRPr="00993932">
        <w:rPr>
          <w:rFonts w:ascii="Sylfaen" w:hAnsi="Sylfaen"/>
          <w:color w:val="000000" w:themeColor="text1"/>
          <w:sz w:val="24"/>
          <w:szCs w:val="24"/>
        </w:rPr>
        <w:t>.</w:t>
      </w:r>
    </w:p>
    <w:p w:rsidR="00AB3C5B" w:rsidRPr="00993932" w:rsidRDefault="00AB3C5B" w:rsidP="00993932">
      <w:pPr>
        <w:spacing w:before="240" w:after="240" w:line="276" w:lineRule="auto"/>
        <w:jc w:val="both"/>
        <w:rPr>
          <w:rFonts w:ascii="Sylfaen" w:eastAsia="Times New Roman" w:hAnsi="Sylfaen" w:cs="Arial"/>
          <w:sz w:val="24"/>
          <w:szCs w:val="24"/>
          <w:lang w:val="en"/>
        </w:rPr>
      </w:pPr>
      <w:r w:rsidRPr="00993932">
        <w:rPr>
          <w:rFonts w:ascii="Sylfaen" w:eastAsia="Times New Roman" w:hAnsi="Sylfaen" w:cs="Arial"/>
          <w:sz w:val="24"/>
          <w:szCs w:val="24"/>
          <w:lang w:val="en"/>
        </w:rPr>
        <w:t xml:space="preserve">With this in mind, we </w:t>
      </w:r>
      <w:r w:rsidR="00282A87" w:rsidRPr="00993932">
        <w:rPr>
          <w:rFonts w:ascii="Sylfaen" w:eastAsia="Times New Roman" w:hAnsi="Sylfaen" w:cs="Arial"/>
          <w:sz w:val="24"/>
          <w:szCs w:val="24"/>
          <w:lang w:val="en"/>
        </w:rPr>
        <w:t>wish the delegation of Benin</w:t>
      </w:r>
      <w:r w:rsidRPr="00993932">
        <w:rPr>
          <w:rFonts w:ascii="Sylfaen" w:eastAsia="Times New Roman" w:hAnsi="Sylfaen" w:cs="Arial"/>
          <w:sz w:val="24"/>
          <w:szCs w:val="24"/>
          <w:lang w:val="en"/>
        </w:rPr>
        <w:t xml:space="preserve"> a very successful review.</w:t>
      </w:r>
    </w:p>
    <w:p w:rsidR="00AB3C5B" w:rsidRPr="005101C4" w:rsidRDefault="00AB3C5B" w:rsidP="00AB3C5B">
      <w:pPr>
        <w:jc w:val="both"/>
        <w:rPr>
          <w:color w:val="FF0000"/>
        </w:rPr>
      </w:pPr>
    </w:p>
    <w:p w:rsidR="00AB3C5B" w:rsidRDefault="00AB3C5B" w:rsidP="00AB3C5B">
      <w:pPr>
        <w:rPr>
          <w:color w:val="FF0000"/>
        </w:rPr>
      </w:pPr>
    </w:p>
    <w:p w:rsidR="00AB3C5B" w:rsidRPr="00E95EC7" w:rsidRDefault="00AB3C5B" w:rsidP="00AB3C5B">
      <w:pPr>
        <w:rPr>
          <w:color w:val="0070C0"/>
          <w:lang w:val="ka-GE"/>
        </w:rPr>
      </w:pPr>
    </w:p>
    <w:sectPr w:rsidR="00AB3C5B" w:rsidRPr="00E95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25E4"/>
    <w:multiLevelType w:val="hybridMultilevel"/>
    <w:tmpl w:val="DBF2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B"/>
    <w:rsid w:val="000528B1"/>
    <w:rsid w:val="0020023C"/>
    <w:rsid w:val="00215D49"/>
    <w:rsid w:val="00261190"/>
    <w:rsid w:val="00282A87"/>
    <w:rsid w:val="0031195B"/>
    <w:rsid w:val="00353FC1"/>
    <w:rsid w:val="00721389"/>
    <w:rsid w:val="007D1642"/>
    <w:rsid w:val="00993932"/>
    <w:rsid w:val="009A6CDA"/>
    <w:rsid w:val="00A20EE9"/>
    <w:rsid w:val="00A66A7F"/>
    <w:rsid w:val="00AB3C5B"/>
    <w:rsid w:val="00AE4BC2"/>
    <w:rsid w:val="00BA3829"/>
    <w:rsid w:val="00C41F20"/>
    <w:rsid w:val="00D85380"/>
    <w:rsid w:val="00E32C84"/>
    <w:rsid w:val="00E95EC7"/>
    <w:rsid w:val="00ED594C"/>
    <w:rsid w:val="00F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6DC"/>
  <w15:chartTrackingRefBased/>
  <w15:docId w15:val="{FBD69E4C-CE04-4140-B1C3-943EA769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38631-722B-4D1C-B301-8A591A3D13BD}"/>
</file>

<file path=customXml/itemProps2.xml><?xml version="1.0" encoding="utf-8"?>
<ds:datastoreItem xmlns:ds="http://schemas.openxmlformats.org/officeDocument/2006/customXml" ds:itemID="{8D58D045-94F4-485F-8474-1013A58E7AA2}"/>
</file>

<file path=customXml/itemProps3.xml><?xml version="1.0" encoding="utf-8"?>
<ds:datastoreItem xmlns:ds="http://schemas.openxmlformats.org/officeDocument/2006/customXml" ds:itemID="{79DC00C4-53EB-45B9-8438-5D3136136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Irakli Jgenti</cp:lastModifiedBy>
  <cp:revision>4</cp:revision>
  <cp:lastPrinted>2023-01-24T07:48:00Z</cp:lastPrinted>
  <dcterms:created xsi:type="dcterms:W3CDTF">2023-01-25T12:18:00Z</dcterms:created>
  <dcterms:modified xsi:type="dcterms:W3CDTF">2023-01-25T14:43:00Z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