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3D885" w14:textId="58B173F7" w:rsidR="00E552EA" w:rsidRDefault="00E552EA" w:rsidP="00C52196">
      <w:pPr>
        <w:pStyle w:val="NormalWeb"/>
        <w:tabs>
          <w:tab w:val="left" w:pos="1134"/>
          <w:tab w:val="left" w:pos="4395"/>
        </w:tabs>
        <w:ind w:right="-45"/>
        <w:jc w:val="center"/>
        <w:rPr>
          <w:rStyle w:val="Strong"/>
          <w:rFonts w:ascii="Calibri Light" w:eastAsiaTheme="minorHAnsi" w:hAnsi="Calibri Light" w:cstheme="minorBidi"/>
          <w:sz w:val="25"/>
          <w:szCs w:val="25"/>
        </w:rPr>
      </w:pPr>
      <w:bookmarkStart w:id="0" w:name="_Hlk122434153"/>
      <w:r w:rsidRPr="008E4C0A">
        <w:rPr>
          <w:rStyle w:val="Strong"/>
          <w:rFonts w:ascii="Calibri Light" w:eastAsiaTheme="minorHAnsi" w:hAnsi="Calibri Light"/>
          <w:sz w:val="25"/>
          <w:szCs w:val="25"/>
        </w:rPr>
        <w:t>Universal Peri</w:t>
      </w:r>
      <w:r>
        <w:rPr>
          <w:rStyle w:val="Strong"/>
          <w:rFonts w:ascii="Calibri Light" w:eastAsiaTheme="minorHAnsi" w:hAnsi="Calibri Light"/>
          <w:sz w:val="25"/>
          <w:szCs w:val="25"/>
        </w:rPr>
        <w:t>odic Review Working Group – 4</w:t>
      </w:r>
      <w:r w:rsidR="007A5313">
        <w:rPr>
          <w:rStyle w:val="Strong"/>
          <w:rFonts w:ascii="Calibri Light" w:eastAsiaTheme="minorHAnsi" w:hAnsi="Calibri Light"/>
          <w:sz w:val="25"/>
          <w:szCs w:val="25"/>
        </w:rPr>
        <w:t>2nd</w:t>
      </w:r>
      <w:r w:rsidRPr="008E4C0A">
        <w:rPr>
          <w:rStyle w:val="Strong"/>
          <w:rFonts w:ascii="Calibri Light" w:eastAsiaTheme="minorHAnsi" w:hAnsi="Calibri Light"/>
          <w:sz w:val="25"/>
          <w:szCs w:val="25"/>
        </w:rPr>
        <w:t xml:space="preserve"> Session</w:t>
      </w:r>
    </w:p>
    <w:p w14:paraId="04F62197" w14:textId="77777777" w:rsidR="00E552EA" w:rsidRPr="008E4C0A" w:rsidRDefault="00E552EA" w:rsidP="00C52196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eastAsiaTheme="minorHAnsi" w:hAnsi="Calibri Light"/>
          <w:sz w:val="25"/>
          <w:szCs w:val="25"/>
        </w:rPr>
      </w:pPr>
    </w:p>
    <w:p w14:paraId="717344F7" w14:textId="18CAB5D7" w:rsidR="00E552EA" w:rsidRDefault="00E552EA" w:rsidP="00C52196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eastAsiaTheme="minorHAnsi" w:hAnsi="Calibri Light"/>
          <w:sz w:val="25"/>
          <w:szCs w:val="25"/>
        </w:rPr>
      </w:pPr>
      <w:r w:rsidRPr="008E4C0A">
        <w:rPr>
          <w:rStyle w:val="Strong"/>
          <w:rFonts w:ascii="Calibri Light" w:eastAsiaTheme="minorHAnsi" w:hAnsi="Calibri Light"/>
          <w:sz w:val="25"/>
          <w:szCs w:val="25"/>
        </w:rPr>
        <w:t xml:space="preserve">Universal Periodic Review </w:t>
      </w:r>
      <w:r>
        <w:rPr>
          <w:rStyle w:val="Strong"/>
          <w:rFonts w:ascii="Calibri Light" w:eastAsiaTheme="minorHAnsi" w:hAnsi="Calibri Light"/>
          <w:sz w:val="25"/>
          <w:szCs w:val="25"/>
        </w:rPr>
        <w:t xml:space="preserve">of </w:t>
      </w:r>
      <w:r>
        <w:rPr>
          <w:rStyle w:val="Strong"/>
          <w:rFonts w:ascii="Calibri Light" w:hAnsi="Calibri Light"/>
          <w:sz w:val="25"/>
          <w:szCs w:val="25"/>
        </w:rPr>
        <w:t>Japan</w:t>
      </w:r>
    </w:p>
    <w:p w14:paraId="6E29B0E3" w14:textId="77777777" w:rsidR="00E552EA" w:rsidRPr="008E4C0A" w:rsidRDefault="00E552EA" w:rsidP="00C52196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eastAsiaTheme="minorHAnsi" w:hAnsi="Calibri Light"/>
          <w:sz w:val="25"/>
          <w:szCs w:val="25"/>
        </w:rPr>
      </w:pPr>
    </w:p>
    <w:p w14:paraId="5073E9BA" w14:textId="77777777" w:rsidR="00E552EA" w:rsidRDefault="00E552EA" w:rsidP="00C52196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eastAsiaTheme="minorHAnsi" w:hAnsi="Calibri Light"/>
          <w:sz w:val="25"/>
          <w:szCs w:val="25"/>
        </w:rPr>
      </w:pPr>
      <w:r w:rsidRPr="008E4C0A">
        <w:rPr>
          <w:rStyle w:val="Strong"/>
          <w:rFonts w:ascii="Calibri Light" w:eastAsiaTheme="minorHAnsi" w:hAnsi="Calibri Light"/>
          <w:sz w:val="25"/>
          <w:szCs w:val="25"/>
        </w:rPr>
        <w:t>Statement by Australia</w:t>
      </w:r>
    </w:p>
    <w:p w14:paraId="09DA68C1" w14:textId="77777777" w:rsidR="00E552EA" w:rsidRDefault="00E552EA" w:rsidP="00C52196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eastAsiaTheme="minorHAnsi" w:hAnsi="Calibri Light"/>
          <w:sz w:val="25"/>
          <w:szCs w:val="25"/>
        </w:rPr>
      </w:pPr>
    </w:p>
    <w:p w14:paraId="1AF161F9" w14:textId="580704D6" w:rsidR="00E552EA" w:rsidRPr="00A41755" w:rsidRDefault="00B14407" w:rsidP="00C52196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eastAsiaTheme="minorHAnsi" w:hAnsi="Calibri Light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>31</w:t>
      </w:r>
      <w:r w:rsidRPr="008C5AE5">
        <w:rPr>
          <w:rStyle w:val="Strong"/>
          <w:rFonts w:ascii="Calibri Light" w:eastAsiaTheme="minorHAnsi" w:hAnsi="Calibri Light"/>
          <w:sz w:val="25"/>
          <w:szCs w:val="25"/>
        </w:rPr>
        <w:t xml:space="preserve"> </w:t>
      </w:r>
      <w:r w:rsidR="00E552EA">
        <w:rPr>
          <w:rStyle w:val="Strong"/>
          <w:rFonts w:ascii="Calibri Light" w:hAnsi="Calibri Light"/>
          <w:sz w:val="25"/>
          <w:szCs w:val="25"/>
        </w:rPr>
        <w:t>January</w:t>
      </w:r>
      <w:r w:rsidR="00E552EA" w:rsidRPr="00A41755">
        <w:rPr>
          <w:rStyle w:val="Strong"/>
          <w:rFonts w:ascii="Calibri Light" w:eastAsiaTheme="minorHAnsi" w:hAnsi="Calibri Light"/>
          <w:sz w:val="25"/>
          <w:szCs w:val="25"/>
        </w:rPr>
        <w:t xml:space="preserve"> 202</w:t>
      </w:r>
      <w:r w:rsidR="00E552EA">
        <w:rPr>
          <w:rStyle w:val="Strong"/>
          <w:rFonts w:ascii="Calibri Light" w:hAnsi="Calibri Light"/>
          <w:sz w:val="25"/>
          <w:szCs w:val="25"/>
        </w:rPr>
        <w:t>3</w:t>
      </w:r>
    </w:p>
    <w:p w14:paraId="3948473A" w14:textId="22EC3F92" w:rsidR="00E552EA" w:rsidRDefault="00E552EA" w:rsidP="00E552EA">
      <w:pPr>
        <w:pStyle w:val="NormalWeb"/>
        <w:tabs>
          <w:tab w:val="left" w:pos="1134"/>
        </w:tabs>
        <w:ind w:right="-45"/>
        <w:rPr>
          <w:rStyle w:val="Strong"/>
          <w:rFonts w:ascii="Calibri Light" w:eastAsiaTheme="minorHAnsi" w:hAnsi="Calibri Light"/>
          <w:sz w:val="25"/>
          <w:szCs w:val="25"/>
        </w:rPr>
      </w:pPr>
    </w:p>
    <w:p w14:paraId="1243EDC1" w14:textId="0EC6FAEA" w:rsidR="000E3E1D" w:rsidRPr="000E3E1D" w:rsidRDefault="000E3E1D" w:rsidP="000E3E1D">
      <w:pPr>
        <w:pStyle w:val="NormalWeb"/>
        <w:rPr>
          <w:rFonts w:ascii="Calibri Light" w:hAnsi="Calibri Light"/>
          <w:bCs/>
          <w:sz w:val="25"/>
          <w:szCs w:val="25"/>
        </w:rPr>
      </w:pPr>
      <w:r w:rsidRPr="000E3E1D">
        <w:rPr>
          <w:rFonts w:ascii="Calibri Light" w:hAnsi="Calibri Light"/>
          <w:bCs/>
          <w:sz w:val="25"/>
          <w:szCs w:val="25"/>
        </w:rPr>
        <w:t>Australia commends Japan for its commitment to human rights</w:t>
      </w:r>
      <w:r w:rsidR="00372683">
        <w:rPr>
          <w:rFonts w:ascii="Calibri Light" w:hAnsi="Calibri Light"/>
          <w:bCs/>
          <w:sz w:val="25"/>
          <w:szCs w:val="25"/>
        </w:rPr>
        <w:t>,</w:t>
      </w:r>
      <w:r w:rsidR="00391C2C">
        <w:rPr>
          <w:rFonts w:ascii="Calibri Light" w:hAnsi="Calibri Light"/>
          <w:bCs/>
          <w:sz w:val="25"/>
          <w:szCs w:val="25"/>
        </w:rPr>
        <w:t xml:space="preserve"> and progress</w:t>
      </w:r>
      <w:r w:rsidRPr="000E3E1D">
        <w:rPr>
          <w:rFonts w:ascii="Calibri Light" w:hAnsi="Calibri Light"/>
          <w:bCs/>
          <w:sz w:val="25"/>
          <w:szCs w:val="25"/>
        </w:rPr>
        <w:t xml:space="preserve"> </w:t>
      </w:r>
      <w:r w:rsidR="00372683">
        <w:rPr>
          <w:rFonts w:ascii="Calibri Light" w:hAnsi="Calibri Light"/>
          <w:bCs/>
          <w:sz w:val="25"/>
          <w:szCs w:val="25"/>
        </w:rPr>
        <w:t xml:space="preserve">made </w:t>
      </w:r>
      <w:r w:rsidRPr="000E3E1D">
        <w:rPr>
          <w:rFonts w:ascii="Calibri Light" w:hAnsi="Calibri Light"/>
          <w:bCs/>
          <w:sz w:val="25"/>
          <w:szCs w:val="25"/>
        </w:rPr>
        <w:t xml:space="preserve">since its last </w:t>
      </w:r>
      <w:r w:rsidR="00F370B8">
        <w:rPr>
          <w:rFonts w:ascii="Calibri Light" w:hAnsi="Calibri Light"/>
          <w:bCs/>
          <w:sz w:val="25"/>
          <w:szCs w:val="25"/>
        </w:rPr>
        <w:t>UPR appearance</w:t>
      </w:r>
      <w:r w:rsidRPr="000E3E1D">
        <w:rPr>
          <w:rFonts w:ascii="Calibri Light" w:hAnsi="Calibri Light"/>
          <w:bCs/>
          <w:sz w:val="25"/>
          <w:szCs w:val="25"/>
        </w:rPr>
        <w:t xml:space="preserve">, including becoming a State Party to the Protocol to Prevent, Suppress and Punish Trafficking in Persons, Especially Women and Children, in 2017. </w:t>
      </w:r>
    </w:p>
    <w:p w14:paraId="1773301B" w14:textId="77777777" w:rsidR="000E3E1D" w:rsidRPr="000E3E1D" w:rsidRDefault="000E3E1D" w:rsidP="000E3E1D">
      <w:pPr>
        <w:pStyle w:val="NormalWeb"/>
        <w:rPr>
          <w:rFonts w:ascii="Calibri Light" w:hAnsi="Calibri Light"/>
          <w:bCs/>
          <w:sz w:val="25"/>
          <w:szCs w:val="25"/>
        </w:rPr>
      </w:pPr>
    </w:p>
    <w:p w14:paraId="30D51047" w14:textId="2843B592" w:rsidR="000E3E1D" w:rsidRDefault="004D58B7" w:rsidP="000E3E1D">
      <w:pPr>
        <w:pStyle w:val="NormalWeb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>We</w:t>
      </w:r>
      <w:r w:rsidRPr="000E3E1D">
        <w:rPr>
          <w:rFonts w:ascii="Calibri Light" w:hAnsi="Calibri Light"/>
          <w:bCs/>
          <w:sz w:val="25"/>
          <w:szCs w:val="25"/>
        </w:rPr>
        <w:t xml:space="preserve"> </w:t>
      </w:r>
      <w:r w:rsidR="000E3E1D" w:rsidRPr="000E3E1D">
        <w:rPr>
          <w:rFonts w:ascii="Calibri Light" w:hAnsi="Calibri Light"/>
          <w:bCs/>
          <w:sz w:val="25"/>
          <w:szCs w:val="25"/>
        </w:rPr>
        <w:t>welcome Japan’s family law reform</w:t>
      </w:r>
      <w:r w:rsidR="005D0B5D">
        <w:rPr>
          <w:rFonts w:ascii="Calibri Light" w:hAnsi="Calibri Light"/>
          <w:bCs/>
          <w:sz w:val="25"/>
          <w:szCs w:val="25"/>
        </w:rPr>
        <w:t xml:space="preserve"> review</w:t>
      </w:r>
      <w:r w:rsidR="004C7C69">
        <w:rPr>
          <w:rFonts w:ascii="Calibri Light" w:hAnsi="Calibri Light"/>
          <w:bCs/>
          <w:sz w:val="25"/>
          <w:szCs w:val="25"/>
        </w:rPr>
        <w:t>,</w:t>
      </w:r>
      <w:r w:rsidR="005D0B5D">
        <w:rPr>
          <w:rFonts w:ascii="Calibri Light" w:hAnsi="Calibri Light"/>
          <w:bCs/>
          <w:sz w:val="25"/>
          <w:szCs w:val="25"/>
        </w:rPr>
        <w:t xml:space="preserve"> </w:t>
      </w:r>
      <w:r w:rsidR="000E3E1D" w:rsidRPr="000E3E1D">
        <w:rPr>
          <w:rFonts w:ascii="Calibri Light" w:hAnsi="Calibri Light"/>
          <w:bCs/>
          <w:sz w:val="25"/>
          <w:szCs w:val="25"/>
        </w:rPr>
        <w:t xml:space="preserve">including </w:t>
      </w:r>
      <w:r w:rsidR="005D0B5D">
        <w:rPr>
          <w:rFonts w:ascii="Calibri Light" w:hAnsi="Calibri Light"/>
          <w:bCs/>
          <w:sz w:val="25"/>
          <w:szCs w:val="25"/>
        </w:rPr>
        <w:t xml:space="preserve">consideration of </w:t>
      </w:r>
      <w:r w:rsidR="000E3E1D" w:rsidRPr="000E3E1D">
        <w:rPr>
          <w:rFonts w:ascii="Calibri Light" w:hAnsi="Calibri Light"/>
          <w:bCs/>
          <w:sz w:val="25"/>
          <w:szCs w:val="25"/>
        </w:rPr>
        <w:t>a joint custody model.</w:t>
      </w:r>
      <w:r w:rsidR="0030577C">
        <w:rPr>
          <w:rFonts w:ascii="Calibri Light" w:hAnsi="Calibri Light"/>
          <w:bCs/>
          <w:sz w:val="25"/>
          <w:szCs w:val="25"/>
        </w:rPr>
        <w:t xml:space="preserve"> </w:t>
      </w:r>
      <w:r w:rsidR="002E2BE2" w:rsidRPr="002E2BE2">
        <w:rPr>
          <w:rFonts w:ascii="Calibri Light" w:hAnsi="Calibri Light"/>
          <w:bCs/>
          <w:sz w:val="25"/>
          <w:szCs w:val="25"/>
        </w:rPr>
        <w:t xml:space="preserve">We </w:t>
      </w:r>
      <w:r w:rsidR="002E2BE2">
        <w:rPr>
          <w:rFonts w:ascii="Calibri Light" w:hAnsi="Calibri Light"/>
          <w:bCs/>
          <w:sz w:val="25"/>
          <w:szCs w:val="25"/>
        </w:rPr>
        <w:t xml:space="preserve">also </w:t>
      </w:r>
      <w:r w:rsidR="002E2BE2" w:rsidRPr="002E2BE2">
        <w:rPr>
          <w:rFonts w:ascii="Calibri Light" w:hAnsi="Calibri Light"/>
          <w:bCs/>
          <w:sz w:val="25"/>
          <w:szCs w:val="25"/>
        </w:rPr>
        <w:t>welcome the strengthening of anti-discrimination laws protecting Japan’s indigenous Ainu people</w:t>
      </w:r>
      <w:r w:rsidR="002E2BE2">
        <w:rPr>
          <w:rFonts w:ascii="Calibri Light" w:hAnsi="Calibri Light"/>
          <w:bCs/>
          <w:sz w:val="25"/>
          <w:szCs w:val="25"/>
        </w:rPr>
        <w:t>.</w:t>
      </w:r>
    </w:p>
    <w:p w14:paraId="657BE4FC" w14:textId="77777777" w:rsidR="001E72DF" w:rsidRDefault="001E72DF" w:rsidP="000E3E1D">
      <w:pPr>
        <w:pStyle w:val="NormalWeb"/>
        <w:rPr>
          <w:rFonts w:ascii="Calibri Light" w:hAnsi="Calibri Light" w:cs="Calibri Light"/>
          <w:sz w:val="25"/>
          <w:szCs w:val="25"/>
        </w:rPr>
      </w:pPr>
    </w:p>
    <w:p w14:paraId="79A86DD0" w14:textId="77777777" w:rsidR="000E3E1D" w:rsidRPr="001E72DF" w:rsidRDefault="000E3E1D" w:rsidP="000E3E1D">
      <w:pPr>
        <w:pStyle w:val="NormalWeb"/>
        <w:rPr>
          <w:rFonts w:ascii="Calibri Light" w:hAnsi="Calibri Light" w:cs="Calibri Light"/>
          <w:b/>
          <w:bCs/>
          <w:sz w:val="25"/>
          <w:szCs w:val="25"/>
        </w:rPr>
      </w:pPr>
      <w:r w:rsidRPr="001E72DF">
        <w:rPr>
          <w:rFonts w:ascii="Calibri Light" w:hAnsi="Calibri Light" w:cs="Calibri Light"/>
          <w:b/>
          <w:bCs/>
          <w:sz w:val="25"/>
          <w:szCs w:val="25"/>
        </w:rPr>
        <w:t>Australia recommends that Japan:</w:t>
      </w:r>
    </w:p>
    <w:p w14:paraId="4D89CA29" w14:textId="77777777" w:rsidR="000E3E1D" w:rsidRPr="001E72DF" w:rsidRDefault="000E3E1D" w:rsidP="000E3E1D">
      <w:pPr>
        <w:pStyle w:val="NormalWeb"/>
        <w:rPr>
          <w:rFonts w:ascii="Calibri Light" w:hAnsi="Calibri Light" w:cs="Calibri Light"/>
          <w:b/>
          <w:bCs/>
          <w:sz w:val="25"/>
          <w:szCs w:val="25"/>
        </w:rPr>
      </w:pPr>
    </w:p>
    <w:p w14:paraId="543AB7FF" w14:textId="0461DDD0" w:rsidR="005D0B5D" w:rsidRPr="001E72DF" w:rsidRDefault="005D0B5D" w:rsidP="005D0B5D">
      <w:pPr>
        <w:pStyle w:val="NormalWeb"/>
        <w:numPr>
          <w:ilvl w:val="0"/>
          <w:numId w:val="1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1E72DF">
        <w:rPr>
          <w:rFonts w:ascii="Calibri Light" w:hAnsi="Calibri Light"/>
          <w:b/>
          <w:bCs/>
          <w:sz w:val="25"/>
          <w:szCs w:val="25"/>
        </w:rPr>
        <w:t xml:space="preserve">Resume </w:t>
      </w:r>
      <w:r w:rsidR="00281899" w:rsidRPr="001E72DF">
        <w:rPr>
          <w:rFonts w:ascii="Calibri Light" w:hAnsi="Calibri Light"/>
          <w:b/>
          <w:bCs/>
          <w:sz w:val="25"/>
          <w:szCs w:val="25"/>
        </w:rPr>
        <w:t>the establishment of a National Human Rights Institution</w:t>
      </w:r>
      <w:r w:rsidRPr="001E72DF">
        <w:rPr>
          <w:rFonts w:ascii="Calibri Light" w:hAnsi="Calibri Light"/>
          <w:b/>
          <w:bCs/>
          <w:sz w:val="25"/>
          <w:szCs w:val="25"/>
        </w:rPr>
        <w:t>, ensuring its full compliance with the Paris Principles.</w:t>
      </w:r>
    </w:p>
    <w:p w14:paraId="135166C4" w14:textId="50C8A905" w:rsidR="000E3E1D" w:rsidRPr="001E72DF" w:rsidRDefault="00237981" w:rsidP="000E3E1D">
      <w:pPr>
        <w:pStyle w:val="NormalWeb"/>
        <w:numPr>
          <w:ilvl w:val="0"/>
          <w:numId w:val="1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1E72DF">
        <w:rPr>
          <w:rFonts w:ascii="Calibri Light" w:hAnsi="Calibri Light"/>
          <w:b/>
          <w:bCs/>
          <w:sz w:val="25"/>
          <w:szCs w:val="25"/>
        </w:rPr>
        <w:t>E</w:t>
      </w:r>
      <w:r w:rsidR="000E3E1D" w:rsidRPr="001E72DF">
        <w:rPr>
          <w:rFonts w:ascii="Calibri Light" w:hAnsi="Calibri Light"/>
          <w:b/>
          <w:bCs/>
          <w:sz w:val="25"/>
          <w:szCs w:val="25"/>
        </w:rPr>
        <w:t>xpand the scope of the Hate Speech Elimination Act to prohibit discrimination on the grounds of race, ethnicity, sexual orientation and gender identity.</w:t>
      </w:r>
    </w:p>
    <w:p w14:paraId="73CDC174" w14:textId="13BB5AEB" w:rsidR="005D0B5D" w:rsidRPr="001E72DF" w:rsidRDefault="005D0B5D" w:rsidP="005D0B5D">
      <w:pPr>
        <w:pStyle w:val="NormalWeb"/>
        <w:numPr>
          <w:ilvl w:val="0"/>
          <w:numId w:val="1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1E72DF">
        <w:rPr>
          <w:rFonts w:ascii="Calibri Light" w:hAnsi="Calibri Light"/>
          <w:b/>
          <w:bCs/>
          <w:sz w:val="25"/>
          <w:szCs w:val="25"/>
        </w:rPr>
        <w:t>Establish a moratorium on the use of the death penalty as a first step towards abolition</w:t>
      </w:r>
      <w:r w:rsidR="00372683" w:rsidRPr="001E72DF">
        <w:rPr>
          <w:rFonts w:ascii="Calibri Light" w:hAnsi="Calibri Light"/>
          <w:b/>
          <w:bCs/>
          <w:sz w:val="25"/>
          <w:szCs w:val="25"/>
        </w:rPr>
        <w:t xml:space="preserve"> </w:t>
      </w:r>
      <w:r w:rsidRPr="001E72DF">
        <w:rPr>
          <w:rFonts w:ascii="Calibri Light" w:hAnsi="Calibri Light"/>
          <w:b/>
          <w:bCs/>
          <w:sz w:val="25"/>
          <w:szCs w:val="25"/>
        </w:rPr>
        <w:t>and implement a mandatory appeal</w:t>
      </w:r>
      <w:r w:rsidR="00372683" w:rsidRPr="001E72DF">
        <w:rPr>
          <w:rFonts w:ascii="Calibri Light" w:hAnsi="Calibri Light"/>
          <w:b/>
          <w:bCs/>
          <w:sz w:val="25"/>
          <w:szCs w:val="25"/>
        </w:rPr>
        <w:t>s</w:t>
      </w:r>
      <w:r w:rsidRPr="001E72DF">
        <w:rPr>
          <w:rFonts w:ascii="Calibri Light" w:hAnsi="Calibri Light"/>
          <w:b/>
          <w:bCs/>
          <w:sz w:val="25"/>
          <w:szCs w:val="25"/>
        </w:rPr>
        <w:t xml:space="preserve"> system against death penalty sentences.</w:t>
      </w:r>
    </w:p>
    <w:bookmarkEnd w:id="0"/>
    <w:p w14:paraId="5C4F82C1" w14:textId="04ADB894" w:rsidR="000E3E1D" w:rsidRPr="00FB57DB" w:rsidRDefault="00FB57DB" w:rsidP="00E552EA">
      <w:pPr>
        <w:pStyle w:val="NormalWeb"/>
        <w:tabs>
          <w:tab w:val="left" w:pos="1134"/>
        </w:tabs>
        <w:ind w:right="-45"/>
        <w:rPr>
          <w:rStyle w:val="Strong"/>
          <w:rFonts w:ascii="Calibri Light" w:eastAsiaTheme="minorHAnsi" w:hAnsi="Calibri Light"/>
          <w:b w:val="0"/>
          <w:bCs w:val="0"/>
          <w:sz w:val="25"/>
          <w:szCs w:val="25"/>
        </w:rPr>
      </w:pPr>
      <w:r w:rsidRPr="00FB57DB">
        <w:rPr>
          <w:rStyle w:val="Strong"/>
          <w:rFonts w:ascii="Calibri Light" w:eastAsiaTheme="minorHAnsi" w:hAnsi="Calibri Light"/>
          <w:b w:val="0"/>
          <w:bCs w:val="0"/>
          <w:sz w:val="25"/>
          <w:szCs w:val="25"/>
        </w:rPr>
        <w:t>[1</w:t>
      </w:r>
      <w:r w:rsidR="002E2BE2">
        <w:rPr>
          <w:rStyle w:val="Strong"/>
          <w:rFonts w:ascii="Calibri Light" w:eastAsiaTheme="minorHAnsi" w:hAnsi="Calibri Light"/>
          <w:b w:val="0"/>
          <w:bCs w:val="0"/>
          <w:sz w:val="25"/>
          <w:szCs w:val="25"/>
        </w:rPr>
        <w:t>39</w:t>
      </w:r>
      <w:r w:rsidRPr="00FB57DB">
        <w:rPr>
          <w:rStyle w:val="Strong"/>
          <w:rFonts w:ascii="Calibri Light" w:eastAsiaTheme="minorHAnsi" w:hAnsi="Calibri Light"/>
          <w:b w:val="0"/>
          <w:bCs w:val="0"/>
          <w:sz w:val="25"/>
          <w:szCs w:val="25"/>
        </w:rPr>
        <w:t xml:space="preserve"> words]</w:t>
      </w:r>
    </w:p>
    <w:sectPr w:rsidR="000E3E1D" w:rsidRPr="00FB5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B65A6" w14:textId="77777777" w:rsidR="008204C8" w:rsidRDefault="008204C8" w:rsidP="00E552EA">
      <w:pPr>
        <w:spacing w:before="0" w:after="0" w:line="240" w:lineRule="auto"/>
      </w:pPr>
      <w:r>
        <w:separator/>
      </w:r>
    </w:p>
  </w:endnote>
  <w:endnote w:type="continuationSeparator" w:id="0">
    <w:p w14:paraId="2F8770F0" w14:textId="77777777" w:rsidR="008204C8" w:rsidRDefault="008204C8" w:rsidP="00E552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36F52" w14:textId="77777777" w:rsidR="008204C8" w:rsidRDefault="008204C8" w:rsidP="00E552EA">
      <w:pPr>
        <w:spacing w:before="0" w:after="0" w:line="240" w:lineRule="auto"/>
      </w:pPr>
      <w:r>
        <w:separator/>
      </w:r>
    </w:p>
  </w:footnote>
  <w:footnote w:type="continuationSeparator" w:id="0">
    <w:p w14:paraId="16F9ACD1" w14:textId="77777777" w:rsidR="008204C8" w:rsidRDefault="008204C8" w:rsidP="00E552E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55A34"/>
    <w:multiLevelType w:val="hybridMultilevel"/>
    <w:tmpl w:val="FFCE4504"/>
    <w:lvl w:ilvl="0" w:tplc="FFD29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EA"/>
    <w:rsid w:val="00052E86"/>
    <w:rsid w:val="00077530"/>
    <w:rsid w:val="00084252"/>
    <w:rsid w:val="000A3AFB"/>
    <w:rsid w:val="000B6A91"/>
    <w:rsid w:val="000E3E1D"/>
    <w:rsid w:val="000E7FAA"/>
    <w:rsid w:val="000F3EDD"/>
    <w:rsid w:val="00111176"/>
    <w:rsid w:val="00145E63"/>
    <w:rsid w:val="001769BE"/>
    <w:rsid w:val="001E72DF"/>
    <w:rsid w:val="001F5E4E"/>
    <w:rsid w:val="00237981"/>
    <w:rsid w:val="00243752"/>
    <w:rsid w:val="00251E92"/>
    <w:rsid w:val="002725E9"/>
    <w:rsid w:val="00281899"/>
    <w:rsid w:val="002A2EA4"/>
    <w:rsid w:val="002B75D0"/>
    <w:rsid w:val="002D5AF6"/>
    <w:rsid w:val="002E2BE2"/>
    <w:rsid w:val="0030577C"/>
    <w:rsid w:val="0030638A"/>
    <w:rsid w:val="00372683"/>
    <w:rsid w:val="003912D1"/>
    <w:rsid w:val="00391C2C"/>
    <w:rsid w:val="003B14F2"/>
    <w:rsid w:val="003B779A"/>
    <w:rsid w:val="003C3D33"/>
    <w:rsid w:val="003C7028"/>
    <w:rsid w:val="003D19E7"/>
    <w:rsid w:val="003E2873"/>
    <w:rsid w:val="00411C4D"/>
    <w:rsid w:val="004276A5"/>
    <w:rsid w:val="00497A7E"/>
    <w:rsid w:val="004B31DA"/>
    <w:rsid w:val="004C7C69"/>
    <w:rsid w:val="004D58B7"/>
    <w:rsid w:val="004F35FE"/>
    <w:rsid w:val="00500F5A"/>
    <w:rsid w:val="00512697"/>
    <w:rsid w:val="005858FF"/>
    <w:rsid w:val="005A0B58"/>
    <w:rsid w:val="005A24ED"/>
    <w:rsid w:val="005C4BEC"/>
    <w:rsid w:val="005D0B5D"/>
    <w:rsid w:val="005F249C"/>
    <w:rsid w:val="005F30C4"/>
    <w:rsid w:val="006354D7"/>
    <w:rsid w:val="00642BE5"/>
    <w:rsid w:val="00687A92"/>
    <w:rsid w:val="006B2B6D"/>
    <w:rsid w:val="006B6622"/>
    <w:rsid w:val="006D36C4"/>
    <w:rsid w:val="006D7BD0"/>
    <w:rsid w:val="006E57FD"/>
    <w:rsid w:val="007517FD"/>
    <w:rsid w:val="00786CA6"/>
    <w:rsid w:val="0078745E"/>
    <w:rsid w:val="0079756A"/>
    <w:rsid w:val="007A5313"/>
    <w:rsid w:val="007B74BC"/>
    <w:rsid w:val="007E26D7"/>
    <w:rsid w:val="008031F8"/>
    <w:rsid w:val="00804604"/>
    <w:rsid w:val="008204C8"/>
    <w:rsid w:val="00820F9F"/>
    <w:rsid w:val="0082785D"/>
    <w:rsid w:val="00832E56"/>
    <w:rsid w:val="008441E7"/>
    <w:rsid w:val="00874D62"/>
    <w:rsid w:val="008B7543"/>
    <w:rsid w:val="00945CA5"/>
    <w:rsid w:val="00956394"/>
    <w:rsid w:val="009937BD"/>
    <w:rsid w:val="009D22F6"/>
    <w:rsid w:val="009E2AE9"/>
    <w:rsid w:val="00A16D8E"/>
    <w:rsid w:val="00A26F58"/>
    <w:rsid w:val="00A738EB"/>
    <w:rsid w:val="00A935EE"/>
    <w:rsid w:val="00AB0B42"/>
    <w:rsid w:val="00AE6388"/>
    <w:rsid w:val="00B14407"/>
    <w:rsid w:val="00B15682"/>
    <w:rsid w:val="00B3487F"/>
    <w:rsid w:val="00BB0C5D"/>
    <w:rsid w:val="00BE7A66"/>
    <w:rsid w:val="00C451E8"/>
    <w:rsid w:val="00C52196"/>
    <w:rsid w:val="00C53EFA"/>
    <w:rsid w:val="00CC1499"/>
    <w:rsid w:val="00CC22D1"/>
    <w:rsid w:val="00CD40E1"/>
    <w:rsid w:val="00CF481A"/>
    <w:rsid w:val="00CF76CE"/>
    <w:rsid w:val="00D0202D"/>
    <w:rsid w:val="00D60923"/>
    <w:rsid w:val="00D721CF"/>
    <w:rsid w:val="00D737B5"/>
    <w:rsid w:val="00D80BBA"/>
    <w:rsid w:val="00D93A0D"/>
    <w:rsid w:val="00E350B7"/>
    <w:rsid w:val="00E40592"/>
    <w:rsid w:val="00E414AF"/>
    <w:rsid w:val="00E552EA"/>
    <w:rsid w:val="00E852D8"/>
    <w:rsid w:val="00E927E2"/>
    <w:rsid w:val="00EC646E"/>
    <w:rsid w:val="00ED662E"/>
    <w:rsid w:val="00ED6EC6"/>
    <w:rsid w:val="00F35075"/>
    <w:rsid w:val="00F370B8"/>
    <w:rsid w:val="00F56AFE"/>
    <w:rsid w:val="00F601FA"/>
    <w:rsid w:val="00F6631F"/>
    <w:rsid w:val="00F776EB"/>
    <w:rsid w:val="00F93F0D"/>
    <w:rsid w:val="00F958B1"/>
    <w:rsid w:val="00FB57DB"/>
    <w:rsid w:val="00FB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6519F"/>
  <w15:chartTrackingRefBased/>
  <w15:docId w15:val="{182F20B7-6CC8-4DFD-ABB9-3C9E2819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2EA"/>
    <w:pPr>
      <w:suppressAutoHyphens/>
      <w:spacing w:before="120" w:after="60" w:line="260" w:lineRule="atLeast"/>
    </w:pPr>
    <w:rPr>
      <w:rFonts w:eastAsiaTheme="minorHAnsi"/>
      <w:color w:val="44546A" w:themeColor="text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2EA"/>
    <w:rPr>
      <w:b/>
      <w:bCs/>
    </w:rPr>
  </w:style>
  <w:style w:type="paragraph" w:styleId="NormalWeb">
    <w:name w:val="Normal (Web)"/>
    <w:basedOn w:val="Normal"/>
    <w:uiPriority w:val="99"/>
    <w:unhideWhenUsed/>
    <w:rsid w:val="00E552EA"/>
    <w:pPr>
      <w:suppressAutoHyphens w:val="0"/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D4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0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0E1"/>
    <w:rPr>
      <w:rFonts w:eastAsiaTheme="minorHAnsi"/>
      <w:color w:val="44546A" w:themeColor="text2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0E1"/>
    <w:rPr>
      <w:rFonts w:eastAsiaTheme="minorHAnsi"/>
      <w:b/>
      <w:bCs/>
      <w:color w:val="44546A" w:themeColor="text2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A53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76E163-0378-4859-BBE8-BC68698632D4}"/>
</file>

<file path=customXml/itemProps2.xml><?xml version="1.0" encoding="utf-8"?>
<ds:datastoreItem xmlns:ds="http://schemas.openxmlformats.org/officeDocument/2006/customXml" ds:itemID="{458ACACE-2409-4903-ADA2-1C95C74DF174}"/>
</file>

<file path=customXml/itemProps3.xml><?xml version="1.0" encoding="utf-8"?>
<ds:datastoreItem xmlns:ds="http://schemas.openxmlformats.org/officeDocument/2006/customXml" ds:itemID="{9AE32AF9-C597-4CFE-99EE-B3EB12F484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916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Connor</dc:creator>
  <cp:keywords>[SEC=OFFICIAL]</cp:keywords>
  <dc:description/>
  <cp:lastModifiedBy>Leon Braun</cp:lastModifiedBy>
  <cp:revision>2</cp:revision>
  <dcterms:created xsi:type="dcterms:W3CDTF">2023-01-13T05:10:00Z</dcterms:created>
  <dcterms:modified xsi:type="dcterms:W3CDTF">2023-01-13T05:10:00Z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F41907A24924425395D722C245ED061D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97F22442944A5755DE3B40A15BACF2C92886DB40</vt:lpwstr>
  </property>
  <property fmtid="{D5CDD505-2E9C-101B-9397-08002B2CF9AE}" pid="11" name="PM_OriginationTimeStamp">
    <vt:lpwstr>2023-01-13T05:09:35Z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Uuid">
    <vt:lpwstr>ABBFF5E2-9674-55C9-B08D-C9980002FD58</vt:lpwstr>
  </property>
  <property fmtid="{D5CDD505-2E9C-101B-9397-08002B2CF9AE}" pid="20" name="PMUuidVer">
    <vt:lpwstr>2022.1</vt:lpwstr>
  </property>
  <property fmtid="{D5CDD505-2E9C-101B-9397-08002B2CF9AE}" pid="21" name="PM_Hash_Version">
    <vt:lpwstr>2018.0</vt:lpwstr>
  </property>
  <property fmtid="{D5CDD505-2E9C-101B-9397-08002B2CF9AE}" pid="22" name="PM_Hash_Salt_Prev">
    <vt:lpwstr>A7317070631353A5328E503C0B07027C</vt:lpwstr>
  </property>
  <property fmtid="{D5CDD505-2E9C-101B-9397-08002B2CF9AE}" pid="23" name="PM_Hash_Salt">
    <vt:lpwstr>7EE065CE8194A5AC4F09E1E0DF1E7241</vt:lpwstr>
  </property>
  <property fmtid="{D5CDD505-2E9C-101B-9397-08002B2CF9AE}" pid="24" name="PM_Hash_SHA1">
    <vt:lpwstr>04F7AC7FE8080CFDBC9E35EBAC4AD24F16A942FA</vt:lpwstr>
  </property>
  <property fmtid="{D5CDD505-2E9C-101B-9397-08002B2CF9AE}" pid="25" name="PM_OriginatorUserAccountName_SHA256">
    <vt:lpwstr>C81F102FDFEE863E892DA6929184DE316E74213FA9C10EA80E80B16F743D837F</vt:lpwstr>
  </property>
  <property fmtid="{D5CDD505-2E9C-101B-9397-08002B2CF9AE}" pid="26" name="PM_OriginatorDomainName_SHA256">
    <vt:lpwstr>6F3591835F3B2A8A025B00B5BA6418010DA3A17C9C26EA9C049FFD28039489A2</vt:lpwstr>
  </property>
  <property fmtid="{D5CDD505-2E9C-101B-9397-08002B2CF9AE}" pid="27" name="PM_MinimumSecurityClassification">
    <vt:lpwstr/>
  </property>
  <property fmtid="{D5CDD505-2E9C-101B-9397-08002B2CF9AE}" pid="28" name="PM_SecurityClassification_Prev">
    <vt:lpwstr>OFFICIAL</vt:lpwstr>
  </property>
  <property fmtid="{D5CDD505-2E9C-101B-9397-08002B2CF9AE}" pid="29" name="PM_Qualifier_Prev">
    <vt:lpwstr/>
  </property>
  <property fmtid="{D5CDD505-2E9C-101B-9397-08002B2CF9AE}" pid="30" name="ContentTypeId">
    <vt:lpwstr>0x01010037C5AC3008AAB14799B0F32C039A8199</vt:lpwstr>
  </property>
</Properties>
</file>