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C02EC4" w:rsidTr="00F74885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C02EC4" w:rsidRDefault="00C02EC4" w:rsidP="00F7488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C02EC4" w:rsidRDefault="00C02EC4" w:rsidP="00F74885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C02EC4" w:rsidRDefault="00C02EC4" w:rsidP="00F74885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73E8064" wp14:editId="03D02252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C02EC4" w:rsidRDefault="00C02EC4" w:rsidP="00F74885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C02EC4" w:rsidRDefault="00C02EC4" w:rsidP="00F74885">
            <w:pPr>
              <w:spacing w:after="0"/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 Mission Of  Egypt to United Nations Office, World Trade Organization and other International Organizations in Geneva</w:t>
            </w:r>
          </w:p>
          <w:p w:rsidR="00C02EC4" w:rsidRDefault="00C02EC4" w:rsidP="00F748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  <w:p w:rsidR="00C02EC4" w:rsidRPr="00213357" w:rsidRDefault="00C02EC4" w:rsidP="00F748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  <w:lang w:val="en" w:bidi="ar-EG"/>
              </w:rPr>
            </w:pPr>
            <w:r>
              <w:rPr>
                <w:rFonts w:ascii="Calibri" w:hAnsi="Calibri" w:cs="Calibri"/>
                <w:sz w:val="32"/>
                <w:szCs w:val="32"/>
                <w:lang w:val="en" w:bidi="ar-EG"/>
              </w:rPr>
              <w:t xml:space="preserve">           </w:t>
            </w:r>
          </w:p>
        </w:tc>
      </w:tr>
    </w:tbl>
    <w:p w:rsidR="00C02EC4" w:rsidRPr="00DF3105" w:rsidRDefault="00C02EC4" w:rsidP="00C02EC4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C02EC4" w:rsidRPr="00DF3105" w:rsidRDefault="00C02EC4" w:rsidP="00C02EC4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C02EC4" w:rsidRPr="00DF3105" w:rsidRDefault="00C02EC4" w:rsidP="00C02EC4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 w:rsidRPr="00DF310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اليابان</w:t>
      </w:r>
    </w:p>
    <w:p w:rsidR="00C02EC4" w:rsidRPr="00DF3105" w:rsidRDefault="00C02EC4" w:rsidP="00C02EC4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الثلاثاء 31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يناير 2023</w:t>
      </w:r>
    </w:p>
    <w:p w:rsidR="00C02EC4" w:rsidRPr="00213357" w:rsidRDefault="00C02EC4" w:rsidP="00C02EC4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6B35D5" w:rsidRDefault="00C02EC4" w:rsidP="006B35D5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</w:pP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السيد الرئيس،</w:t>
      </w:r>
    </w:p>
    <w:p w:rsidR="006B35D5" w:rsidRDefault="006B35D5" w:rsidP="006B35D5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</w:pPr>
    </w:p>
    <w:p w:rsidR="006B35D5" w:rsidRDefault="00C02EC4" w:rsidP="006B35D5">
      <w:pPr>
        <w:autoSpaceDE w:val="0"/>
        <w:autoSpaceDN w:val="0"/>
        <w:bidi/>
        <w:adjustRightInd w:val="0"/>
        <w:spacing w:after="0" w:line="240" w:lineRule="auto"/>
        <w:ind w:left="-810" w:right="-270" w:firstLine="720"/>
        <w:jc w:val="both"/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</w:pPr>
      <w:r w:rsidRPr="00B01003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 xml:space="preserve">نرحب بوفد </w:t>
      </w:r>
      <w:r w:rsidRPr="00B01003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>اليابان</w:t>
      </w:r>
      <w:r w:rsidRPr="00B01003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 xml:space="preserve"> و</w:t>
      </w:r>
      <w:r w:rsidRPr="00B01003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>نشكره على العرض الذي قدمه</w:t>
      </w:r>
      <w:r w:rsidRPr="00B01003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 xml:space="preserve">. </w:t>
      </w:r>
      <w:r w:rsidR="00B01003" w:rsidRPr="00B01003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و</w:t>
      </w:r>
      <w:r w:rsidR="00B01003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نثمن النهج التشاوري الذي اتبعته الحكومة اليابانية لإعداد تقريرها الدوري، كما </w:t>
      </w:r>
      <w:r w:rsidR="00B01003" w:rsidRPr="00B01003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ن</w:t>
      </w:r>
      <w:r w:rsidR="00031D4A" w:rsidRPr="00B01003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أخذ علماً </w:t>
      </w:r>
      <w:r w:rsidR="00B01003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ب</w:t>
      </w:r>
      <w:r w:rsidR="00031D4A" w:rsidRPr="00B01003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مجهودات الحكومة اليابانية لتعزيز وحماية حقوق الإنسان في إطار متابعة تنفيذ التوصيات التي قبلتها خلال </w:t>
      </w:r>
      <w:r w:rsidR="006B35D5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الجو</w:t>
      </w:r>
      <w:bookmarkStart w:id="0" w:name="_GoBack"/>
      <w:bookmarkEnd w:id="0"/>
      <w:r w:rsidR="006B35D5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لة السابقة للمراجعة الدورية</w:t>
      </w:r>
      <w:r w:rsidR="006B35D5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</w:t>
      </w:r>
      <w:r w:rsidR="00031D4A" w:rsidRPr="00B01003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الشاملة.</w:t>
      </w:r>
    </w:p>
    <w:p w:rsidR="006B35D5" w:rsidRDefault="006B35D5" w:rsidP="006B35D5">
      <w:pPr>
        <w:autoSpaceDE w:val="0"/>
        <w:autoSpaceDN w:val="0"/>
        <w:bidi/>
        <w:adjustRightInd w:val="0"/>
        <w:spacing w:after="0" w:line="240" w:lineRule="auto"/>
        <w:ind w:left="-810" w:right="-270" w:firstLine="720"/>
        <w:jc w:val="both"/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</w:pPr>
    </w:p>
    <w:p w:rsidR="00C02EC4" w:rsidRPr="006B35D5" w:rsidRDefault="00C02EC4" w:rsidP="006B35D5">
      <w:pPr>
        <w:autoSpaceDE w:val="0"/>
        <w:autoSpaceDN w:val="0"/>
        <w:bidi/>
        <w:adjustRightInd w:val="0"/>
        <w:spacing w:after="0" w:line="240" w:lineRule="auto"/>
        <w:ind w:left="-810" w:right="-270" w:firstLine="720"/>
        <w:jc w:val="both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 w:rsidRPr="00EB4D0F">
        <w:rPr>
          <w:rFonts w:asciiTheme="majorBidi" w:hAnsiTheme="majorBidi" w:cstheme="majorBidi"/>
          <w:b/>
          <w:bCs/>
          <w:spacing w:val="-6"/>
          <w:sz w:val="40"/>
          <w:szCs w:val="40"/>
          <w:rtl/>
          <w:lang w:bidi="ar-EG"/>
        </w:rPr>
        <w:t>وفى إطار الحوار والتفا</w:t>
      </w:r>
      <w:r>
        <w:rPr>
          <w:rFonts w:asciiTheme="majorBidi" w:hAnsiTheme="majorBidi" w:cstheme="majorBidi"/>
          <w:b/>
          <w:bCs/>
          <w:spacing w:val="-6"/>
          <w:sz w:val="40"/>
          <w:szCs w:val="40"/>
          <w:rtl/>
          <w:lang w:bidi="ar-EG"/>
        </w:rPr>
        <w:t>عل البناء، نود أن نتقدم بالتوصي</w:t>
      </w:r>
      <w:r w:rsidR="00031D4A">
        <w:rPr>
          <w:rFonts w:asciiTheme="majorBidi" w:hAnsiTheme="majorBidi" w:cstheme="majorBidi" w:hint="cs"/>
          <w:b/>
          <w:bCs/>
          <w:spacing w:val="-6"/>
          <w:sz w:val="40"/>
          <w:szCs w:val="40"/>
          <w:rtl/>
          <w:lang w:bidi="ar-EG"/>
        </w:rPr>
        <w:t>ت</w:t>
      </w:r>
      <w:r w:rsidR="006B35D5">
        <w:rPr>
          <w:rFonts w:asciiTheme="majorBidi" w:hAnsiTheme="majorBidi" w:cstheme="majorBidi" w:hint="cs"/>
          <w:b/>
          <w:bCs/>
          <w:spacing w:val="-6"/>
          <w:sz w:val="40"/>
          <w:szCs w:val="40"/>
          <w:rtl/>
          <w:lang w:bidi="ar-EG"/>
        </w:rPr>
        <w:t>ين التاليتين</w:t>
      </w:r>
      <w:r>
        <w:rPr>
          <w:rFonts w:asciiTheme="majorBidi" w:hAnsiTheme="majorBidi" w:cstheme="majorBidi" w:hint="cs"/>
          <w:b/>
          <w:bCs/>
          <w:spacing w:val="-6"/>
          <w:sz w:val="40"/>
          <w:szCs w:val="40"/>
          <w:rtl/>
          <w:lang w:bidi="ar-EG"/>
        </w:rPr>
        <w:t xml:space="preserve"> </w:t>
      </w:r>
      <w:r w:rsidRPr="00EB4D0F">
        <w:rPr>
          <w:rFonts w:asciiTheme="majorBidi" w:hAnsiTheme="majorBidi" w:cstheme="majorBidi"/>
          <w:b/>
          <w:bCs/>
          <w:spacing w:val="-6"/>
          <w:sz w:val="40"/>
          <w:szCs w:val="40"/>
          <w:rtl/>
          <w:lang w:bidi="ar-EG"/>
        </w:rPr>
        <w:t xml:space="preserve">إلى </w:t>
      </w:r>
      <w:r>
        <w:rPr>
          <w:rFonts w:asciiTheme="majorBidi" w:hAnsiTheme="majorBidi" w:cstheme="majorBidi" w:hint="cs"/>
          <w:b/>
          <w:bCs/>
          <w:spacing w:val="-6"/>
          <w:sz w:val="40"/>
          <w:szCs w:val="40"/>
          <w:rtl/>
          <w:lang w:bidi="ar-EG"/>
        </w:rPr>
        <w:t>اليابان</w:t>
      </w:r>
      <w:r w:rsidRPr="00EB4D0F">
        <w:rPr>
          <w:rFonts w:asciiTheme="majorBidi" w:hAnsiTheme="majorBidi" w:cstheme="majorBidi"/>
          <w:b/>
          <w:bCs/>
          <w:spacing w:val="-6"/>
          <w:sz w:val="40"/>
          <w:szCs w:val="40"/>
          <w:rtl/>
          <w:lang w:bidi="ar-EG"/>
        </w:rPr>
        <w:t>:</w:t>
      </w:r>
    </w:p>
    <w:p w:rsidR="00C02EC4" w:rsidRPr="00406D24" w:rsidRDefault="00C02EC4" w:rsidP="006B35D5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/>
          <w:b/>
          <w:bCs/>
          <w:spacing w:val="6"/>
          <w:sz w:val="12"/>
          <w:szCs w:val="12"/>
          <w:lang w:bidi="ar-EG"/>
        </w:rPr>
      </w:pPr>
    </w:p>
    <w:p w:rsidR="006B35D5" w:rsidRDefault="006B35D5" w:rsidP="006B35D5">
      <w:pPr>
        <w:pStyle w:val="ListParagraph"/>
        <w:numPr>
          <w:ilvl w:val="0"/>
          <w:numId w:val="1"/>
        </w:numPr>
        <w:bidi/>
        <w:spacing w:line="240" w:lineRule="auto"/>
        <w:ind w:left="-90" w:right="-270" w:hanging="450"/>
        <w:jc w:val="both"/>
        <w:rPr>
          <w:rFonts w:asciiTheme="majorBidi" w:hAnsiTheme="majorBidi" w:cstheme="majorBidi" w:hint="cs"/>
          <w:b/>
          <w:bCs/>
          <w:sz w:val="40"/>
          <w:szCs w:val="40"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مواصلة تعزيز السياسات ال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خاصة بحماية اللاجئين والمهاجرين.</w:t>
      </w:r>
    </w:p>
    <w:p w:rsidR="00031D4A" w:rsidRPr="006B35D5" w:rsidRDefault="00B01003" w:rsidP="006B35D5">
      <w:pPr>
        <w:pStyle w:val="ListParagraph"/>
        <w:numPr>
          <w:ilvl w:val="0"/>
          <w:numId w:val="1"/>
        </w:numPr>
        <w:bidi/>
        <w:spacing w:line="240" w:lineRule="auto"/>
        <w:ind w:left="-90" w:right="-270" w:hanging="450"/>
        <w:jc w:val="both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مواصلة تنفيذ</w:t>
      </w:r>
      <w:r w:rsidRPr="00B01003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خطة </w:t>
      </w:r>
      <w:r w:rsidR="006B35D5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ال</w:t>
      </w:r>
      <w:r w:rsidRPr="00B01003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عمل </w:t>
      </w:r>
      <w:r w:rsidR="006B35D5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ال</w:t>
      </w:r>
      <w:r w:rsidRPr="00B01003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وطنية </w:t>
      </w:r>
      <w:r w:rsidR="006B35D5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المعنية ب</w:t>
      </w:r>
      <w:r w:rsidRPr="00B01003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تنفيذ </w:t>
      </w:r>
      <w:r w:rsidRPr="00B01003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مبادئ</w:t>
      </w:r>
      <w:r w:rsidRPr="00B01003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الأمم المتحدة التوجيهية بشأن</w:t>
      </w:r>
      <w:r w:rsidR="006B35D5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الأعمال التجارية وحقوق الإنسان</w:t>
      </w:r>
      <w:r w:rsidR="006B35D5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،</w:t>
      </w:r>
      <w:r w:rsidRPr="00B01003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لضمان عدم قيام الشركات متعددة الجنسيات الت</w:t>
      </w:r>
      <w:r w:rsidR="00355D84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ي تتخذ من اليابان مقراً لها بأي</w:t>
      </w:r>
      <w:r w:rsidRPr="00B01003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</w:t>
      </w:r>
      <w:r w:rsidRPr="00B01003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انتهاكات</w:t>
      </w:r>
      <w:r w:rsidR="006B35D5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لحقوق الإنسان</w:t>
      </w:r>
      <w:r w:rsidR="006B35D5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.</w:t>
      </w:r>
    </w:p>
    <w:p w:rsidR="00C02EC4" w:rsidRDefault="00C02EC4" w:rsidP="00C02EC4">
      <w:pPr>
        <w:autoSpaceDE w:val="0"/>
        <w:autoSpaceDN w:val="0"/>
        <w:bidi/>
        <w:adjustRightInd w:val="0"/>
        <w:spacing w:after="0" w:line="240" w:lineRule="auto"/>
        <w:ind w:right="-360" w:firstLine="270"/>
        <w:jc w:val="both"/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</w:pP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شكرًا السيد الرئيس ونتمنى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لليابان</w:t>
      </w: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كل التوفيق والنجاح. </w:t>
      </w:r>
    </w:p>
    <w:p w:rsidR="006B35D5" w:rsidRPr="00EB4D0F" w:rsidRDefault="006B35D5" w:rsidP="006B35D5">
      <w:pPr>
        <w:autoSpaceDE w:val="0"/>
        <w:autoSpaceDN w:val="0"/>
        <w:bidi/>
        <w:adjustRightInd w:val="0"/>
        <w:spacing w:after="0" w:line="240" w:lineRule="auto"/>
        <w:ind w:right="-360" w:firstLine="270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</w:p>
    <w:p w:rsidR="001B1510" w:rsidRPr="00C02EC4" w:rsidRDefault="00C02EC4" w:rsidP="00C02EC4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 w:hint="cs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sectPr w:rsidR="001B1510" w:rsidRPr="00C02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1533"/>
    <w:multiLevelType w:val="hybridMultilevel"/>
    <w:tmpl w:val="E7F8CF82"/>
    <w:lvl w:ilvl="0" w:tplc="5852B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C4"/>
    <w:rsid w:val="00031D4A"/>
    <w:rsid w:val="001B1510"/>
    <w:rsid w:val="001D5C48"/>
    <w:rsid w:val="00355D84"/>
    <w:rsid w:val="006B35D5"/>
    <w:rsid w:val="00727B18"/>
    <w:rsid w:val="00A21FD9"/>
    <w:rsid w:val="00B01003"/>
    <w:rsid w:val="00C0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C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C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1A2DA-9800-43FD-96F0-FDD9723BDD41}"/>
</file>

<file path=customXml/itemProps2.xml><?xml version="1.0" encoding="utf-8"?>
<ds:datastoreItem xmlns:ds="http://schemas.openxmlformats.org/officeDocument/2006/customXml" ds:itemID="{56BA75C9-B9C2-4C90-8ACE-E6E7E1D4B1B4}"/>
</file>

<file path=customXml/itemProps3.xml><?xml version="1.0" encoding="utf-8"?>
<ds:datastoreItem xmlns:ds="http://schemas.openxmlformats.org/officeDocument/2006/customXml" ds:itemID="{761CD2C9-F415-4612-B64D-EB9F25FFF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Egypt</cp:lastModifiedBy>
  <cp:revision>2</cp:revision>
  <cp:lastPrinted>2023-01-30T08:38:00Z</cp:lastPrinted>
  <dcterms:created xsi:type="dcterms:W3CDTF">2023-01-30T08:11:00Z</dcterms:created>
  <dcterms:modified xsi:type="dcterms:W3CDTF">2023-01-30T08:53:00Z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