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9" w:rsidRPr="00A91FA4" w:rsidRDefault="00D02060">
      <w:pPr>
        <w:jc w:val="center"/>
        <w:rPr>
          <w:b/>
          <w:sz w:val="28"/>
          <w:szCs w:val="28"/>
          <w:lang w:val="en-US"/>
        </w:rPr>
      </w:pPr>
      <w:r w:rsidRPr="00A91FA4">
        <w:rPr>
          <w:b/>
          <w:sz w:val="28"/>
          <w:szCs w:val="28"/>
          <w:lang w:val="en-US"/>
        </w:rPr>
        <w:t>UPR 42</w:t>
      </w:r>
    </w:p>
    <w:p w:rsidR="004822E9" w:rsidRPr="00A91FA4" w:rsidRDefault="00D02060">
      <w:pPr>
        <w:jc w:val="center"/>
        <w:rPr>
          <w:b/>
          <w:sz w:val="28"/>
          <w:szCs w:val="28"/>
          <w:lang w:val="en-US"/>
        </w:rPr>
      </w:pPr>
      <w:r w:rsidRPr="00A91FA4">
        <w:rPr>
          <w:b/>
          <w:sz w:val="28"/>
          <w:szCs w:val="28"/>
          <w:lang w:val="en-US"/>
        </w:rPr>
        <w:t>(Geneva, 23.1-3.2.2023)</w:t>
      </w:r>
    </w:p>
    <w:p w:rsidR="004822E9" w:rsidRPr="00A91FA4" w:rsidRDefault="00D02060">
      <w:pPr>
        <w:jc w:val="center"/>
        <w:rPr>
          <w:b/>
          <w:sz w:val="28"/>
          <w:szCs w:val="28"/>
          <w:lang w:val="en-US"/>
        </w:rPr>
      </w:pPr>
      <w:r w:rsidRPr="00A91FA4">
        <w:rPr>
          <w:b/>
          <w:sz w:val="28"/>
          <w:szCs w:val="28"/>
          <w:lang w:val="en-US"/>
        </w:rPr>
        <w:t>Review of Czechia</w:t>
      </w:r>
    </w:p>
    <w:p w:rsidR="004822E9" w:rsidRPr="00A91FA4" w:rsidRDefault="00D02060">
      <w:pPr>
        <w:jc w:val="center"/>
        <w:rPr>
          <w:b/>
          <w:sz w:val="28"/>
          <w:szCs w:val="28"/>
          <w:lang w:val="en-US"/>
        </w:rPr>
      </w:pPr>
      <w:r w:rsidRPr="00A91FA4">
        <w:rPr>
          <w:b/>
          <w:sz w:val="28"/>
          <w:szCs w:val="28"/>
          <w:lang w:val="en-US"/>
        </w:rPr>
        <w:t>Statement by Greece</w:t>
      </w:r>
    </w:p>
    <w:p w:rsidR="004822E9" w:rsidRPr="00A91FA4" w:rsidRDefault="004822E9">
      <w:pPr>
        <w:jc w:val="center"/>
        <w:rPr>
          <w:b/>
          <w:sz w:val="28"/>
          <w:szCs w:val="28"/>
          <w:lang w:val="en-US"/>
        </w:rPr>
      </w:pPr>
    </w:p>
    <w:p w:rsidR="004822E9" w:rsidRPr="00DB1E52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DB1E52">
        <w:rPr>
          <w:sz w:val="28"/>
          <w:szCs w:val="28"/>
          <w:lang w:val="en-US"/>
        </w:rPr>
        <w:t>Thank you Mr. President,</w:t>
      </w:r>
    </w:p>
    <w:p w:rsidR="004822E9" w:rsidRPr="00DB1E52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DB1E52">
        <w:rPr>
          <w:sz w:val="28"/>
          <w:szCs w:val="28"/>
          <w:lang w:val="en-US"/>
        </w:rPr>
        <w:t xml:space="preserve"> </w:t>
      </w:r>
    </w:p>
    <w:p w:rsidR="004822E9" w:rsidRP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>Greece warmly welcomes the delegation of the Czech Republic to the 4th UPR cycle.</w:t>
      </w:r>
    </w:p>
    <w:p w:rsid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 xml:space="preserve">We want to </w:t>
      </w:r>
      <w:r w:rsidR="00A91FA4">
        <w:rPr>
          <w:sz w:val="28"/>
          <w:szCs w:val="28"/>
          <w:lang w:val="en-US"/>
        </w:rPr>
        <w:t xml:space="preserve">commend </w:t>
      </w:r>
      <w:r w:rsidRPr="00A91FA4">
        <w:rPr>
          <w:sz w:val="28"/>
          <w:szCs w:val="28"/>
          <w:lang w:val="en-US"/>
        </w:rPr>
        <w:t xml:space="preserve">the progress achieved by the country since the last UPR cycle. </w:t>
      </w:r>
    </w:p>
    <w:p w:rsid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 xml:space="preserve">We would like to especially </w:t>
      </w:r>
      <w:r w:rsidR="00A91FA4">
        <w:rPr>
          <w:sz w:val="28"/>
          <w:szCs w:val="28"/>
          <w:lang w:val="en-US"/>
        </w:rPr>
        <w:t>welcome</w:t>
      </w:r>
      <w:r w:rsidRPr="00A91FA4">
        <w:rPr>
          <w:sz w:val="28"/>
          <w:szCs w:val="28"/>
          <w:lang w:val="en-US"/>
        </w:rPr>
        <w:t xml:space="preserve"> the Strategy of Roma Equality, Inclusion and Participation, approved by the Government in 2021. </w:t>
      </w:r>
    </w:p>
    <w:p w:rsidR="004822E9" w:rsidRP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>Regarding gender-based discrimination, we</w:t>
      </w:r>
      <w:r w:rsidR="00A91FA4">
        <w:rPr>
          <w:sz w:val="28"/>
          <w:szCs w:val="28"/>
          <w:lang w:val="en-US"/>
        </w:rPr>
        <w:t xml:space="preserve"> also</w:t>
      </w:r>
      <w:r w:rsidRPr="00A91FA4">
        <w:rPr>
          <w:sz w:val="28"/>
          <w:szCs w:val="28"/>
          <w:lang w:val="en-US"/>
        </w:rPr>
        <w:t xml:space="preserve"> welcome the </w:t>
      </w:r>
      <w:r w:rsidRPr="00A91FA4">
        <w:rPr>
          <w:sz w:val="28"/>
          <w:szCs w:val="28"/>
          <w:lang w:val="en-US"/>
        </w:rPr>
        <w:t xml:space="preserve">adoption of the Strategy for Gender Equality 2021 - 2030, dealing, among other, with equal representation in decision-making positions and combating gender stereotypes. </w:t>
      </w:r>
    </w:p>
    <w:p w:rsidR="004822E9" w:rsidRP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 xml:space="preserve">Greece would like to recommend that the Czech Republic: </w:t>
      </w:r>
    </w:p>
    <w:p w:rsidR="004822E9" w:rsidRP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>1) Consider establishing a me</w:t>
      </w:r>
      <w:r w:rsidRPr="00A91FA4">
        <w:rPr>
          <w:sz w:val="28"/>
          <w:szCs w:val="28"/>
          <w:lang w:val="en-US"/>
        </w:rPr>
        <w:t xml:space="preserve">chanism for the monitoring of awareness of children’s rights. </w:t>
      </w:r>
    </w:p>
    <w:p w:rsidR="004822E9" w:rsidRPr="00A91FA4" w:rsidRDefault="00D02060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>2) Continue efforts to tackle youth poverty.</w:t>
      </w:r>
    </w:p>
    <w:p w:rsidR="004822E9" w:rsidRPr="00A91FA4" w:rsidRDefault="00D02060" w:rsidP="00A91FA4">
      <w:pPr>
        <w:spacing w:before="240" w:after="240"/>
        <w:jc w:val="both"/>
        <w:rPr>
          <w:sz w:val="28"/>
          <w:szCs w:val="28"/>
          <w:lang w:val="en-US"/>
        </w:rPr>
      </w:pPr>
      <w:r w:rsidRPr="00A91FA4">
        <w:rPr>
          <w:sz w:val="28"/>
          <w:szCs w:val="28"/>
          <w:lang w:val="en-US"/>
        </w:rPr>
        <w:t>3) Consider t</w:t>
      </w:r>
      <w:r w:rsidR="00A91FA4">
        <w:rPr>
          <w:sz w:val="28"/>
          <w:szCs w:val="28"/>
          <w:lang w:val="en-US"/>
        </w:rPr>
        <w:t>he</w:t>
      </w:r>
      <w:r w:rsidRPr="00A91FA4">
        <w:rPr>
          <w:sz w:val="28"/>
          <w:szCs w:val="28"/>
          <w:lang w:val="en-US"/>
        </w:rPr>
        <w:t xml:space="preserve"> ratif</w:t>
      </w:r>
      <w:r w:rsidR="00A91FA4">
        <w:rPr>
          <w:sz w:val="28"/>
          <w:szCs w:val="28"/>
          <w:lang w:val="en-US"/>
        </w:rPr>
        <w:t>ication of</w:t>
      </w:r>
      <w:r w:rsidRPr="00A91FA4">
        <w:rPr>
          <w:sz w:val="28"/>
          <w:szCs w:val="28"/>
          <w:lang w:val="en-US"/>
        </w:rPr>
        <w:t xml:space="preserve"> the Istanbul Convention on preventing and combating violence against women and domestic violence. </w:t>
      </w:r>
    </w:p>
    <w:p w:rsidR="004822E9" w:rsidRDefault="00D02060" w:rsidP="00DB1E52">
      <w:pPr>
        <w:spacing w:before="240"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I thank you.</w:t>
      </w:r>
    </w:p>
    <w:sectPr w:rsidR="004822E9" w:rsidSect="009678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822E9"/>
    <w:rsid w:val="004822E9"/>
    <w:rsid w:val="009678F5"/>
    <w:rsid w:val="00A91FA4"/>
    <w:rsid w:val="00D02060"/>
    <w:rsid w:val="00D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F5"/>
  </w:style>
  <w:style w:type="paragraph" w:styleId="Heading1">
    <w:name w:val="heading 1"/>
    <w:basedOn w:val="Normal"/>
    <w:next w:val="Normal"/>
    <w:uiPriority w:val="9"/>
    <w:qFormat/>
    <w:rsid w:val="009678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678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678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678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678F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678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78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678F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95C84-3AF4-4428-8E49-82ABDBBFFE02}"/>
</file>

<file path=customXml/itemProps2.xml><?xml version="1.0" encoding="utf-8"?>
<ds:datastoreItem xmlns:ds="http://schemas.openxmlformats.org/officeDocument/2006/customXml" ds:itemID="{DDBC387C-975A-41A8-801C-3AA289D2ADB8}"/>
</file>

<file path=customXml/itemProps3.xml><?xml version="1.0" encoding="utf-8"?>
<ds:datastoreItem xmlns:ds="http://schemas.openxmlformats.org/officeDocument/2006/customXml" ds:itemID="{B0328B96-7177-4906-BE2D-B58D2B426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ΘΠ</cp:lastModifiedBy>
  <cp:revision>2</cp:revision>
  <dcterms:created xsi:type="dcterms:W3CDTF">2023-01-19T13:44:00Z</dcterms:created>
  <dcterms:modified xsi:type="dcterms:W3CDTF">2023-01-19T13:44:00Z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