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152833F5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512849">
        <w:rPr>
          <w:rFonts w:ascii="Garamond" w:hAnsi="Garamond"/>
          <w:b/>
          <w:bCs/>
          <w:sz w:val="32"/>
          <w:szCs w:val="32"/>
        </w:rPr>
        <w:t>Switzerland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3CFC6A6E" w14:textId="41D23766" w:rsidR="00892CDC" w:rsidRDefault="00892CDC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C21D11">
        <w:rPr>
          <w:rFonts w:ascii="Garamond" w:hAnsi="Garamond"/>
          <w:b/>
          <w:bCs/>
          <w:sz w:val="32"/>
          <w:szCs w:val="32"/>
        </w:rPr>
        <w:t>H.E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Ambassador Hassan Hamid Hassan</w:t>
      </w:r>
      <w:r>
        <w:rPr>
          <w:rFonts w:ascii="Garamond" w:hAnsi="Garamond"/>
          <w:b/>
          <w:bCs/>
          <w:sz w:val="32"/>
          <w:szCs w:val="32"/>
        </w:rPr>
        <w:t>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Permanent </w:t>
      </w:r>
      <w:r>
        <w:rPr>
          <w:rFonts w:ascii="Garamond" w:hAnsi="Garamond"/>
          <w:b/>
          <w:bCs/>
          <w:sz w:val="32"/>
          <w:szCs w:val="32"/>
        </w:rPr>
        <w:t>Representative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 </w:t>
      </w:r>
    </w:p>
    <w:p w14:paraId="30A3CF06" w14:textId="7DEC1DA3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512849">
        <w:rPr>
          <w:rFonts w:ascii="Garamond" w:hAnsi="Garamond"/>
          <w:b/>
          <w:bCs/>
          <w:sz w:val="32"/>
          <w:szCs w:val="32"/>
        </w:rPr>
        <w:t>7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102DF225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4DAF386D" w14:textId="26F57BE3" w:rsidR="00AE4FDA" w:rsidRDefault="00AE4FDA" w:rsidP="00EE739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 welcomes the honorable delegation of the Swiss Confederation led by State Secretary Ms.</w:t>
      </w:r>
      <w:r w:rsidR="00185A52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Livia Leu</w:t>
      </w:r>
      <w:r w:rsidR="00185A52">
        <w:rPr>
          <w:rFonts w:ascii="Garamond" w:hAnsi="Garamond"/>
          <w:sz w:val="32"/>
          <w:szCs w:val="32"/>
        </w:rPr>
        <w:t>.</w:t>
      </w:r>
    </w:p>
    <w:p w14:paraId="373BB24F" w14:textId="04EB7014" w:rsidR="00C37F56" w:rsidRDefault="00512849" w:rsidP="00B95863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>Sudan positively notes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>
        <w:rPr>
          <w:rFonts w:ascii="Garamond" w:hAnsi="Garamond"/>
          <w:sz w:val="32"/>
          <w:szCs w:val="32"/>
        </w:rPr>
        <w:t>Switzerland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>
        <w:rPr>
          <w:rFonts w:ascii="Garamond" w:hAnsi="Garamond"/>
          <w:sz w:val="32"/>
          <w:szCs w:val="32"/>
        </w:rPr>
        <w:t xml:space="preserve"> establishing its National Human Rights Institute</w:t>
      </w:r>
      <w:r w:rsidR="00597472">
        <w:rPr>
          <w:rFonts w:ascii="Garamond" w:hAnsi="Garamond"/>
          <w:sz w:val="32"/>
          <w:szCs w:val="32"/>
        </w:rPr>
        <w:t xml:space="preserve"> and </w:t>
      </w:r>
      <w:r>
        <w:rPr>
          <w:rFonts w:ascii="Garamond" w:hAnsi="Garamond"/>
          <w:sz w:val="32"/>
          <w:szCs w:val="32"/>
        </w:rPr>
        <w:t xml:space="preserve">taking </w:t>
      </w:r>
      <w:r w:rsidR="00597472">
        <w:rPr>
          <w:rFonts w:ascii="Garamond" w:hAnsi="Garamond"/>
          <w:sz w:val="32"/>
          <w:szCs w:val="32"/>
        </w:rPr>
        <w:t xml:space="preserve">effective </w:t>
      </w:r>
      <w:r>
        <w:rPr>
          <w:rFonts w:ascii="Garamond" w:hAnsi="Garamond"/>
          <w:sz w:val="32"/>
          <w:szCs w:val="32"/>
        </w:rPr>
        <w:t>measures to combat human trafficking</w:t>
      </w:r>
      <w:r w:rsidR="00166F4B">
        <w:rPr>
          <w:rFonts w:ascii="Garamond" w:hAnsi="Garamond"/>
          <w:sz w:val="32"/>
          <w:szCs w:val="32"/>
        </w:rPr>
        <w:t xml:space="preserve">. </w:t>
      </w:r>
    </w:p>
    <w:p w14:paraId="4218E710" w14:textId="6E437B2C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0B1AB18D" w14:textId="5366E428" w:rsidR="004F79E2" w:rsidRDefault="00AE4FDA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>C</w:t>
      </w:r>
      <w:r w:rsidR="00C37F56" w:rsidRPr="00971868">
        <w:rPr>
          <w:rStyle w:val="rynqvb"/>
          <w:rFonts w:ascii="Garamond" w:hAnsi="Garamond"/>
          <w:sz w:val="32"/>
          <w:szCs w:val="32"/>
          <w:lang w:val="en"/>
        </w:rPr>
        <w:t xml:space="preserve">ontinue its </w:t>
      </w:r>
      <w:r w:rsidR="00CF7637">
        <w:rPr>
          <w:rStyle w:val="rynqvb"/>
          <w:rFonts w:ascii="Garamond" w:hAnsi="Garamond"/>
          <w:sz w:val="32"/>
          <w:szCs w:val="32"/>
          <w:lang w:val="en"/>
        </w:rPr>
        <w:t xml:space="preserve">considerable </w:t>
      </w:r>
      <w:r w:rsidR="00C37F56" w:rsidRPr="00971868">
        <w:rPr>
          <w:rStyle w:val="rynqvb"/>
          <w:rFonts w:ascii="Garamond" w:hAnsi="Garamond"/>
          <w:sz w:val="32"/>
          <w:szCs w:val="32"/>
          <w:lang w:val="en"/>
        </w:rPr>
        <w:t xml:space="preserve">efforts </w:t>
      </w:r>
      <w:r>
        <w:rPr>
          <w:rStyle w:val="rynqvb"/>
          <w:rFonts w:ascii="Garamond" w:hAnsi="Garamond"/>
          <w:sz w:val="32"/>
          <w:szCs w:val="32"/>
          <w:lang w:val="en"/>
        </w:rPr>
        <w:t>aimed at protecting migrants, refugees</w:t>
      </w:r>
      <w:r w:rsidR="00597472">
        <w:rPr>
          <w:rStyle w:val="rynqvb"/>
          <w:rFonts w:ascii="Garamond" w:hAnsi="Garamond"/>
          <w:sz w:val="32"/>
          <w:szCs w:val="32"/>
          <w:lang w:val="en"/>
        </w:rPr>
        <w:t xml:space="preserve"> and minorities</w:t>
      </w:r>
      <w:r w:rsidR="00971868" w:rsidRPr="00971868">
        <w:rPr>
          <w:rStyle w:val="rynqvb"/>
          <w:rFonts w:ascii="Garamond" w:hAnsi="Garamond"/>
          <w:sz w:val="32"/>
          <w:szCs w:val="32"/>
          <w:lang w:val="en"/>
        </w:rPr>
        <w:t>.</w:t>
      </w:r>
    </w:p>
    <w:p w14:paraId="58607566" w14:textId="67293839" w:rsidR="00971868" w:rsidRPr="00587DD5" w:rsidRDefault="00597472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Continue its </w:t>
      </w:r>
      <w:r w:rsidR="00CF7637">
        <w:rPr>
          <w:rFonts w:ascii="Garamond" w:hAnsi="Garamond"/>
          <w:sz w:val="32"/>
          <w:szCs w:val="32"/>
        </w:rPr>
        <w:t xml:space="preserve">considerable </w:t>
      </w:r>
      <w:r>
        <w:rPr>
          <w:rFonts w:ascii="Garamond" w:hAnsi="Garamond"/>
          <w:sz w:val="32"/>
          <w:szCs w:val="32"/>
        </w:rPr>
        <w:t xml:space="preserve">efforts </w:t>
      </w:r>
      <w:r w:rsidR="00CF7637">
        <w:rPr>
          <w:rFonts w:ascii="Garamond" w:hAnsi="Garamond"/>
          <w:sz w:val="32"/>
          <w:szCs w:val="32"/>
        </w:rPr>
        <w:t>to</w:t>
      </w:r>
      <w:r>
        <w:rPr>
          <w:rFonts w:ascii="Garamond" w:hAnsi="Garamond"/>
          <w:sz w:val="32"/>
          <w:szCs w:val="32"/>
        </w:rPr>
        <w:t xml:space="preserve"> strengthen its human rights’ legislative, institutional frameworks.</w:t>
      </w:r>
      <w:r w:rsidR="00CC548A" w:rsidRPr="00587DD5">
        <w:rPr>
          <w:rFonts w:ascii="Garamond" w:hAnsi="Garamond"/>
          <w:sz w:val="32"/>
          <w:szCs w:val="32"/>
        </w:rPr>
        <w:t xml:space="preserve"> </w:t>
      </w:r>
    </w:p>
    <w:p w14:paraId="615C95A8" w14:textId="44963CA4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512849">
        <w:rPr>
          <w:rFonts w:ascii="Garamond" w:hAnsi="Garamond"/>
          <w:sz w:val="32"/>
          <w:szCs w:val="32"/>
        </w:rPr>
        <w:t>Switzerland a</w:t>
      </w:r>
      <w:r w:rsidRPr="00AF1188">
        <w:rPr>
          <w:rFonts w:ascii="Garamond" w:hAnsi="Garamond"/>
          <w:sz w:val="32"/>
          <w:szCs w:val="32"/>
        </w:rPr>
        <w:t xml:space="preserve"> success</w:t>
      </w:r>
      <w:r w:rsidR="00512849">
        <w:rPr>
          <w:rFonts w:ascii="Garamond" w:hAnsi="Garamond"/>
          <w:sz w:val="32"/>
          <w:szCs w:val="32"/>
        </w:rPr>
        <w:t>ful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B95863">
        <w:rPr>
          <w:rFonts w:ascii="Garamond" w:hAnsi="Garamond"/>
          <w:sz w:val="32"/>
          <w:szCs w:val="32"/>
        </w:rPr>
        <w:t>UPR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9312" w14:textId="77777777" w:rsidR="00F60155" w:rsidRDefault="00F60155" w:rsidP="00B66B02">
      <w:pPr>
        <w:spacing w:after="0" w:line="240" w:lineRule="auto"/>
      </w:pPr>
      <w:r>
        <w:separator/>
      </w:r>
    </w:p>
  </w:endnote>
  <w:endnote w:type="continuationSeparator" w:id="0">
    <w:p w14:paraId="1471F2BA" w14:textId="77777777" w:rsidR="00F60155" w:rsidRDefault="00F60155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0194" w14:textId="77777777" w:rsidR="00F60155" w:rsidRDefault="00F60155" w:rsidP="00B66B02">
      <w:pPr>
        <w:spacing w:after="0" w:line="240" w:lineRule="auto"/>
      </w:pPr>
      <w:r>
        <w:separator/>
      </w:r>
    </w:p>
  </w:footnote>
  <w:footnote w:type="continuationSeparator" w:id="0">
    <w:p w14:paraId="4975D62E" w14:textId="77777777" w:rsidR="00F60155" w:rsidRDefault="00F60155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4876326">
    <w:abstractNumId w:val="3"/>
  </w:num>
  <w:num w:numId="2" w16cid:durableId="1695109229">
    <w:abstractNumId w:val="0"/>
  </w:num>
  <w:num w:numId="3" w16cid:durableId="1526822443">
    <w:abstractNumId w:val="1"/>
  </w:num>
  <w:num w:numId="4" w16cid:durableId="1199126656">
    <w:abstractNumId w:val="4"/>
  </w:num>
  <w:num w:numId="5" w16cid:durableId="1552112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55EE8"/>
    <w:rsid w:val="0016289C"/>
    <w:rsid w:val="00166F4B"/>
    <w:rsid w:val="001673E5"/>
    <w:rsid w:val="00185A52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461A22"/>
    <w:rsid w:val="004A2E5B"/>
    <w:rsid w:val="004B0760"/>
    <w:rsid w:val="004B1DDB"/>
    <w:rsid w:val="004D7FB8"/>
    <w:rsid w:val="004F64F5"/>
    <w:rsid w:val="004F79E2"/>
    <w:rsid w:val="00512849"/>
    <w:rsid w:val="0053792B"/>
    <w:rsid w:val="005412B7"/>
    <w:rsid w:val="00541941"/>
    <w:rsid w:val="00550C90"/>
    <w:rsid w:val="00567A44"/>
    <w:rsid w:val="00574D94"/>
    <w:rsid w:val="00587DD5"/>
    <w:rsid w:val="0059274B"/>
    <w:rsid w:val="00597472"/>
    <w:rsid w:val="005A126B"/>
    <w:rsid w:val="005A2FB1"/>
    <w:rsid w:val="005C11C8"/>
    <w:rsid w:val="005E32A2"/>
    <w:rsid w:val="005E69A2"/>
    <w:rsid w:val="005F6BFA"/>
    <w:rsid w:val="006117CD"/>
    <w:rsid w:val="00624FFB"/>
    <w:rsid w:val="0063297D"/>
    <w:rsid w:val="006340EC"/>
    <w:rsid w:val="00650A82"/>
    <w:rsid w:val="00666693"/>
    <w:rsid w:val="006A589B"/>
    <w:rsid w:val="006B7DEA"/>
    <w:rsid w:val="006C1261"/>
    <w:rsid w:val="006E72ED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4FD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B1421"/>
    <w:rsid w:val="00BD32FE"/>
    <w:rsid w:val="00BD3FF2"/>
    <w:rsid w:val="00BF371A"/>
    <w:rsid w:val="00C02C3A"/>
    <w:rsid w:val="00C0416B"/>
    <w:rsid w:val="00C21D11"/>
    <w:rsid w:val="00C241BB"/>
    <w:rsid w:val="00C2497B"/>
    <w:rsid w:val="00C37F56"/>
    <w:rsid w:val="00C70ABC"/>
    <w:rsid w:val="00C721CC"/>
    <w:rsid w:val="00C81111"/>
    <w:rsid w:val="00C93368"/>
    <w:rsid w:val="00CC548A"/>
    <w:rsid w:val="00CC7FF6"/>
    <w:rsid w:val="00CD0CA1"/>
    <w:rsid w:val="00CE3791"/>
    <w:rsid w:val="00CE485F"/>
    <w:rsid w:val="00CE60C1"/>
    <w:rsid w:val="00CF7637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C5734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0155"/>
    <w:rsid w:val="00F65A69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2C700-A176-4361-A1DD-7340922BC320}"/>
</file>

<file path=customXml/itemProps2.xml><?xml version="1.0" encoding="utf-8"?>
<ds:datastoreItem xmlns:ds="http://schemas.openxmlformats.org/officeDocument/2006/customXml" ds:itemID="{BF81CE8C-666A-47AB-A567-AE82C4323C87}"/>
</file>

<file path=customXml/itemProps3.xml><?xml version="1.0" encoding="utf-8"?>
<ds:datastoreItem xmlns:ds="http://schemas.openxmlformats.org/officeDocument/2006/customXml" ds:itemID="{A9440C3C-9C9A-4D84-9314-6FF8EF128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91</cp:revision>
  <cp:lastPrinted>2022-11-09T12:46:00Z</cp:lastPrinted>
  <dcterms:created xsi:type="dcterms:W3CDTF">2015-03-24T13:41:00Z</dcterms:created>
  <dcterms:modified xsi:type="dcterms:W3CDTF">2023-01-31T08:26:00Z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