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289D" w14:textId="52370C30" w:rsidR="00027EF8" w:rsidRPr="00027EF8" w:rsidRDefault="00027EF8" w:rsidP="00B94666">
      <w:pPr>
        <w:jc w:val="center"/>
        <w:rPr>
          <w:rFonts w:ascii="Arial" w:hAnsi="Arial" w:cs="Arial"/>
          <w:b/>
          <w:bCs/>
          <w:sz w:val="24"/>
          <w:szCs w:val="24"/>
        </w:rPr>
      </w:pPr>
    </w:p>
    <w:p w14:paraId="10C53894" w14:textId="77777777" w:rsidR="00027EF8" w:rsidRPr="00027EF8" w:rsidRDefault="00027EF8" w:rsidP="00B94666">
      <w:pPr>
        <w:jc w:val="center"/>
        <w:rPr>
          <w:rFonts w:ascii="Arial" w:hAnsi="Arial" w:cs="Arial"/>
          <w:b/>
          <w:bCs/>
          <w:sz w:val="24"/>
          <w:szCs w:val="24"/>
        </w:rPr>
      </w:pPr>
    </w:p>
    <w:p w14:paraId="5524458F" w14:textId="7B8057C4" w:rsidR="00E607F5" w:rsidRPr="00027EF8" w:rsidRDefault="00E607F5" w:rsidP="00027EF8">
      <w:pPr>
        <w:shd w:val="clear" w:color="auto" w:fill="D9E2F3" w:themeFill="accent1" w:themeFillTint="33"/>
        <w:jc w:val="center"/>
        <w:rPr>
          <w:rFonts w:ascii="Arial" w:hAnsi="Arial" w:cs="Arial"/>
          <w:b/>
          <w:bCs/>
          <w:sz w:val="28"/>
          <w:szCs w:val="28"/>
        </w:rPr>
      </w:pPr>
      <w:r w:rsidRPr="00027EF8">
        <w:rPr>
          <w:rFonts w:ascii="Arial" w:hAnsi="Arial" w:cs="Arial"/>
          <w:b/>
          <w:bCs/>
          <w:sz w:val="28"/>
          <w:szCs w:val="28"/>
        </w:rPr>
        <w:t>4</w:t>
      </w:r>
      <w:r w:rsidR="00027EF8" w:rsidRPr="00027EF8">
        <w:rPr>
          <w:rFonts w:ascii="Arial" w:hAnsi="Arial" w:cs="Arial"/>
          <w:b/>
          <w:bCs/>
          <w:sz w:val="28"/>
          <w:szCs w:val="28"/>
        </w:rPr>
        <w:t>2</w:t>
      </w:r>
      <w:r w:rsidRPr="00027EF8">
        <w:rPr>
          <w:rFonts w:ascii="Arial" w:hAnsi="Arial" w:cs="Arial"/>
          <w:b/>
          <w:bCs/>
          <w:sz w:val="28"/>
          <w:szCs w:val="28"/>
        </w:rPr>
        <w:t xml:space="preserve"> </w:t>
      </w:r>
      <w:r w:rsidR="00027EF8" w:rsidRPr="00027EF8">
        <w:rPr>
          <w:rFonts w:ascii="Arial" w:hAnsi="Arial" w:cs="Arial"/>
          <w:b/>
          <w:bCs/>
          <w:sz w:val="28"/>
          <w:szCs w:val="28"/>
        </w:rPr>
        <w:t xml:space="preserve">sesión </w:t>
      </w:r>
      <w:r w:rsidRPr="00027EF8">
        <w:rPr>
          <w:rFonts w:ascii="Arial" w:hAnsi="Arial" w:cs="Arial"/>
          <w:b/>
          <w:bCs/>
          <w:sz w:val="28"/>
          <w:szCs w:val="28"/>
        </w:rPr>
        <w:t>EPU</w:t>
      </w:r>
    </w:p>
    <w:p w14:paraId="183B6AC9" w14:textId="7D92EC4B" w:rsidR="00E607F5" w:rsidRPr="00027EF8" w:rsidRDefault="000C6C6F" w:rsidP="00027EF8">
      <w:pPr>
        <w:shd w:val="clear" w:color="auto" w:fill="D9E2F3" w:themeFill="accent1" w:themeFillTint="33"/>
        <w:jc w:val="center"/>
        <w:rPr>
          <w:rFonts w:ascii="Arial" w:hAnsi="Arial" w:cs="Arial"/>
          <w:b/>
          <w:bCs/>
          <w:sz w:val="28"/>
          <w:szCs w:val="28"/>
        </w:rPr>
      </w:pPr>
      <w:r>
        <w:rPr>
          <w:rFonts w:ascii="Arial" w:hAnsi="Arial" w:cs="Arial"/>
          <w:b/>
          <w:bCs/>
          <w:sz w:val="28"/>
          <w:szCs w:val="28"/>
        </w:rPr>
        <w:t xml:space="preserve">Siri Lanka </w:t>
      </w:r>
    </w:p>
    <w:p w14:paraId="1378F7A2" w14:textId="77777777" w:rsidR="00027EF8" w:rsidRPr="00A53B7E" w:rsidRDefault="00027EF8" w:rsidP="00B94666">
      <w:pPr>
        <w:jc w:val="center"/>
        <w:rPr>
          <w:rFonts w:ascii="Arial" w:hAnsi="Arial" w:cs="Arial"/>
          <w:b/>
          <w:bCs/>
          <w:sz w:val="24"/>
          <w:szCs w:val="24"/>
        </w:rPr>
      </w:pPr>
    </w:p>
    <w:p w14:paraId="10E859BC" w14:textId="04FA5AC5" w:rsidR="00027EF8" w:rsidRPr="00A53B7E" w:rsidRDefault="00027EF8" w:rsidP="00B94666">
      <w:pPr>
        <w:jc w:val="center"/>
        <w:rPr>
          <w:rFonts w:ascii="Arial" w:hAnsi="Arial" w:cs="Arial"/>
          <w:b/>
          <w:bCs/>
          <w:sz w:val="24"/>
          <w:szCs w:val="24"/>
        </w:rPr>
      </w:pPr>
      <w:r w:rsidRPr="00A53B7E">
        <w:rPr>
          <w:rFonts w:ascii="Arial" w:hAnsi="Arial" w:cs="Arial"/>
          <w:b/>
          <w:bCs/>
          <w:sz w:val="24"/>
          <w:szCs w:val="24"/>
        </w:rPr>
        <w:t xml:space="preserve">Intervención de Colombia </w:t>
      </w:r>
    </w:p>
    <w:p w14:paraId="44B3455F" w14:textId="77777777" w:rsidR="00264A87" w:rsidRDefault="00264A87" w:rsidP="00055A81">
      <w:pPr>
        <w:jc w:val="both"/>
        <w:rPr>
          <w:rFonts w:ascii="Arial" w:hAnsi="Arial" w:cs="Arial"/>
          <w:sz w:val="24"/>
          <w:szCs w:val="24"/>
        </w:rPr>
      </w:pPr>
    </w:p>
    <w:p w14:paraId="2660A819" w14:textId="1F3FA53C" w:rsidR="000C6C6F" w:rsidRPr="000C6C6F" w:rsidRDefault="000C6C6F" w:rsidP="000C6C6F">
      <w:pPr>
        <w:jc w:val="both"/>
        <w:rPr>
          <w:rFonts w:ascii="Arial" w:hAnsi="Arial" w:cs="Arial"/>
          <w:sz w:val="24"/>
          <w:szCs w:val="24"/>
          <w:lang w:val="es-ES"/>
        </w:rPr>
      </w:pPr>
      <w:r w:rsidRPr="000C6C6F">
        <w:rPr>
          <w:rFonts w:ascii="Arial" w:hAnsi="Arial" w:cs="Arial"/>
          <w:sz w:val="24"/>
          <w:szCs w:val="24"/>
          <w:lang w:val="es-ES"/>
        </w:rPr>
        <w:t xml:space="preserve">Saludamos la reforma del Código de Procedimiento Penal del 2021 que exige a los jueces visitar las comisarías de policía por lo menos una vez al mes para comprobar si los detenidos han sido objeto de tortura durante su detención lo que puede contribuir a la disminución de la tortura en estos centros de detención. </w:t>
      </w:r>
    </w:p>
    <w:p w14:paraId="651D7D1A" w14:textId="77777777" w:rsidR="000C6C6F" w:rsidRPr="000C6C6F" w:rsidRDefault="000C6C6F" w:rsidP="000C6C6F">
      <w:pPr>
        <w:jc w:val="both"/>
        <w:rPr>
          <w:rFonts w:ascii="Arial" w:hAnsi="Arial" w:cs="Arial"/>
          <w:sz w:val="24"/>
          <w:szCs w:val="24"/>
          <w:lang w:val="es-ES"/>
        </w:rPr>
      </w:pPr>
      <w:r w:rsidRPr="000C6C6F">
        <w:rPr>
          <w:rFonts w:ascii="Arial" w:hAnsi="Arial" w:cs="Arial"/>
          <w:sz w:val="24"/>
          <w:szCs w:val="24"/>
          <w:lang w:val="es-ES"/>
        </w:rPr>
        <w:t xml:space="preserve">Con ánimo de colaboración recomendamos: </w:t>
      </w:r>
    </w:p>
    <w:p w14:paraId="5E806A6F" w14:textId="77777777" w:rsidR="000C6C6F" w:rsidRPr="000C6C6F" w:rsidRDefault="000C6C6F" w:rsidP="000C6C6F">
      <w:pPr>
        <w:jc w:val="both"/>
        <w:rPr>
          <w:rFonts w:ascii="Arial" w:hAnsi="Arial" w:cs="Arial"/>
          <w:sz w:val="24"/>
          <w:szCs w:val="24"/>
          <w:lang w:val="es-ES"/>
        </w:rPr>
      </w:pPr>
    </w:p>
    <w:p w14:paraId="6C7180FD" w14:textId="67B2AB0A" w:rsidR="000C6C6F" w:rsidRPr="000C6C6F" w:rsidRDefault="000C6C6F" w:rsidP="000C6C6F">
      <w:pPr>
        <w:jc w:val="both"/>
        <w:rPr>
          <w:rFonts w:ascii="Arial" w:hAnsi="Arial" w:cs="Arial"/>
          <w:sz w:val="24"/>
          <w:szCs w:val="24"/>
          <w:lang w:val="es-ES"/>
        </w:rPr>
      </w:pPr>
      <w:r w:rsidRPr="000C6C6F">
        <w:rPr>
          <w:rFonts w:ascii="Arial" w:hAnsi="Arial" w:cs="Arial"/>
          <w:sz w:val="24"/>
          <w:szCs w:val="24"/>
          <w:lang w:val="es-ES"/>
        </w:rPr>
        <w:t xml:space="preserve">1.Reformar la legislación de emergencia que permite la privación de la libertad en una amplia variedad de situaciones, dando lugar a detenciones arbitrarias conforme lo ha manifestado la Oficina de Naciones Unidas en el país. </w:t>
      </w:r>
    </w:p>
    <w:p w14:paraId="78579568" w14:textId="7DF698D5" w:rsidR="000C6C6F" w:rsidRPr="000C6C6F" w:rsidRDefault="000C6C6F" w:rsidP="000C6C6F">
      <w:pPr>
        <w:jc w:val="both"/>
        <w:rPr>
          <w:rFonts w:ascii="Arial" w:hAnsi="Arial" w:cs="Arial"/>
          <w:sz w:val="24"/>
          <w:szCs w:val="24"/>
          <w:lang w:val="es-ES"/>
        </w:rPr>
      </w:pPr>
      <w:r w:rsidRPr="000C6C6F">
        <w:rPr>
          <w:rFonts w:ascii="Arial" w:hAnsi="Arial" w:cs="Arial"/>
          <w:sz w:val="24"/>
          <w:szCs w:val="24"/>
          <w:lang w:val="es-ES"/>
        </w:rPr>
        <w:t>2.Realizar un inventario de las tierras ocupadas por los militares durante la guerra y aprobar una legislación que establezca procedimientos para que las personas despojadas</w:t>
      </w:r>
      <w:r w:rsidR="00E57601">
        <w:rPr>
          <w:rFonts w:ascii="Arial" w:hAnsi="Arial" w:cs="Arial"/>
          <w:sz w:val="24"/>
          <w:szCs w:val="24"/>
          <w:lang w:val="es-ES"/>
        </w:rPr>
        <w:t xml:space="preserve"> y desplazadas</w:t>
      </w:r>
      <w:r w:rsidRPr="000C6C6F">
        <w:rPr>
          <w:rFonts w:ascii="Arial" w:hAnsi="Arial" w:cs="Arial"/>
          <w:sz w:val="24"/>
          <w:szCs w:val="24"/>
          <w:lang w:val="es-ES"/>
        </w:rPr>
        <w:t xml:space="preserve"> recuperen sus tierras, y crear un mecanismo judicial de rendición de </w:t>
      </w:r>
      <w:r w:rsidR="00E57601" w:rsidRPr="000C6C6F">
        <w:rPr>
          <w:rFonts w:ascii="Arial" w:hAnsi="Arial" w:cs="Arial"/>
          <w:sz w:val="24"/>
          <w:szCs w:val="24"/>
          <w:lang w:val="es-ES"/>
        </w:rPr>
        <w:t>cuentas,</w:t>
      </w:r>
      <w:r w:rsidRPr="000C6C6F">
        <w:rPr>
          <w:rFonts w:ascii="Arial" w:hAnsi="Arial" w:cs="Arial"/>
          <w:sz w:val="24"/>
          <w:szCs w:val="24"/>
          <w:lang w:val="es-ES"/>
        </w:rPr>
        <w:t xml:space="preserve"> </w:t>
      </w:r>
      <w:r>
        <w:rPr>
          <w:rFonts w:ascii="Arial" w:hAnsi="Arial" w:cs="Arial"/>
          <w:sz w:val="24"/>
          <w:szCs w:val="24"/>
          <w:lang w:val="es-ES"/>
        </w:rPr>
        <w:t xml:space="preserve">así como un </w:t>
      </w:r>
      <w:r w:rsidRPr="000C6C6F">
        <w:rPr>
          <w:rFonts w:ascii="Arial" w:hAnsi="Arial" w:cs="Arial"/>
          <w:sz w:val="24"/>
          <w:szCs w:val="24"/>
          <w:lang w:val="es-ES"/>
        </w:rPr>
        <w:t xml:space="preserve">mecanismo de búsqueda de la verdad. </w:t>
      </w:r>
    </w:p>
    <w:p w14:paraId="7F9DBF93" w14:textId="794C090A" w:rsidR="000C6C6F" w:rsidRPr="000C6C6F" w:rsidRDefault="000C6C6F" w:rsidP="000C6C6F">
      <w:pPr>
        <w:jc w:val="both"/>
        <w:rPr>
          <w:rFonts w:ascii="Arial" w:hAnsi="Arial" w:cs="Arial"/>
          <w:sz w:val="24"/>
          <w:szCs w:val="24"/>
          <w:lang w:val="es-ES"/>
        </w:rPr>
      </w:pPr>
      <w:r w:rsidRPr="000C6C6F">
        <w:rPr>
          <w:rFonts w:ascii="Arial" w:hAnsi="Arial" w:cs="Arial"/>
          <w:sz w:val="24"/>
          <w:szCs w:val="24"/>
          <w:lang w:val="es-ES"/>
        </w:rPr>
        <w:t xml:space="preserve">3. Adoptar una política global de búsqueda de desaparecidos y enmendar la ley de desapariciones forzadas para incluir disposiciones sobre la protección de familiares y testigos.  </w:t>
      </w:r>
    </w:p>
    <w:p w14:paraId="52D1391F" w14:textId="7503BEB0" w:rsidR="000C6C6F" w:rsidRPr="000C6C6F" w:rsidRDefault="000C6C6F" w:rsidP="000C6C6F">
      <w:pPr>
        <w:jc w:val="both"/>
        <w:rPr>
          <w:rFonts w:ascii="Arial" w:hAnsi="Arial" w:cs="Arial"/>
          <w:sz w:val="24"/>
          <w:szCs w:val="24"/>
          <w:lang w:val="es-ES"/>
        </w:rPr>
      </w:pPr>
      <w:r w:rsidRPr="000C6C6F">
        <w:rPr>
          <w:rFonts w:ascii="Arial" w:hAnsi="Arial" w:cs="Arial"/>
          <w:sz w:val="24"/>
          <w:szCs w:val="24"/>
          <w:lang w:val="es-ES"/>
        </w:rPr>
        <w:t xml:space="preserve">4. Adherirse a los protocolos adicionales de los convenios de Ginebra y al Estatuto de Roma de la Corte Penal Internacional.  </w:t>
      </w:r>
    </w:p>
    <w:p w14:paraId="3F89469C" w14:textId="77777777" w:rsidR="000C6C6F" w:rsidRPr="000C6C6F" w:rsidRDefault="000C6C6F" w:rsidP="000C6C6F">
      <w:pPr>
        <w:jc w:val="both"/>
        <w:rPr>
          <w:rFonts w:ascii="Arial" w:hAnsi="Arial" w:cs="Arial"/>
          <w:sz w:val="24"/>
          <w:szCs w:val="24"/>
          <w:lang w:val="es-ES"/>
        </w:rPr>
      </w:pPr>
      <w:r w:rsidRPr="000C6C6F">
        <w:rPr>
          <w:rFonts w:ascii="Arial" w:hAnsi="Arial" w:cs="Arial"/>
          <w:sz w:val="24"/>
          <w:szCs w:val="24"/>
          <w:lang w:val="es-ES"/>
        </w:rPr>
        <w:t xml:space="preserve">5. Ratificar el segundo Protocolo Facultativo del Pacto Internacional de Derechos Civiles y Políticos para la abolición de la pena de muerte. </w:t>
      </w:r>
    </w:p>
    <w:p w14:paraId="10669B2D" w14:textId="77777777" w:rsidR="000C6C6F" w:rsidRPr="000C6C6F" w:rsidRDefault="000C6C6F" w:rsidP="000C6C6F">
      <w:pPr>
        <w:jc w:val="both"/>
        <w:rPr>
          <w:rFonts w:ascii="Arial" w:hAnsi="Arial" w:cs="Arial"/>
          <w:sz w:val="24"/>
          <w:szCs w:val="24"/>
          <w:lang w:val="es-ES"/>
        </w:rPr>
      </w:pPr>
    </w:p>
    <w:p w14:paraId="4B5BD248" w14:textId="77777777" w:rsidR="000C6C6F" w:rsidRPr="000C6C6F" w:rsidRDefault="000C6C6F" w:rsidP="000C6C6F">
      <w:pPr>
        <w:jc w:val="both"/>
        <w:rPr>
          <w:rFonts w:ascii="Arial" w:hAnsi="Arial" w:cs="Arial"/>
          <w:sz w:val="24"/>
          <w:szCs w:val="24"/>
          <w:lang w:val="es-ES"/>
        </w:rPr>
      </w:pPr>
      <w:r w:rsidRPr="000C6C6F">
        <w:rPr>
          <w:rFonts w:ascii="Arial" w:hAnsi="Arial" w:cs="Arial"/>
          <w:sz w:val="24"/>
          <w:szCs w:val="24"/>
          <w:lang w:val="es-ES"/>
        </w:rPr>
        <w:t xml:space="preserve">Gracias, señor presidente. </w:t>
      </w:r>
    </w:p>
    <w:p w14:paraId="648953C5" w14:textId="087FEDC3" w:rsidR="00E607F5" w:rsidRPr="000C6C6F" w:rsidRDefault="00E607F5" w:rsidP="00E607F5">
      <w:pPr>
        <w:rPr>
          <w:rFonts w:ascii="Arial" w:hAnsi="Arial" w:cs="Arial"/>
          <w:sz w:val="24"/>
          <w:szCs w:val="24"/>
        </w:rPr>
      </w:pPr>
    </w:p>
    <w:sectPr w:rsidR="00E607F5" w:rsidRPr="000C6C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6842" w14:textId="77777777" w:rsidR="008A6FE5" w:rsidRDefault="008A6FE5" w:rsidP="00027EF8">
      <w:pPr>
        <w:spacing w:after="0" w:line="240" w:lineRule="auto"/>
      </w:pPr>
      <w:r>
        <w:separator/>
      </w:r>
    </w:p>
  </w:endnote>
  <w:endnote w:type="continuationSeparator" w:id="0">
    <w:p w14:paraId="4C60840F" w14:textId="77777777" w:rsidR="008A6FE5" w:rsidRDefault="008A6FE5" w:rsidP="0002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D49F" w14:textId="77777777" w:rsidR="008A6FE5" w:rsidRDefault="008A6FE5" w:rsidP="00027EF8">
      <w:pPr>
        <w:spacing w:after="0" w:line="240" w:lineRule="auto"/>
      </w:pPr>
      <w:r>
        <w:separator/>
      </w:r>
    </w:p>
  </w:footnote>
  <w:footnote w:type="continuationSeparator" w:id="0">
    <w:p w14:paraId="7AEAF278" w14:textId="77777777" w:rsidR="008A6FE5" w:rsidRDefault="008A6FE5" w:rsidP="00027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98F9" w14:textId="7A859B95" w:rsidR="00027EF8" w:rsidRDefault="00027EF8">
    <w:pPr>
      <w:pStyle w:val="En-tte"/>
    </w:pPr>
    <w:r>
      <w:rPr>
        <w:noProof/>
      </w:rPr>
      <w:drawing>
        <wp:anchor distT="0" distB="0" distL="114300" distR="114300" simplePos="0" relativeHeight="251659264" behindDoc="1" locked="0" layoutInCell="1" allowOverlap="1" wp14:anchorId="72AEAD5E" wp14:editId="06FEC4A7">
          <wp:simplePos x="0" y="0"/>
          <wp:positionH relativeFrom="margin">
            <wp:posOffset>2698750</wp:posOffset>
          </wp:positionH>
          <wp:positionV relativeFrom="paragraph">
            <wp:posOffset>-45085</wp:posOffset>
          </wp:positionV>
          <wp:extent cx="3939884" cy="485775"/>
          <wp:effectExtent l="0" t="0" r="3810" b="0"/>
          <wp:wrapTight wrapText="bothSides">
            <wp:wrapPolygon edited="0">
              <wp:start x="0" y="0"/>
              <wp:lineTo x="0" y="20329"/>
              <wp:lineTo x="21516" y="20329"/>
              <wp:lineTo x="2151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939884"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5AB"/>
    <w:multiLevelType w:val="hybridMultilevel"/>
    <w:tmpl w:val="3EAE00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FD46BBC"/>
    <w:multiLevelType w:val="hybridMultilevel"/>
    <w:tmpl w:val="0346D93E"/>
    <w:lvl w:ilvl="0" w:tplc="AC049F54">
      <w:start w:val="1"/>
      <w:numFmt w:val="bullet"/>
      <w:lvlText w:val=""/>
      <w:lvlJc w:val="left"/>
      <w:pPr>
        <w:ind w:left="720" w:hanging="360"/>
      </w:pPr>
      <w:rPr>
        <w:rFonts w:ascii="Symbol" w:hAnsi="Symbol" w:hint="default"/>
        <w:color w:val="4472C4"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426395"/>
    <w:multiLevelType w:val="hybridMultilevel"/>
    <w:tmpl w:val="79CC03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41542F"/>
    <w:multiLevelType w:val="hybridMultilevel"/>
    <w:tmpl w:val="C69271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E1225E8"/>
    <w:multiLevelType w:val="hybridMultilevel"/>
    <w:tmpl w:val="AD982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9812781"/>
    <w:multiLevelType w:val="hybridMultilevel"/>
    <w:tmpl w:val="C7A8241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F792737"/>
    <w:multiLevelType w:val="hybridMultilevel"/>
    <w:tmpl w:val="3E1649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901528403">
    <w:abstractNumId w:val="6"/>
  </w:num>
  <w:num w:numId="2" w16cid:durableId="264075733">
    <w:abstractNumId w:val="0"/>
  </w:num>
  <w:num w:numId="3" w16cid:durableId="1251233624">
    <w:abstractNumId w:val="3"/>
  </w:num>
  <w:num w:numId="4" w16cid:durableId="831215247">
    <w:abstractNumId w:val="5"/>
  </w:num>
  <w:num w:numId="5" w16cid:durableId="203949998">
    <w:abstractNumId w:val="1"/>
  </w:num>
  <w:num w:numId="6" w16cid:durableId="1294285866">
    <w:abstractNumId w:val="4"/>
  </w:num>
  <w:num w:numId="7" w16cid:durableId="1422024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F5"/>
    <w:rsid w:val="00027EF8"/>
    <w:rsid w:val="00055A81"/>
    <w:rsid w:val="000A605F"/>
    <w:rsid w:val="000B53DB"/>
    <w:rsid w:val="000C6C6F"/>
    <w:rsid w:val="000F5E2E"/>
    <w:rsid w:val="00264A87"/>
    <w:rsid w:val="00283EB8"/>
    <w:rsid w:val="00284181"/>
    <w:rsid w:val="00375F2D"/>
    <w:rsid w:val="003A7427"/>
    <w:rsid w:val="00431752"/>
    <w:rsid w:val="00457780"/>
    <w:rsid w:val="004960C4"/>
    <w:rsid w:val="004C232F"/>
    <w:rsid w:val="00527BD7"/>
    <w:rsid w:val="00534C40"/>
    <w:rsid w:val="00552F82"/>
    <w:rsid w:val="005805AF"/>
    <w:rsid w:val="006A4135"/>
    <w:rsid w:val="006B65B7"/>
    <w:rsid w:val="007206C1"/>
    <w:rsid w:val="007316AD"/>
    <w:rsid w:val="00771B2A"/>
    <w:rsid w:val="007A655F"/>
    <w:rsid w:val="0081321B"/>
    <w:rsid w:val="008A6FE5"/>
    <w:rsid w:val="00A12CE4"/>
    <w:rsid w:val="00A32D5C"/>
    <w:rsid w:val="00A53B7E"/>
    <w:rsid w:val="00AA2671"/>
    <w:rsid w:val="00B574E4"/>
    <w:rsid w:val="00B94666"/>
    <w:rsid w:val="00C27059"/>
    <w:rsid w:val="00C45329"/>
    <w:rsid w:val="00CB7AF1"/>
    <w:rsid w:val="00D27D92"/>
    <w:rsid w:val="00DA40D7"/>
    <w:rsid w:val="00DD7927"/>
    <w:rsid w:val="00E57601"/>
    <w:rsid w:val="00E607F5"/>
    <w:rsid w:val="00EE016F"/>
    <w:rsid w:val="00F42ED6"/>
    <w:rsid w:val="00FE514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5EDC"/>
  <w15:chartTrackingRefBased/>
  <w15:docId w15:val="{A9ED8734-C372-416E-95AB-35987BF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F5"/>
    <w:rPr>
      <w:lang w:val="es-C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07F5"/>
    <w:pPr>
      <w:ind w:left="720"/>
      <w:contextualSpacing/>
    </w:pPr>
  </w:style>
  <w:style w:type="character" w:styleId="Lienhypertexte">
    <w:name w:val="Hyperlink"/>
    <w:basedOn w:val="Policepardfaut"/>
    <w:uiPriority w:val="99"/>
    <w:unhideWhenUsed/>
    <w:rsid w:val="00CB7AF1"/>
    <w:rPr>
      <w:color w:val="0563C1" w:themeColor="hyperlink"/>
      <w:u w:val="single"/>
    </w:rPr>
  </w:style>
  <w:style w:type="character" w:styleId="Mentionnonrsolue">
    <w:name w:val="Unresolved Mention"/>
    <w:basedOn w:val="Policepardfaut"/>
    <w:uiPriority w:val="99"/>
    <w:semiHidden/>
    <w:unhideWhenUsed/>
    <w:rsid w:val="00CB7AF1"/>
    <w:rPr>
      <w:color w:val="605E5C"/>
      <w:shd w:val="clear" w:color="auto" w:fill="E1DFDD"/>
    </w:rPr>
  </w:style>
  <w:style w:type="paragraph" w:styleId="En-tte">
    <w:name w:val="header"/>
    <w:basedOn w:val="Normal"/>
    <w:link w:val="En-tteCar"/>
    <w:uiPriority w:val="99"/>
    <w:unhideWhenUsed/>
    <w:rsid w:val="00027EF8"/>
    <w:pPr>
      <w:tabs>
        <w:tab w:val="center" w:pos="4513"/>
        <w:tab w:val="right" w:pos="9026"/>
      </w:tabs>
      <w:spacing w:after="0" w:line="240" w:lineRule="auto"/>
    </w:pPr>
  </w:style>
  <w:style w:type="character" w:customStyle="1" w:styleId="En-tteCar">
    <w:name w:val="En-tête Car"/>
    <w:basedOn w:val="Policepardfaut"/>
    <w:link w:val="En-tte"/>
    <w:uiPriority w:val="99"/>
    <w:rsid w:val="00027EF8"/>
    <w:rPr>
      <w:lang w:val="es-CO"/>
    </w:rPr>
  </w:style>
  <w:style w:type="paragraph" w:styleId="Pieddepage">
    <w:name w:val="footer"/>
    <w:basedOn w:val="Normal"/>
    <w:link w:val="PieddepageCar"/>
    <w:uiPriority w:val="99"/>
    <w:unhideWhenUsed/>
    <w:rsid w:val="00027EF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7EF8"/>
    <w:rPr>
      <w:lang w:val="es-CO"/>
    </w:rPr>
  </w:style>
  <w:style w:type="character" w:customStyle="1" w:styleId="markedcontent">
    <w:name w:val="markedcontent"/>
    <w:basedOn w:val="Policepardfaut"/>
    <w:rsid w:val="00055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7E238-3AAD-4476-B3F0-9F5FB76279F4}"/>
</file>

<file path=customXml/itemProps2.xml><?xml version="1.0" encoding="utf-8"?>
<ds:datastoreItem xmlns:ds="http://schemas.openxmlformats.org/officeDocument/2006/customXml" ds:itemID="{8091BEF4-C10B-453D-B3A4-AD1E320F0349}"/>
</file>

<file path=customXml/itemProps3.xml><?xml version="1.0" encoding="utf-8"?>
<ds:datastoreItem xmlns:ds="http://schemas.openxmlformats.org/officeDocument/2006/customXml" ds:itemID="{E5AC8C94-243C-4ECD-81E7-4DFA3AC5127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EVENTOS MISIÓN EN GINEBRA</dc:creator>
  <cp:keywords/>
  <dc:description/>
  <cp:lastModifiedBy>Ramon Munoz Castro</cp:lastModifiedBy>
  <cp:revision>3</cp:revision>
  <dcterms:created xsi:type="dcterms:W3CDTF">2023-01-30T14:26:00Z</dcterms:created>
  <dcterms:modified xsi:type="dcterms:W3CDTF">2023-01-30T15:43:00Z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