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3203" w14:textId="77777777" w:rsidR="00BE4082" w:rsidRPr="00BE4082" w:rsidRDefault="00BE4082" w:rsidP="00915D2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bookmarkStart w:id="0" w:name="_Hlk124337199"/>
      <w:bookmarkStart w:id="1" w:name="_Hlk124341071"/>
      <w:bookmarkStart w:id="2" w:name="_Hlk124345641"/>
    </w:p>
    <w:p w14:paraId="7CC78368" w14:textId="231AB799" w:rsidR="00915D2B" w:rsidRPr="00BE4082" w:rsidRDefault="00915D2B" w:rsidP="00BE4082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BE4082">
        <w:rPr>
          <w:rFonts w:ascii="Arial" w:hAnsi="Arial" w:cs="Arial"/>
          <w:b/>
          <w:bCs/>
          <w:sz w:val="24"/>
          <w:szCs w:val="24"/>
        </w:rPr>
        <w:t>42 periodo de sesiones del EPU</w:t>
      </w:r>
    </w:p>
    <w:p w14:paraId="0D0933A8" w14:textId="505EDF17" w:rsidR="00915D2B" w:rsidRPr="00BE4082" w:rsidRDefault="00915D2B" w:rsidP="00BE4082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BE4082">
        <w:rPr>
          <w:rFonts w:ascii="Arial" w:hAnsi="Arial" w:cs="Arial"/>
          <w:b/>
          <w:bCs/>
          <w:sz w:val="24"/>
          <w:szCs w:val="24"/>
        </w:rPr>
        <w:t>Pakistán</w:t>
      </w:r>
    </w:p>
    <w:p w14:paraId="1D79AD9E" w14:textId="77777777" w:rsidR="00BE4082" w:rsidRPr="00BE4082" w:rsidRDefault="00BE4082" w:rsidP="00915D2B">
      <w:pPr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7731F124" w14:textId="77777777" w:rsidR="00BE4082" w:rsidRPr="00BE4082" w:rsidRDefault="00BE4082" w:rsidP="00BE40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4082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34FBC204" w14:textId="77777777" w:rsidR="00BE4082" w:rsidRDefault="00BE4082" w:rsidP="00BE40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722DBC" w14:textId="2D43DA4E" w:rsidR="00BE4082" w:rsidRPr="00BE4082" w:rsidRDefault="00BE4082" w:rsidP="00BE40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4082">
        <w:rPr>
          <w:rFonts w:ascii="Arial" w:hAnsi="Arial" w:cs="Arial"/>
          <w:sz w:val="24"/>
          <w:szCs w:val="24"/>
        </w:rPr>
        <w:t>Colombia da la bienvenida a la distinguida delegación de Pakistán</w:t>
      </w:r>
      <w:r>
        <w:rPr>
          <w:rFonts w:ascii="Arial" w:hAnsi="Arial" w:cs="Arial"/>
          <w:sz w:val="24"/>
          <w:szCs w:val="24"/>
        </w:rPr>
        <w:t xml:space="preserve"> </w:t>
      </w:r>
      <w:r w:rsidRPr="00BE4082">
        <w:rPr>
          <w:rFonts w:ascii="Arial" w:hAnsi="Arial" w:cs="Arial"/>
          <w:sz w:val="24"/>
          <w:szCs w:val="24"/>
        </w:rPr>
        <w:t>con ocasión del 4º ciclo de Examen Periódico Universal, en el cual le desea los mayores éxitos.</w:t>
      </w:r>
    </w:p>
    <w:p w14:paraId="7EB42E99" w14:textId="007EE603" w:rsidR="00761B7E" w:rsidRDefault="00BE4082" w:rsidP="00761B7E">
      <w:pPr>
        <w:jc w:val="both"/>
        <w:rPr>
          <w:rFonts w:ascii="Arial" w:hAnsi="Arial" w:cs="Arial"/>
          <w:sz w:val="24"/>
          <w:szCs w:val="24"/>
        </w:rPr>
      </w:pPr>
      <w:r w:rsidRPr="00BE4082">
        <w:rPr>
          <w:rFonts w:ascii="Arial" w:hAnsi="Arial" w:cs="Arial"/>
          <w:sz w:val="24"/>
          <w:szCs w:val="24"/>
        </w:rPr>
        <w:t xml:space="preserve">Colombia saluda los avances en materia de derechos humanos, en </w:t>
      </w:r>
      <w:r w:rsidR="00D40E16" w:rsidRPr="00BE4082">
        <w:rPr>
          <w:rFonts w:ascii="Arial" w:hAnsi="Arial" w:cs="Arial"/>
          <w:sz w:val="24"/>
          <w:szCs w:val="24"/>
        </w:rPr>
        <w:t>particular</w:t>
      </w:r>
      <w:r w:rsidR="00687314">
        <w:rPr>
          <w:rFonts w:ascii="Arial" w:hAnsi="Arial" w:cs="Arial"/>
          <w:sz w:val="24"/>
          <w:szCs w:val="24"/>
        </w:rPr>
        <w:t>, la p</w:t>
      </w:r>
      <w:r w:rsidR="001970A3" w:rsidRPr="00BE4082">
        <w:rPr>
          <w:rFonts w:ascii="Arial" w:hAnsi="Arial" w:cs="Arial"/>
          <w:sz w:val="24"/>
          <w:szCs w:val="24"/>
        </w:rPr>
        <w:t>uesta en marcha de un Marco Nacional de Políticas de Género</w:t>
      </w:r>
      <w:r w:rsidR="00A12610">
        <w:rPr>
          <w:rFonts w:ascii="Arial" w:hAnsi="Arial" w:cs="Arial"/>
          <w:sz w:val="24"/>
          <w:szCs w:val="24"/>
        </w:rPr>
        <w:t>, y</w:t>
      </w:r>
      <w:r w:rsidR="00003F7F">
        <w:rPr>
          <w:rFonts w:ascii="Arial" w:hAnsi="Arial" w:cs="Arial"/>
          <w:sz w:val="24"/>
          <w:szCs w:val="24"/>
        </w:rPr>
        <w:t xml:space="preserve"> el fortalecimiento de</w:t>
      </w:r>
      <w:r w:rsidR="001970A3" w:rsidRPr="00BE4082">
        <w:rPr>
          <w:rFonts w:ascii="Arial" w:hAnsi="Arial" w:cs="Arial"/>
          <w:sz w:val="24"/>
          <w:szCs w:val="24"/>
        </w:rPr>
        <w:t xml:space="preserve"> las Direcciones Regionales de Derechos Humanos mediante la mejora de la infraestructura existente y la dotación del personal necesario.</w:t>
      </w:r>
    </w:p>
    <w:p w14:paraId="61D348EE" w14:textId="7C7D285F" w:rsidR="00F97FFB" w:rsidRDefault="00F97FFB" w:rsidP="00761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ánimo constructivo, Colombia recomienda:</w:t>
      </w:r>
    </w:p>
    <w:bookmarkEnd w:id="0"/>
    <w:p w14:paraId="4BA0DF2B" w14:textId="21938B55" w:rsidR="00A545EE" w:rsidRDefault="00A545EE" w:rsidP="00B670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Reforzar las medidas para</w:t>
      </w:r>
      <w:r w:rsidRPr="00A545EE">
        <w:rPr>
          <w:rFonts w:ascii="Arial" w:hAnsi="Arial" w:cs="Arial"/>
          <w:sz w:val="24"/>
          <w:szCs w:val="24"/>
        </w:rPr>
        <w:t xml:space="preserve"> que l</w:t>
      </w:r>
      <w:r>
        <w:rPr>
          <w:rFonts w:ascii="Arial" w:hAnsi="Arial" w:cs="Arial"/>
          <w:sz w:val="24"/>
          <w:szCs w:val="24"/>
        </w:rPr>
        <w:t>o</w:t>
      </w:r>
      <w:r w:rsidRPr="00A545EE">
        <w:rPr>
          <w:rFonts w:ascii="Arial" w:hAnsi="Arial" w:cs="Arial"/>
          <w:sz w:val="24"/>
          <w:szCs w:val="24"/>
        </w:rPr>
        <w:t>s defensor</w:t>
      </w:r>
      <w:r>
        <w:rPr>
          <w:rFonts w:ascii="Arial" w:hAnsi="Arial" w:cs="Arial"/>
          <w:sz w:val="24"/>
          <w:szCs w:val="24"/>
        </w:rPr>
        <w:t>e</w:t>
      </w:r>
      <w:r w:rsidRPr="00A545EE">
        <w:rPr>
          <w:rFonts w:ascii="Arial" w:hAnsi="Arial" w:cs="Arial"/>
          <w:sz w:val="24"/>
          <w:szCs w:val="24"/>
        </w:rPr>
        <w:t xml:space="preserve">s de derechos humanos </w:t>
      </w:r>
      <w:r>
        <w:rPr>
          <w:rFonts w:ascii="Arial" w:hAnsi="Arial" w:cs="Arial"/>
          <w:sz w:val="24"/>
          <w:szCs w:val="24"/>
        </w:rPr>
        <w:t>puedan</w:t>
      </w:r>
      <w:r w:rsidRPr="00A545EE">
        <w:rPr>
          <w:rFonts w:ascii="Arial" w:hAnsi="Arial" w:cs="Arial"/>
          <w:sz w:val="24"/>
          <w:szCs w:val="24"/>
        </w:rPr>
        <w:t xml:space="preserve"> ejercer su</w:t>
      </w:r>
      <w:r w:rsidR="00E04477">
        <w:rPr>
          <w:rFonts w:ascii="Arial" w:hAnsi="Arial" w:cs="Arial"/>
          <w:sz w:val="24"/>
          <w:szCs w:val="24"/>
        </w:rPr>
        <w:t xml:space="preserve"> labor </w:t>
      </w:r>
      <w:r w:rsidRPr="00A545EE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cuenten</w:t>
      </w:r>
      <w:r w:rsidRPr="00A545EE">
        <w:rPr>
          <w:rFonts w:ascii="Arial" w:hAnsi="Arial" w:cs="Arial"/>
          <w:sz w:val="24"/>
          <w:szCs w:val="24"/>
        </w:rPr>
        <w:t xml:space="preserve"> con una protección adecuada frente a </w:t>
      </w:r>
      <w:r w:rsidR="00E04477">
        <w:rPr>
          <w:rFonts w:ascii="Arial" w:hAnsi="Arial" w:cs="Arial"/>
          <w:sz w:val="24"/>
          <w:szCs w:val="24"/>
        </w:rPr>
        <w:t xml:space="preserve">posibles </w:t>
      </w:r>
      <w:r w:rsidR="001B7114">
        <w:rPr>
          <w:rFonts w:ascii="Arial" w:hAnsi="Arial" w:cs="Arial"/>
          <w:sz w:val="24"/>
          <w:szCs w:val="24"/>
        </w:rPr>
        <w:t xml:space="preserve">actos de </w:t>
      </w:r>
      <w:r w:rsidR="001B7114" w:rsidRPr="00A545EE">
        <w:rPr>
          <w:rFonts w:ascii="Arial" w:hAnsi="Arial" w:cs="Arial"/>
          <w:sz w:val="24"/>
          <w:szCs w:val="24"/>
        </w:rPr>
        <w:t>intimidación</w:t>
      </w:r>
      <w:r w:rsidRPr="00A545EE">
        <w:rPr>
          <w:rFonts w:ascii="Arial" w:hAnsi="Arial" w:cs="Arial"/>
          <w:sz w:val="24"/>
          <w:szCs w:val="24"/>
        </w:rPr>
        <w:t xml:space="preserve">, represalias y violencia, y que los autores de esos actos </w:t>
      </w:r>
      <w:r w:rsidR="001B7114">
        <w:rPr>
          <w:rFonts w:ascii="Arial" w:hAnsi="Arial" w:cs="Arial"/>
          <w:sz w:val="24"/>
          <w:szCs w:val="24"/>
        </w:rPr>
        <w:t>sean</w:t>
      </w:r>
      <w:r w:rsidRPr="00A545EE">
        <w:rPr>
          <w:rFonts w:ascii="Arial" w:hAnsi="Arial" w:cs="Arial"/>
          <w:sz w:val="24"/>
          <w:szCs w:val="24"/>
        </w:rPr>
        <w:t xml:space="preserve"> </w:t>
      </w:r>
      <w:r w:rsidR="001B7114">
        <w:rPr>
          <w:rFonts w:ascii="Arial" w:hAnsi="Arial" w:cs="Arial"/>
          <w:sz w:val="24"/>
          <w:szCs w:val="24"/>
        </w:rPr>
        <w:t>judicializados</w:t>
      </w:r>
      <w:r w:rsidRPr="00A545EE">
        <w:rPr>
          <w:rFonts w:ascii="Arial" w:hAnsi="Arial" w:cs="Arial"/>
          <w:sz w:val="24"/>
          <w:szCs w:val="24"/>
        </w:rPr>
        <w:t xml:space="preserve"> y castigados</w:t>
      </w:r>
      <w:r w:rsidRPr="00A545EE">
        <w:rPr>
          <w:rFonts w:ascii="Arial" w:hAnsi="Arial" w:cs="Arial"/>
          <w:sz w:val="24"/>
          <w:szCs w:val="24"/>
        </w:rPr>
        <w:t xml:space="preserve"> </w:t>
      </w:r>
    </w:p>
    <w:p w14:paraId="63330531" w14:textId="77777777" w:rsidR="001B7114" w:rsidRDefault="001B7114" w:rsidP="00F97FF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19378EB" w14:textId="3C1B68F4" w:rsidR="00B670EF" w:rsidRPr="00BE4082" w:rsidRDefault="00B670EF" w:rsidP="00B670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E4082">
        <w:rPr>
          <w:rFonts w:ascii="Arial" w:hAnsi="Arial" w:cs="Arial"/>
          <w:sz w:val="24"/>
          <w:szCs w:val="24"/>
        </w:rPr>
        <w:t>Mejorar el acceso de las mujeres a la tierra y eliminar prácticas discriminatorias que impid</w:t>
      </w:r>
      <w:r w:rsidR="00825A74">
        <w:rPr>
          <w:rFonts w:ascii="Arial" w:hAnsi="Arial" w:cs="Arial"/>
          <w:sz w:val="24"/>
          <w:szCs w:val="24"/>
        </w:rPr>
        <w:t>a</w:t>
      </w:r>
      <w:r w:rsidRPr="00BE4082">
        <w:rPr>
          <w:rFonts w:ascii="Arial" w:hAnsi="Arial" w:cs="Arial"/>
          <w:sz w:val="24"/>
          <w:szCs w:val="24"/>
        </w:rPr>
        <w:t xml:space="preserve">n que las mujeres rurales puedan adquirir bienes. </w:t>
      </w:r>
    </w:p>
    <w:p w14:paraId="7F4F5597" w14:textId="77777777" w:rsidR="00B670EF" w:rsidRDefault="00B670EF" w:rsidP="00F97FF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7DC621E" w14:textId="0B551426" w:rsidR="001B7114" w:rsidRDefault="001B7114" w:rsidP="00B670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E4082">
        <w:rPr>
          <w:rFonts w:ascii="Arial" w:hAnsi="Arial" w:cs="Arial"/>
          <w:sz w:val="24"/>
          <w:szCs w:val="24"/>
        </w:rPr>
        <w:t>Adoptar políticas integradas y multisectoriales que aborden de forma holística la salud sexual y reproductiva</w:t>
      </w:r>
      <w:r w:rsidR="00D85C13">
        <w:rPr>
          <w:rFonts w:ascii="Arial" w:hAnsi="Arial" w:cs="Arial"/>
          <w:sz w:val="24"/>
          <w:szCs w:val="24"/>
        </w:rPr>
        <w:t>.</w:t>
      </w:r>
    </w:p>
    <w:p w14:paraId="5873912A" w14:textId="77777777" w:rsidR="00A545EE" w:rsidRDefault="00A545EE" w:rsidP="00F97FF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56B82D0" w14:textId="5F4598ED" w:rsidR="00975514" w:rsidRDefault="00975514" w:rsidP="00A126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Ratificar </w:t>
      </w:r>
      <w:r w:rsidR="00581556" w:rsidRPr="00BE4082">
        <w:rPr>
          <w:rFonts w:ascii="Arial" w:hAnsi="Arial" w:cs="Arial"/>
          <w:sz w:val="24"/>
          <w:szCs w:val="24"/>
        </w:rPr>
        <w:t>el Protocolo Facultativo de la Convención sobre la Eliminación de Todas las Formas de Discriminación contra la Mujer.</w:t>
      </w:r>
    </w:p>
    <w:p w14:paraId="715A9B37" w14:textId="77777777" w:rsidR="00975514" w:rsidRPr="00BE4082" w:rsidRDefault="00975514" w:rsidP="00F97FF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F67FA9A" w14:textId="7F7298D6" w:rsidR="00915D2B" w:rsidRDefault="00975514" w:rsidP="00B670E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Ratificar</w:t>
      </w:r>
      <w:r w:rsidR="00581556" w:rsidRPr="00BE4082">
        <w:rPr>
          <w:rFonts w:ascii="Arial" w:hAnsi="Arial" w:cs="Arial"/>
          <w:sz w:val="24"/>
          <w:szCs w:val="24"/>
        </w:rPr>
        <w:t xml:space="preserve"> la </w:t>
      </w:r>
      <w:r w:rsidR="00915D2B" w:rsidRPr="00BE4082">
        <w:rPr>
          <w:rFonts w:ascii="Arial" w:hAnsi="Arial" w:cs="Arial"/>
          <w:sz w:val="24"/>
          <w:szCs w:val="24"/>
        </w:rPr>
        <w:t>Convención Internacional para la protección de todas las personas contra las desapariciones forzadas.</w:t>
      </w:r>
    </w:p>
    <w:p w14:paraId="26BB9B07" w14:textId="77777777" w:rsidR="002426C0" w:rsidRDefault="002426C0" w:rsidP="002426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bookmarkEnd w:id="1"/>
    <w:bookmarkEnd w:id="2"/>
    <w:p w14:paraId="6C16C626" w14:textId="77777777" w:rsidR="00F43030" w:rsidRPr="00BE4082" w:rsidRDefault="00F43030">
      <w:pPr>
        <w:rPr>
          <w:rFonts w:ascii="Arial" w:hAnsi="Arial" w:cs="Arial"/>
          <w:sz w:val="24"/>
          <w:szCs w:val="24"/>
        </w:rPr>
      </w:pPr>
    </w:p>
    <w:sectPr w:rsidR="00F43030" w:rsidRPr="00BE408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5052" w14:textId="77777777" w:rsidR="007B1BFC" w:rsidRDefault="007B1BFC" w:rsidP="00915D2B">
      <w:pPr>
        <w:spacing w:after="0" w:line="240" w:lineRule="auto"/>
      </w:pPr>
      <w:r>
        <w:separator/>
      </w:r>
    </w:p>
  </w:endnote>
  <w:endnote w:type="continuationSeparator" w:id="0">
    <w:p w14:paraId="5A0B05C9" w14:textId="77777777" w:rsidR="007B1BFC" w:rsidRDefault="007B1BFC" w:rsidP="0091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5DA3" w14:textId="77777777" w:rsidR="007B1BFC" w:rsidRDefault="007B1BFC" w:rsidP="00915D2B">
      <w:pPr>
        <w:spacing w:after="0" w:line="240" w:lineRule="auto"/>
      </w:pPr>
      <w:r>
        <w:separator/>
      </w:r>
    </w:p>
  </w:footnote>
  <w:footnote w:type="continuationSeparator" w:id="0">
    <w:p w14:paraId="0149C104" w14:textId="77777777" w:rsidR="007B1BFC" w:rsidRDefault="007B1BFC" w:rsidP="0091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47D7" w14:textId="5F30AA56" w:rsidR="00915D2B" w:rsidRDefault="00915D2B" w:rsidP="00915D2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39C4D" wp14:editId="5F322DFA">
          <wp:simplePos x="0" y="0"/>
          <wp:positionH relativeFrom="page">
            <wp:align>right</wp:align>
          </wp:positionH>
          <wp:positionV relativeFrom="paragraph">
            <wp:posOffset>-96347</wp:posOffset>
          </wp:positionV>
          <wp:extent cx="3011560" cy="440979"/>
          <wp:effectExtent l="0" t="0" r="0" b="0"/>
          <wp:wrapTight wrapText="bothSides">
            <wp:wrapPolygon edited="0">
              <wp:start x="0" y="0"/>
              <wp:lineTo x="0" y="20542"/>
              <wp:lineTo x="21454" y="20542"/>
              <wp:lineTo x="2145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560" cy="44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FD49D6" w14:textId="77777777" w:rsidR="00915D2B" w:rsidRDefault="00915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FC8"/>
    <w:multiLevelType w:val="hybridMultilevel"/>
    <w:tmpl w:val="1E16AB16"/>
    <w:lvl w:ilvl="0" w:tplc="DF8E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4286"/>
    <w:multiLevelType w:val="hybridMultilevel"/>
    <w:tmpl w:val="F670AE58"/>
    <w:lvl w:ilvl="0" w:tplc="F900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0185"/>
    <w:multiLevelType w:val="hybridMultilevel"/>
    <w:tmpl w:val="E6724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92737"/>
    <w:multiLevelType w:val="hybridMultilevel"/>
    <w:tmpl w:val="543E646C"/>
    <w:lvl w:ilvl="0" w:tplc="159C7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2B"/>
    <w:rsid w:val="00003F7F"/>
    <w:rsid w:val="001970A3"/>
    <w:rsid w:val="001B7114"/>
    <w:rsid w:val="002426C0"/>
    <w:rsid w:val="004B6BFE"/>
    <w:rsid w:val="00581556"/>
    <w:rsid w:val="00687314"/>
    <w:rsid w:val="00761B7E"/>
    <w:rsid w:val="007B1BFC"/>
    <w:rsid w:val="007D5CA7"/>
    <w:rsid w:val="00825A74"/>
    <w:rsid w:val="00915D2B"/>
    <w:rsid w:val="00975514"/>
    <w:rsid w:val="00A12610"/>
    <w:rsid w:val="00A545EE"/>
    <w:rsid w:val="00B670EF"/>
    <w:rsid w:val="00BE4082"/>
    <w:rsid w:val="00D34DA4"/>
    <w:rsid w:val="00D40E16"/>
    <w:rsid w:val="00D85C13"/>
    <w:rsid w:val="00E04477"/>
    <w:rsid w:val="00E20DDF"/>
    <w:rsid w:val="00E9522A"/>
    <w:rsid w:val="00F43030"/>
    <w:rsid w:val="00F93659"/>
    <w:rsid w:val="00F97FFB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4FEF"/>
  <w15:chartTrackingRefBased/>
  <w15:docId w15:val="{97E32E9C-8819-4548-BC98-2F311A48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2B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2B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915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2B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44F86-AE48-40AB-9FE6-A42C9E1CD20B}"/>
</file>

<file path=customXml/itemProps2.xml><?xml version="1.0" encoding="utf-8"?>
<ds:datastoreItem xmlns:ds="http://schemas.openxmlformats.org/officeDocument/2006/customXml" ds:itemID="{54C77ABD-1AFA-4B48-9A90-D101D5B34896}"/>
</file>

<file path=customXml/itemProps3.xml><?xml version="1.0" encoding="utf-8"?>
<ds:datastoreItem xmlns:ds="http://schemas.openxmlformats.org/officeDocument/2006/customXml" ds:itemID="{8A97C2D7-3859-4AA5-B9DD-9C4B21EAFB73}"/>
</file>

<file path=customXml/itemProps4.xml><?xml version="1.0" encoding="utf-8"?>
<ds:datastoreItem xmlns:ds="http://schemas.openxmlformats.org/officeDocument/2006/customXml" ds:itemID="{1E980874-F654-4F27-984B-635A9C078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Mesa Tobón</dc:creator>
  <cp:keywords/>
  <dc:description/>
  <cp:lastModifiedBy>YESID ANDRES SERRANO ALARCON</cp:lastModifiedBy>
  <cp:revision>19</cp:revision>
  <dcterms:created xsi:type="dcterms:W3CDTF">2023-01-12T10:12:00Z</dcterms:created>
  <dcterms:modified xsi:type="dcterms:W3CDTF">2023-01-28T15:03:00Z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