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AC" w:rsidRPr="00846404" w:rsidRDefault="00846404" w:rsidP="008A1CFF">
      <w:pPr>
        <w:tabs>
          <w:tab w:val="center" w:pos="2872"/>
          <w:tab w:val="left" w:pos="4920"/>
        </w:tabs>
        <w:bidi w:val="0"/>
        <w:rPr>
          <w:rFonts w:asciiTheme="majorBidi" w:hAnsiTheme="majorBidi" w:cstheme="majorBidi"/>
          <w:b/>
          <w:bCs/>
          <w:sz w:val="32"/>
          <w:szCs w:val="32"/>
          <w:rtl/>
          <w:lang w:val="en-GB" w:bidi="ar-SY"/>
        </w:rPr>
      </w:pPr>
      <w:r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31134282" wp14:editId="4AEB3165">
                <wp:simplePos x="0" y="0"/>
                <wp:positionH relativeFrom="margin">
                  <wp:posOffset>-809625</wp:posOffset>
                </wp:positionH>
                <wp:positionV relativeFrom="margin">
                  <wp:posOffset>-123825</wp:posOffset>
                </wp:positionV>
                <wp:extent cx="2637790" cy="1314450"/>
                <wp:effectExtent l="0" t="0" r="10160" b="0"/>
                <wp:wrapSquare wrapText="bothSides"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3779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Permanent Mission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of the 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Syrian Arab Republic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Geneva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rPr>
                                <w:color w:val="4F81B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34282" id="Rectangle 5" o:spid="_x0000_s1026" style="position:absolute;margin-left:-63.75pt;margin-top:-9.75pt;width:207.7pt;height:103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" o:allowincell="f" filled="f" fillcolor="black" stroked="f" strokeweight="1.5pt">
                <v:textbox inset="0,0,0,0">
                  <w:txbxContent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Permanent Mission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of the 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Syrian Arab Republic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Geneva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rPr>
                          <w:color w:val="4F81B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46404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2693D75" wp14:editId="2A6782F4">
            <wp:simplePos x="0" y="0"/>
            <wp:positionH relativeFrom="column">
              <wp:posOffset>3743325</wp:posOffset>
            </wp:positionH>
            <wp:positionV relativeFrom="paragraph">
              <wp:posOffset>0</wp:posOffset>
            </wp:positionV>
            <wp:extent cx="2447290" cy="935355"/>
            <wp:effectExtent l="0" t="0" r="0" b="0"/>
            <wp:wrapTight wrapText="bothSides">
              <wp:wrapPolygon edited="0">
                <wp:start x="0" y="0"/>
                <wp:lineTo x="0" y="21116"/>
                <wp:lineTo x="21353" y="21116"/>
                <wp:lineTo x="21353" y="0"/>
                <wp:lineTo x="0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 </w:t>
      </w:r>
      <w:r w:rsidR="008A1CFF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inline distT="0" distB="0" distL="0" distR="0" wp14:anchorId="45566AB7">
            <wp:extent cx="1000125" cy="640080"/>
            <wp:effectExtent l="0" t="0" r="952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</w:t>
      </w:r>
    </w:p>
    <w:p w:rsidR="007D0FAC" w:rsidRDefault="007D0FAC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Default="008A1CFF" w:rsidP="00D51B6E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بيان الج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ُ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مهوري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ّـــ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ة العربي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ــــّة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 xml:space="preserve"> السوري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ــّـ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ة</w:t>
      </w:r>
    </w:p>
    <w:p w:rsidR="008A1CFF" w:rsidRPr="00D51B6E" w:rsidRDefault="008A1CFF" w:rsidP="008A1CFF">
      <w:pPr>
        <w:jc w:val="center"/>
        <w:rPr>
          <w:rFonts w:ascii="Sitka Small" w:hAnsi="Sitka Small" w:cs="Sakkal Majalla"/>
          <w:b/>
          <w:bCs/>
          <w:sz w:val="24"/>
          <w:szCs w:val="24"/>
          <w:rtl/>
          <w:lang w:val="fr-CH" w:bidi="ar-SY"/>
        </w:rPr>
      </w:pPr>
      <w:r w:rsidRPr="00D51B6E">
        <w:rPr>
          <w:rFonts w:ascii="Sitka Small" w:hAnsi="Sitka Small" w:cs="Sakkal Majalla"/>
          <w:b/>
          <w:bCs/>
          <w:sz w:val="24"/>
          <w:szCs w:val="24"/>
          <w:lang w:bidi="ar-SY"/>
        </w:rPr>
        <w:t>Statement by the Syrian Arab Republic</w:t>
      </w:r>
    </w:p>
    <w:p w:rsidR="002D2E2B" w:rsidRDefault="002D2E2B" w:rsidP="002D2E2B">
      <w:pPr>
        <w:jc w:val="center"/>
        <w:rPr>
          <w:rFonts w:ascii="Sitka Small" w:hAnsi="Sitka Small" w:cs="Sakkal Majalla"/>
          <w:b/>
          <w:bCs/>
          <w:sz w:val="32"/>
          <w:szCs w:val="32"/>
        </w:rPr>
      </w:pPr>
    </w:p>
    <w:p w:rsidR="002D2E2B" w:rsidRPr="002D2E2B" w:rsidRDefault="002D2E2B" w:rsidP="00D9559C">
      <w:pPr>
        <w:jc w:val="center"/>
        <w:rPr>
          <w:rFonts w:ascii="Sitka Small" w:hAnsi="Sitka Small" w:cs="Sakkal Majalla"/>
          <w:b/>
          <w:bCs/>
          <w:sz w:val="32"/>
          <w:szCs w:val="32"/>
          <w:lang w:bidi="ar-SY"/>
        </w:rPr>
      </w:pPr>
      <w:r w:rsidRPr="002D2E2B">
        <w:rPr>
          <w:rFonts w:ascii="Sitka Small" w:hAnsi="Sitka Small" w:cs="Sakkal Majalla"/>
          <w:b/>
          <w:bCs/>
          <w:sz w:val="32"/>
          <w:szCs w:val="32"/>
          <w:rtl/>
        </w:rPr>
        <w:t xml:space="preserve">الجولة الرابعة من آلية </w:t>
      </w:r>
      <w:r w:rsidR="00D9559C">
        <w:rPr>
          <w:rFonts w:ascii="Sitka Small" w:hAnsi="Sitka Small" w:cs="Sakkal Majalla" w:hint="cs"/>
          <w:b/>
          <w:bCs/>
          <w:sz w:val="32"/>
          <w:szCs w:val="32"/>
          <w:rtl/>
        </w:rPr>
        <w:t>المراجعة الدورية الشاملة</w:t>
      </w:r>
      <w:r w:rsidRPr="002D2E2B">
        <w:rPr>
          <w:rFonts w:ascii="Sitka Small" w:hAnsi="Sitka Small" w:cs="Sakkal Majalla"/>
          <w:b/>
          <w:bCs/>
          <w:sz w:val="32"/>
          <w:szCs w:val="32"/>
          <w:rtl/>
        </w:rPr>
        <w:t xml:space="preserve"> – الدورة </w:t>
      </w:r>
      <w:r w:rsidRPr="002D2E2B">
        <w:rPr>
          <w:rFonts w:ascii="Sitka Small" w:hAnsi="Sitka Small" w:cs="Sakkal Majalla"/>
          <w:b/>
          <w:bCs/>
          <w:sz w:val="32"/>
          <w:szCs w:val="32"/>
          <w:lang w:bidi="ar-SY"/>
        </w:rPr>
        <w:t>42</w:t>
      </w:r>
    </w:p>
    <w:p w:rsidR="002D2E2B" w:rsidRPr="002D2E2B" w:rsidRDefault="002D2E2B" w:rsidP="002D2E2B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 w:rsidRPr="002D2E2B">
        <w:rPr>
          <w:rFonts w:ascii="Sitka Small" w:hAnsi="Sitka Small" w:cs="Sakkal Majalla"/>
          <w:b/>
          <w:bCs/>
          <w:sz w:val="32"/>
          <w:szCs w:val="32"/>
          <w:lang w:bidi="ar-SY"/>
        </w:rPr>
        <w:t>23</w:t>
      </w:r>
      <w:r w:rsidRPr="002D2E2B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 كانون الثاني -  3 شباط -  2023</w:t>
      </w:r>
    </w:p>
    <w:p w:rsid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lang w:bidi="ar-SY"/>
        </w:rPr>
      </w:pPr>
      <w:bookmarkStart w:id="0" w:name="_GoBack"/>
      <w:bookmarkEnd w:id="0"/>
    </w:p>
    <w:p w:rsidR="008A1CFF" w:rsidRPr="002D2E2B" w:rsidRDefault="008A1CFF" w:rsidP="00C5525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جلسة مناقشة التقرير الوطني </w:t>
      </w:r>
      <w:r w:rsidR="002D2E2B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ل</w:t>
      </w:r>
      <w:r w:rsidR="00C5525F" w:rsidRPr="00C5525F">
        <w:rPr>
          <w:rFonts w:ascii="Sitka Small" w:hAnsi="Sitka Small" w:cs="Sakkal Majalla"/>
          <w:b/>
          <w:bCs/>
          <w:sz w:val="32"/>
          <w:szCs w:val="32"/>
          <w:rtl/>
          <w:lang w:val="fr-CH"/>
        </w:rPr>
        <w:t>جمهورية سريلانكا الديمقراطية الاشتراكية</w:t>
      </w:r>
    </w:p>
    <w:p w:rsidR="00C5525F" w:rsidRPr="00C5525F" w:rsidRDefault="008A1CFF" w:rsidP="00C5525F">
      <w:pPr>
        <w:jc w:val="center"/>
        <w:rPr>
          <w:rFonts w:ascii="Sitka Small" w:hAnsi="Sitka Small" w:cs="Sakkal Majalla"/>
          <w:b/>
          <w:bCs/>
        </w:rPr>
      </w:pPr>
      <w:r w:rsidRPr="00D51B6E">
        <w:rPr>
          <w:rFonts w:ascii="Sitka Small" w:hAnsi="Sitka Small" w:cs="Sakkal Majalla"/>
          <w:b/>
          <w:bCs/>
        </w:rPr>
        <w:t>Review</w:t>
      </w:r>
      <w:r w:rsidRPr="00D51B6E">
        <w:rPr>
          <w:rFonts w:ascii="Sitka Small" w:hAnsi="Sitka Small" w:cs="Sakkal Majalla"/>
          <w:b/>
          <w:bCs/>
          <w:lang w:val="en-GB"/>
        </w:rPr>
        <w:t xml:space="preserve"> of</w:t>
      </w:r>
      <w:r w:rsidR="00C5525F">
        <w:rPr>
          <w:rFonts w:ascii="Sitka Small" w:hAnsi="Sitka Small" w:cs="Sakkal Majalla"/>
          <w:b/>
          <w:bCs/>
          <w:lang w:val="en-GB"/>
        </w:rPr>
        <w:t xml:space="preserve"> </w:t>
      </w:r>
      <w:r w:rsidR="00C5525F" w:rsidRPr="00C5525F">
        <w:rPr>
          <w:rFonts w:ascii="Sitka Small" w:hAnsi="Sitka Small" w:cs="Sakkal Majalla"/>
          <w:b/>
          <w:bCs/>
        </w:rPr>
        <w:t>Democratic Socialist Republic of Sri Lanka</w:t>
      </w:r>
    </w:p>
    <w:p w:rsidR="00D51B6E" w:rsidRPr="002D2E2B" w:rsidRDefault="008A1CFF" w:rsidP="00C5525F">
      <w:pPr>
        <w:jc w:val="center"/>
        <w:rPr>
          <w:rFonts w:ascii="Sitka Small" w:hAnsi="Sitka Small" w:cs="Sakkal Majalla"/>
          <w:b/>
          <w:bCs/>
          <w:lang w:val="fr-FR"/>
        </w:rPr>
      </w:pPr>
      <w:r w:rsidRPr="00D51B6E">
        <w:rPr>
          <w:rFonts w:ascii="Sitka Small" w:hAnsi="Sitka Small" w:cs="Sakkal Majalla"/>
          <w:b/>
          <w:bCs/>
          <w:lang w:val="en-GB"/>
        </w:rPr>
        <w:t xml:space="preserve"> </w:t>
      </w:r>
    </w:p>
    <w:p w:rsidR="008A1CFF" w:rsidRPr="00D51B6E" w:rsidRDefault="00646EBB" w:rsidP="00646EBB">
      <w:pPr>
        <w:jc w:val="center"/>
        <w:rPr>
          <w:rFonts w:ascii="Sitka Small" w:hAnsi="Sitka Small" w:cs="Sakkal Majalla"/>
          <w:b/>
          <w:bCs/>
          <w:sz w:val="26"/>
          <w:szCs w:val="26"/>
          <w:lang w:bidi="ar-SY"/>
        </w:rPr>
      </w:pPr>
      <w:r w:rsidRPr="00D51B6E">
        <w:rPr>
          <w:rFonts w:ascii="Sitka Small" w:hAnsi="Sitka Small" w:cs="Sakkal Majalla"/>
          <w:b/>
          <w:bCs/>
          <w:sz w:val="26"/>
          <w:szCs w:val="26"/>
        </w:rPr>
        <w:t xml:space="preserve"> </w:t>
      </w:r>
    </w:p>
    <w:p w:rsidR="007D0FAC" w:rsidRDefault="00000077">
      <w:pPr>
        <w:spacing w:after="0" w:line="360" w:lineRule="auto"/>
        <w:jc w:val="both"/>
        <w:rPr>
          <w:rFonts w:ascii="Sitka Small" w:hAnsi="Sitka Small" w:cs="Sakkal Majalla"/>
          <w:b/>
          <w:bCs/>
          <w:sz w:val="32"/>
          <w:szCs w:val="32"/>
          <w:rtl/>
        </w:rPr>
      </w:pPr>
      <w:r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</w:p>
    <w:p w:rsidR="007504F7" w:rsidRDefault="00646EBB" w:rsidP="00D9559C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fr-CH" w:bidi="ar-SY"/>
        </w:rPr>
      </w:pPr>
      <w:r w:rsidRPr="00352CB9">
        <w:rPr>
          <w:rFonts w:ascii="Sakkal Majalla" w:hAnsi="Sakkal Majalla" w:cs="Sakkal Majalla"/>
          <w:sz w:val="28"/>
          <w:szCs w:val="28"/>
          <w:rtl/>
          <w:lang w:bidi="ar-SY"/>
        </w:rPr>
        <w:lastRenderedPageBreak/>
        <w:t>شــــــــــــكراً</w:t>
      </w:r>
      <w:r w:rsidR="007504F7" w:rsidRPr="00352CB9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</w:t>
      </w:r>
      <w:r w:rsidR="00D9559C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 السيد الرئيس، </w:t>
      </w:r>
    </w:p>
    <w:p w:rsidR="0039391A" w:rsidRDefault="00B23C3C" w:rsidP="002F5B7A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"/>
        </w:rPr>
      </w:pPr>
      <w:r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نرحب بوفد سريلانكا الموقر </w:t>
      </w:r>
      <w:r w:rsidR="00D9559C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ونشكره</w:t>
      </w:r>
      <w:r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 على العرض الشامل.، ونعرب عن تقديرنا لل</w:t>
      </w:r>
      <w:r w:rsidR="00960204">
        <w:rPr>
          <w:rFonts w:ascii="Sakkal Majalla" w:hAnsi="Sakkal Majalla" w:cs="Sakkal Majalla" w:hint="cs"/>
          <w:sz w:val="28"/>
          <w:szCs w:val="28"/>
          <w:rtl/>
          <w:lang w:val="fr-CH" w:bidi="ar"/>
        </w:rPr>
        <w:t xml:space="preserve">جهود الحثيثة التي واظبت </w:t>
      </w:r>
      <w:r w:rsidR="007C2DEF">
        <w:rPr>
          <w:rFonts w:ascii="Sakkal Majalla" w:hAnsi="Sakkal Majalla" w:cs="Sakkal Majalla" w:hint="cs"/>
          <w:sz w:val="28"/>
          <w:szCs w:val="28"/>
          <w:rtl/>
          <w:lang w:val="fr-CH" w:bidi="ar"/>
        </w:rPr>
        <w:t xml:space="preserve">سريلانكا </w:t>
      </w:r>
      <w:r w:rsidR="00960204">
        <w:rPr>
          <w:rFonts w:ascii="Sakkal Majalla" w:hAnsi="Sakkal Majalla" w:cs="Sakkal Majalla" w:hint="cs"/>
          <w:sz w:val="28"/>
          <w:szCs w:val="28"/>
          <w:rtl/>
          <w:lang w:val="fr-CH" w:bidi="ar"/>
        </w:rPr>
        <w:t xml:space="preserve">على اتخاذها </w:t>
      </w:r>
      <w:r w:rsidR="007C2DEF">
        <w:rPr>
          <w:rFonts w:ascii="Sakkal Majalla" w:hAnsi="Sakkal Majalla" w:cs="Sakkal Majalla" w:hint="cs"/>
          <w:sz w:val="28"/>
          <w:szCs w:val="28"/>
          <w:rtl/>
          <w:lang w:val="fr-CH" w:bidi="ar"/>
        </w:rPr>
        <w:t>لمواجهة التحديات غير ال</w:t>
      </w:r>
      <w:r w:rsidR="00960204">
        <w:rPr>
          <w:rFonts w:ascii="Sakkal Majalla" w:hAnsi="Sakkal Majalla" w:cs="Sakkal Majalla" w:hint="cs"/>
          <w:sz w:val="28"/>
          <w:szCs w:val="28"/>
          <w:rtl/>
          <w:lang w:val="fr-CH" w:bidi="ar"/>
        </w:rPr>
        <w:t>مسبوقة</w:t>
      </w:r>
      <w:r w:rsidR="002F5B7A">
        <w:rPr>
          <w:rFonts w:ascii="Sakkal Majalla" w:hAnsi="Sakkal Majalla" w:cs="Sakkal Majalla" w:hint="cs"/>
          <w:sz w:val="28"/>
          <w:szCs w:val="28"/>
          <w:rtl/>
          <w:lang w:val="fr-CH" w:bidi="ar"/>
        </w:rPr>
        <w:t xml:space="preserve"> التي واجهتها البلاد</w:t>
      </w:r>
      <w:r>
        <w:rPr>
          <w:rFonts w:ascii="Sakkal Majalla" w:hAnsi="Sakkal Majalla" w:cs="Sakkal Majalla" w:hint="cs"/>
          <w:sz w:val="28"/>
          <w:szCs w:val="28"/>
          <w:rtl/>
          <w:lang w:val="fr-CH" w:bidi="ar"/>
        </w:rPr>
        <w:t>،</w:t>
      </w:r>
      <w:r w:rsidR="00960204">
        <w:rPr>
          <w:rFonts w:ascii="Sakkal Majalla" w:hAnsi="Sakkal Majalla" w:cs="Sakkal Majalla" w:hint="cs"/>
          <w:sz w:val="28"/>
          <w:szCs w:val="28"/>
          <w:rtl/>
          <w:lang w:val="fr-CH" w:bidi="ar"/>
        </w:rPr>
        <w:t xml:space="preserve"> بما في ذلك انتشار وباء كوفيد -19. فمن خلال حزمة </w:t>
      </w:r>
      <w:r w:rsidR="002B65E6">
        <w:rPr>
          <w:rFonts w:ascii="Sakkal Majalla" w:hAnsi="Sakkal Majalla" w:cs="Sakkal Majalla" w:hint="cs"/>
          <w:sz w:val="28"/>
          <w:szCs w:val="28"/>
          <w:rtl/>
          <w:lang w:val="fr-CH" w:bidi="ar"/>
        </w:rPr>
        <w:t xml:space="preserve">من </w:t>
      </w:r>
      <w:r w:rsidR="007C2DEF">
        <w:rPr>
          <w:rFonts w:ascii="Sakkal Majalla" w:hAnsi="Sakkal Majalla" w:cs="Sakkal Majalla" w:hint="cs"/>
          <w:sz w:val="28"/>
          <w:szCs w:val="28"/>
          <w:rtl/>
          <w:lang w:val="fr-CH" w:bidi="ar"/>
        </w:rPr>
        <w:t xml:space="preserve">البرامج </w:t>
      </w:r>
      <w:r w:rsidR="00D9559C" w:rsidRPr="00D9559C">
        <w:rPr>
          <w:rFonts w:ascii="Sakkal Majalla" w:hAnsi="Sakkal Majalla" w:cs="Sakkal Majalla" w:hint="cs"/>
          <w:sz w:val="28"/>
          <w:szCs w:val="28"/>
          <w:rtl/>
          <w:lang w:bidi="ar"/>
        </w:rPr>
        <w:t xml:space="preserve"> المتسقة </w:t>
      </w:r>
      <w:r w:rsidR="007C2DEF">
        <w:rPr>
          <w:rFonts w:ascii="Sakkal Majalla" w:hAnsi="Sakkal Majalla" w:cs="Sakkal Majalla" w:hint="cs"/>
          <w:sz w:val="28"/>
          <w:szCs w:val="28"/>
          <w:rtl/>
          <w:lang w:bidi="ar"/>
        </w:rPr>
        <w:t xml:space="preserve">تمكنت من </w:t>
      </w:r>
      <w:r w:rsidR="00960204">
        <w:rPr>
          <w:rFonts w:ascii="Sakkal Majalla" w:hAnsi="Sakkal Majalla" w:cs="Sakkal Majalla" w:hint="cs"/>
          <w:sz w:val="28"/>
          <w:szCs w:val="28"/>
          <w:rtl/>
          <w:lang w:bidi="ar"/>
        </w:rPr>
        <w:t xml:space="preserve">الاستمرار في </w:t>
      </w:r>
      <w:r w:rsidR="007C2DEF" w:rsidRPr="0051419F">
        <w:rPr>
          <w:rFonts w:ascii="Sakkal Majalla" w:hAnsi="Sakkal Majalla" w:cs="Sakkal Majalla" w:hint="cs"/>
          <w:sz w:val="28"/>
          <w:szCs w:val="28"/>
          <w:u w:val="single"/>
          <w:rtl/>
          <w:lang w:bidi="ar"/>
        </w:rPr>
        <w:t>توفير الدعم والحماية الاجتماعية لشعبها</w:t>
      </w:r>
      <w:r w:rsidR="007C2DEF">
        <w:rPr>
          <w:rFonts w:ascii="Sakkal Majalla" w:hAnsi="Sakkal Majalla" w:cs="Sakkal Majalla" w:hint="cs"/>
          <w:sz w:val="28"/>
          <w:szCs w:val="28"/>
          <w:rtl/>
          <w:lang w:bidi="ar"/>
        </w:rPr>
        <w:t xml:space="preserve">، ونشير بصورة خاصة إلى البرامج الموجهة لفائدة </w:t>
      </w:r>
      <w:r w:rsidR="00203DC0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الأشخاص </w:t>
      </w:r>
      <w:r w:rsidR="0039391A">
        <w:rPr>
          <w:rFonts w:ascii="Sakkal Majalla" w:hAnsi="Sakkal Majalla" w:cs="Sakkal Majalla" w:hint="cs"/>
          <w:sz w:val="28"/>
          <w:szCs w:val="28"/>
          <w:rtl/>
          <w:lang w:bidi="ar"/>
        </w:rPr>
        <w:t xml:space="preserve">الأكثر ضعفاً </w:t>
      </w:r>
      <w:r w:rsidR="007C2DEF">
        <w:rPr>
          <w:rFonts w:ascii="Sakkal Majalla" w:hAnsi="Sakkal Majalla" w:cs="Sakkal Majalla" w:hint="cs"/>
          <w:sz w:val="28"/>
          <w:szCs w:val="28"/>
          <w:rtl/>
          <w:lang w:bidi="ar"/>
        </w:rPr>
        <w:t>وتعزيز صمودهم</w:t>
      </w:r>
      <w:r w:rsidR="0039391A">
        <w:rPr>
          <w:rFonts w:ascii="Sakkal Majalla" w:hAnsi="Sakkal Majalla" w:cs="Sakkal Majalla" w:hint="cs"/>
          <w:sz w:val="28"/>
          <w:szCs w:val="28"/>
          <w:rtl/>
          <w:lang w:bidi="ar"/>
        </w:rPr>
        <w:t xml:space="preserve">. </w:t>
      </w:r>
      <w:r w:rsidR="0039391A" w:rsidRPr="0039391A">
        <w:rPr>
          <w:rFonts w:ascii="Sakkal Majalla" w:hAnsi="Sakkal Majalla" w:cs="Sakkal Majalla" w:hint="cs"/>
          <w:sz w:val="28"/>
          <w:szCs w:val="28"/>
          <w:rtl/>
          <w:lang w:bidi="ar"/>
        </w:rPr>
        <w:t xml:space="preserve">كما نثني على </w:t>
      </w:r>
      <w:r w:rsidR="007C2DEF" w:rsidRPr="0051419F">
        <w:rPr>
          <w:rFonts w:ascii="Sakkal Majalla" w:hAnsi="Sakkal Majalla" w:cs="Sakkal Majalla" w:hint="cs"/>
          <w:sz w:val="28"/>
          <w:szCs w:val="28"/>
          <w:u w:val="single"/>
          <w:rtl/>
          <w:lang w:bidi="ar"/>
        </w:rPr>
        <w:t xml:space="preserve">تعزيز </w:t>
      </w:r>
      <w:r w:rsidR="0039391A" w:rsidRPr="0051419F">
        <w:rPr>
          <w:rFonts w:ascii="Sakkal Majalla" w:hAnsi="Sakkal Majalla" w:cs="Sakkal Majalla" w:hint="cs"/>
          <w:sz w:val="28"/>
          <w:szCs w:val="28"/>
          <w:u w:val="single"/>
          <w:rtl/>
          <w:lang w:bidi="ar"/>
        </w:rPr>
        <w:t xml:space="preserve">الإطار الوطني الخاص بحماية حقوق </w:t>
      </w:r>
      <w:r w:rsidR="007C2DEF" w:rsidRPr="0051419F">
        <w:rPr>
          <w:rFonts w:ascii="Sakkal Majalla" w:hAnsi="Sakkal Majalla" w:cs="Sakkal Majalla" w:hint="cs"/>
          <w:sz w:val="28"/>
          <w:szCs w:val="28"/>
          <w:u w:val="single"/>
          <w:rtl/>
          <w:lang w:bidi="ar"/>
        </w:rPr>
        <w:t>الطفل</w:t>
      </w:r>
      <w:r w:rsidR="0039391A" w:rsidRPr="0039391A">
        <w:rPr>
          <w:rFonts w:ascii="Sakkal Majalla" w:hAnsi="Sakkal Majalla" w:cs="Sakkal Majalla" w:hint="cs"/>
          <w:sz w:val="28"/>
          <w:szCs w:val="28"/>
          <w:rtl/>
          <w:lang w:bidi="ar"/>
        </w:rPr>
        <w:t xml:space="preserve">، بما في ذلك </w:t>
      </w:r>
      <w:r w:rsidR="002B65E6">
        <w:rPr>
          <w:rFonts w:ascii="Sakkal Majalla" w:hAnsi="Sakkal Majalla" w:cs="Sakkal Majalla" w:hint="cs"/>
          <w:sz w:val="28"/>
          <w:szCs w:val="28"/>
          <w:rtl/>
          <w:lang w:bidi="ar"/>
        </w:rPr>
        <w:t xml:space="preserve">توسيع سبل الوقاية والحماية والدعم المرتبطة بظاهرة </w:t>
      </w:r>
      <w:r w:rsidR="0039391A" w:rsidRPr="0039391A">
        <w:rPr>
          <w:rFonts w:ascii="Sakkal Majalla" w:hAnsi="Sakkal Majalla" w:cs="Sakkal Majalla" w:hint="cs"/>
          <w:sz w:val="28"/>
          <w:szCs w:val="28"/>
          <w:rtl/>
          <w:lang w:bidi="ar"/>
        </w:rPr>
        <w:t>عمل الأطفال</w:t>
      </w:r>
      <w:r w:rsidR="002B65E6">
        <w:rPr>
          <w:rFonts w:ascii="Sakkal Majalla" w:hAnsi="Sakkal Majalla" w:cs="Sakkal Majalla" w:hint="cs"/>
          <w:sz w:val="28"/>
          <w:szCs w:val="28"/>
          <w:rtl/>
          <w:lang w:bidi="ar"/>
        </w:rPr>
        <w:t xml:space="preserve">. </w:t>
      </w:r>
      <w:r w:rsidR="0039391A" w:rsidRPr="0039391A">
        <w:rPr>
          <w:rFonts w:ascii="Sakkal Majalla" w:hAnsi="Sakkal Majalla" w:cs="Sakkal Majalla" w:hint="cs"/>
          <w:sz w:val="28"/>
          <w:szCs w:val="28"/>
          <w:rtl/>
          <w:lang w:bidi="ar"/>
        </w:rPr>
        <w:t xml:space="preserve"> </w:t>
      </w:r>
    </w:p>
    <w:p w:rsidR="0039391A" w:rsidRPr="007C2DEF" w:rsidRDefault="0039391A" w:rsidP="0039391A">
      <w:pPr>
        <w:spacing w:after="0"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"/>
        </w:rPr>
      </w:pPr>
      <w:r w:rsidRPr="007C2DE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"/>
        </w:rPr>
        <w:t xml:space="preserve">ونوصي: </w:t>
      </w:r>
    </w:p>
    <w:p w:rsidR="00E725C0" w:rsidRDefault="007C2DEF" w:rsidP="00203DC0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"/>
        </w:rPr>
      </w:pPr>
      <w:r>
        <w:rPr>
          <w:rFonts w:ascii="Sakkal Majalla" w:hAnsi="Sakkal Majalla" w:cs="Sakkal Majalla" w:hint="cs"/>
          <w:sz w:val="28"/>
          <w:szCs w:val="28"/>
          <w:rtl/>
          <w:lang w:bidi="ar"/>
        </w:rPr>
        <w:t xml:space="preserve">1. </w:t>
      </w:r>
      <w:r w:rsidR="00203DC0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ضمان المزيد من سبل </w:t>
      </w:r>
      <w:r w:rsidRPr="00B23C3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"/>
        </w:rPr>
        <w:t>ال</w:t>
      </w:r>
      <w:r w:rsidR="00E725C0" w:rsidRPr="00B23C3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"/>
        </w:rPr>
        <w:t>وصول إلى التعليم لكافة الأطفال</w:t>
      </w:r>
      <w:r w:rsidR="00E725C0">
        <w:rPr>
          <w:rFonts w:ascii="Sakkal Majalla" w:hAnsi="Sakkal Majalla" w:cs="Sakkal Majalla" w:hint="cs"/>
          <w:sz w:val="28"/>
          <w:szCs w:val="28"/>
          <w:rtl/>
          <w:lang w:bidi="ar"/>
        </w:rPr>
        <w:t xml:space="preserve">، بما في ذلك الأطفال ذوي الإعاقة والأطفال في المناطق الريفية. </w:t>
      </w:r>
    </w:p>
    <w:p w:rsidR="00E725C0" w:rsidRPr="00E725C0" w:rsidRDefault="007C2DEF" w:rsidP="00E725C0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fr-CH" w:bidi="ar-SY"/>
        </w:rPr>
      </w:pPr>
      <w:r>
        <w:rPr>
          <w:rFonts w:ascii="Sakkal Majalla" w:hAnsi="Sakkal Majalla" w:cs="Sakkal Majalla" w:hint="cs"/>
          <w:sz w:val="28"/>
          <w:szCs w:val="28"/>
          <w:rtl/>
          <w:lang w:val="en-GB" w:bidi="ar"/>
        </w:rPr>
        <w:t xml:space="preserve">2. </w:t>
      </w:r>
      <w:r w:rsidR="00E725C0" w:rsidRPr="00E725C0">
        <w:rPr>
          <w:rFonts w:ascii="Sakkal Majalla" w:hAnsi="Sakkal Majalla" w:cs="Sakkal Majalla" w:hint="cs"/>
          <w:sz w:val="28"/>
          <w:szCs w:val="28"/>
          <w:rtl/>
          <w:lang w:val="en-GB" w:bidi="ar"/>
        </w:rPr>
        <w:t xml:space="preserve">الاستمرار في </w:t>
      </w:r>
      <w:r w:rsidR="00E725C0" w:rsidRPr="00B23C3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val="en-GB" w:bidi="ar"/>
        </w:rPr>
        <w:t>تعزيز التنمية الاقتصادية والاجتماعية</w:t>
      </w:r>
      <w:r w:rsidR="00E725C0" w:rsidRPr="00E725C0">
        <w:rPr>
          <w:rFonts w:ascii="Sakkal Majalla" w:hAnsi="Sakkal Majalla" w:cs="Sakkal Majalla" w:hint="cs"/>
          <w:sz w:val="28"/>
          <w:szCs w:val="28"/>
          <w:rtl/>
          <w:lang w:val="en-GB" w:bidi="ar"/>
        </w:rPr>
        <w:t xml:space="preserve"> لرفع مستوى </w:t>
      </w:r>
      <w:r w:rsidR="00B23C3C">
        <w:rPr>
          <w:rFonts w:ascii="Sakkal Majalla" w:hAnsi="Sakkal Majalla" w:cs="Sakkal Majalla" w:hint="cs"/>
          <w:sz w:val="28"/>
          <w:szCs w:val="28"/>
          <w:rtl/>
          <w:lang w:val="en-GB" w:bidi="ar"/>
        </w:rPr>
        <w:t>ال</w:t>
      </w:r>
      <w:r w:rsidR="00E725C0" w:rsidRPr="00E725C0">
        <w:rPr>
          <w:rFonts w:ascii="Sakkal Majalla" w:hAnsi="Sakkal Majalla" w:cs="Sakkal Majalla" w:hint="cs"/>
          <w:sz w:val="28"/>
          <w:szCs w:val="28"/>
          <w:rtl/>
          <w:lang w:val="en-GB" w:bidi="ar"/>
        </w:rPr>
        <w:t xml:space="preserve">معيشة </w:t>
      </w:r>
      <w:r w:rsidR="00E725C0">
        <w:rPr>
          <w:rFonts w:ascii="Sakkal Majalla" w:hAnsi="Sakkal Majalla" w:cs="Sakkal Majalla" w:hint="cs"/>
          <w:sz w:val="28"/>
          <w:szCs w:val="28"/>
          <w:rtl/>
          <w:lang w:val="en-GB" w:bidi="ar"/>
        </w:rPr>
        <w:t xml:space="preserve">لشعبها، وتحسين </w:t>
      </w:r>
      <w:r w:rsidR="00E725C0" w:rsidRPr="00E725C0">
        <w:rPr>
          <w:rFonts w:ascii="Sakkal Majalla" w:hAnsi="Sakkal Majalla" w:cs="Sakkal Majalla" w:hint="cs"/>
          <w:sz w:val="28"/>
          <w:szCs w:val="28"/>
          <w:rtl/>
          <w:lang w:val="en-GB" w:bidi="ar"/>
        </w:rPr>
        <w:t>نظام الحماية الاجتماعية</w:t>
      </w:r>
      <w:r w:rsidR="00E725C0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. </w:t>
      </w:r>
    </w:p>
    <w:p w:rsidR="00E725C0" w:rsidRPr="00561996" w:rsidRDefault="00E725C0" w:rsidP="00E725C0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fr-CH" w:bidi="ar-SY"/>
        </w:rPr>
      </w:pPr>
    </w:p>
    <w:p w:rsidR="002B65E6" w:rsidRPr="005A5BF7" w:rsidRDefault="002B65E6" w:rsidP="00203DC0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4"/>
          <w:szCs w:val="34"/>
          <w:lang w:val="en" w:bidi="ar-SY"/>
        </w:rPr>
      </w:pPr>
      <w:r w:rsidRPr="005A5BF7">
        <w:rPr>
          <w:rFonts w:ascii="Arabic Typesetting" w:hAnsi="Arabic Typesetting" w:cs="Arabic Typesetting"/>
          <w:sz w:val="34"/>
          <w:szCs w:val="34"/>
          <w:lang w:val="en" w:bidi="ar-SY"/>
        </w:rPr>
        <w:t>Thank you, Mr. President.</w:t>
      </w:r>
    </w:p>
    <w:p w:rsidR="002B65E6" w:rsidRPr="008C7EDD" w:rsidRDefault="002B65E6" w:rsidP="002F5B7A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4"/>
          <w:szCs w:val="34"/>
          <w:lang w:val="en-GB" w:bidi="ar-SY"/>
        </w:rPr>
      </w:pPr>
      <w:r w:rsidRPr="005A5BF7">
        <w:rPr>
          <w:rFonts w:ascii="Arabic Typesetting" w:hAnsi="Arabic Typesetting" w:cs="Arabic Typesetting"/>
          <w:sz w:val="34"/>
          <w:szCs w:val="34"/>
          <w:lang w:val="en" w:bidi="ar-SY"/>
        </w:rPr>
        <w:t xml:space="preserve">We welcome the distinguished </w:t>
      </w:r>
      <w:r w:rsidR="00203DC0" w:rsidRPr="005A5BF7">
        <w:rPr>
          <w:rFonts w:ascii="Arabic Typesetting" w:hAnsi="Arabic Typesetting" w:cs="Arabic Typesetting"/>
          <w:sz w:val="34"/>
          <w:szCs w:val="34"/>
          <w:lang w:bidi="ar-SY"/>
        </w:rPr>
        <w:t>d</w:t>
      </w:r>
      <w:r w:rsidRPr="005A5BF7">
        <w:rPr>
          <w:rFonts w:ascii="Arabic Typesetting" w:hAnsi="Arabic Typesetting" w:cs="Arabic Typesetting"/>
          <w:sz w:val="34"/>
          <w:szCs w:val="34"/>
          <w:lang w:val="en" w:bidi="ar-SY"/>
        </w:rPr>
        <w:t>elegation of Sri Lanka and thank them for the comprehensive presentation.</w:t>
      </w:r>
      <w:r w:rsidR="00B23C3C" w:rsidRPr="005A5BF7">
        <w:rPr>
          <w:rFonts w:ascii="Arabic Typesetting" w:hAnsi="Arabic Typesetting" w:cs="Arabic Typesetting"/>
          <w:sz w:val="34"/>
          <w:szCs w:val="34"/>
          <w:lang w:bidi="ar-SY"/>
        </w:rPr>
        <w:t xml:space="preserve"> </w:t>
      </w:r>
      <w:r w:rsidR="00B23C3C" w:rsidRPr="005A5BF7">
        <w:rPr>
          <w:rFonts w:ascii="Arabic Typesetting" w:hAnsi="Arabic Typesetting" w:cs="Arabic Typesetting"/>
          <w:sz w:val="34"/>
          <w:szCs w:val="34"/>
          <w:lang w:val="en-GB" w:bidi="ar-SY"/>
        </w:rPr>
        <w:t xml:space="preserve">We </w:t>
      </w:r>
      <w:r w:rsidRPr="005A5BF7">
        <w:rPr>
          <w:rFonts w:ascii="Arabic Typesetting" w:hAnsi="Arabic Typesetting" w:cs="Arabic Typesetting"/>
          <w:sz w:val="34"/>
          <w:szCs w:val="34"/>
          <w:lang w:val="en" w:bidi="ar-SY"/>
        </w:rPr>
        <w:t xml:space="preserve">appreciates the tireless efforts that Sri Lanka has consistently taken to address the unprecedented challenges the country has faced, including the spread of the COVID-19 pandemic. Through a package of coherent programs, it has been able to continue to </w:t>
      </w:r>
      <w:r w:rsidRPr="005A5BF7">
        <w:rPr>
          <w:rFonts w:ascii="Arabic Typesetting" w:hAnsi="Arabic Typesetting" w:cs="Arabic Typesetting"/>
          <w:sz w:val="34"/>
          <w:szCs w:val="34"/>
          <w:u w:val="single"/>
          <w:lang w:val="en" w:bidi="ar-SY"/>
        </w:rPr>
        <w:t xml:space="preserve">provide support and </w:t>
      </w:r>
      <w:r w:rsidR="00203DC0" w:rsidRPr="005A5BF7">
        <w:rPr>
          <w:rFonts w:ascii="Arabic Typesetting" w:hAnsi="Arabic Typesetting" w:cs="Arabic Typesetting"/>
          <w:sz w:val="34"/>
          <w:szCs w:val="34"/>
          <w:u w:val="single"/>
          <w:lang w:val="en" w:bidi="ar-SY"/>
        </w:rPr>
        <w:t>social protection to its people</w:t>
      </w:r>
      <w:r w:rsidR="00203DC0" w:rsidRPr="005A5BF7">
        <w:rPr>
          <w:rFonts w:ascii="Arabic Typesetting" w:hAnsi="Arabic Typesetting" w:cs="Arabic Typesetting"/>
          <w:sz w:val="34"/>
          <w:szCs w:val="34"/>
          <w:u w:val="single"/>
          <w:lang w:val="en-GB" w:bidi="ar-SY"/>
        </w:rPr>
        <w:t>.</w:t>
      </w:r>
      <w:r w:rsidR="00203DC0" w:rsidRPr="005A5BF7">
        <w:rPr>
          <w:rFonts w:ascii="Arabic Typesetting" w:hAnsi="Arabic Typesetting" w:cs="Arabic Typesetting"/>
          <w:sz w:val="34"/>
          <w:szCs w:val="34"/>
          <w:lang w:val="en-GB" w:bidi="ar-SY"/>
        </w:rPr>
        <w:t xml:space="preserve"> We would like to </w:t>
      </w:r>
      <w:r w:rsidRPr="005A5BF7">
        <w:rPr>
          <w:rFonts w:ascii="Arabic Typesetting" w:hAnsi="Arabic Typesetting" w:cs="Arabic Typesetting"/>
          <w:sz w:val="34"/>
          <w:szCs w:val="34"/>
          <w:lang w:val="en" w:bidi="ar-SY"/>
        </w:rPr>
        <w:t>refer in particular to programs directed to the benefit of the most vulnerable</w:t>
      </w:r>
      <w:r w:rsidR="002F5B7A" w:rsidRPr="005A5BF7">
        <w:rPr>
          <w:rFonts w:ascii="Arabic Typesetting" w:hAnsi="Arabic Typesetting" w:cs="Arabic Typesetting"/>
          <w:sz w:val="34"/>
          <w:szCs w:val="34"/>
          <w:lang w:val="en-GB" w:bidi="ar-SY"/>
        </w:rPr>
        <w:t xml:space="preserve"> and </w:t>
      </w:r>
      <w:r w:rsidRPr="005A5BF7">
        <w:rPr>
          <w:rFonts w:ascii="Arabic Typesetting" w:hAnsi="Arabic Typesetting" w:cs="Arabic Typesetting"/>
          <w:sz w:val="34"/>
          <w:szCs w:val="34"/>
          <w:lang w:val="en" w:bidi="ar-SY"/>
        </w:rPr>
        <w:t xml:space="preserve">strengthening their resilience. We also commend strengthening </w:t>
      </w:r>
      <w:r w:rsidR="002F5B7A" w:rsidRPr="005A5BF7">
        <w:rPr>
          <w:rFonts w:ascii="Arabic Typesetting" w:hAnsi="Arabic Typesetting" w:cs="Arabic Typesetting"/>
          <w:sz w:val="34"/>
          <w:szCs w:val="34"/>
          <w:lang w:val="en" w:bidi="ar-SY"/>
        </w:rPr>
        <w:t xml:space="preserve">the </w:t>
      </w:r>
      <w:r w:rsidR="002F5B7A" w:rsidRPr="005A5BF7">
        <w:rPr>
          <w:rFonts w:ascii="Arabic Typesetting" w:hAnsi="Arabic Typesetting" w:cs="Arabic Typesetting"/>
          <w:sz w:val="34"/>
          <w:szCs w:val="34"/>
          <w:u w:val="single"/>
          <w:lang w:val="en" w:bidi="ar-SY"/>
        </w:rPr>
        <w:t>national framework for child rights protection,</w:t>
      </w:r>
      <w:r w:rsidRPr="005A5BF7">
        <w:rPr>
          <w:rFonts w:ascii="Arabic Typesetting" w:hAnsi="Arabic Typesetting" w:cs="Arabic Typesetting"/>
          <w:sz w:val="34"/>
          <w:szCs w:val="34"/>
          <w:lang w:val="en" w:bidi="ar-SY"/>
        </w:rPr>
        <w:t xml:space="preserve"> including the expansion of means of prevention, protection and </w:t>
      </w:r>
      <w:r w:rsidR="008C7EDD">
        <w:rPr>
          <w:rFonts w:ascii="Arabic Typesetting" w:hAnsi="Arabic Typesetting" w:cs="Arabic Typesetting"/>
          <w:sz w:val="34"/>
          <w:szCs w:val="34"/>
          <w:lang w:val="en" w:bidi="ar-SY"/>
        </w:rPr>
        <w:t>support related to child labour</w:t>
      </w:r>
      <w:r w:rsidR="008C7EDD">
        <w:rPr>
          <w:rFonts w:ascii="Arabic Typesetting" w:hAnsi="Arabic Typesetting" w:cs="Arabic Typesetting"/>
          <w:sz w:val="34"/>
          <w:szCs w:val="34"/>
          <w:lang w:val="en-GB" w:bidi="ar-SY"/>
        </w:rPr>
        <w:t>.</w:t>
      </w:r>
    </w:p>
    <w:p w:rsidR="002B65E6" w:rsidRPr="005A5BF7" w:rsidRDefault="002B65E6" w:rsidP="00203DC0">
      <w:pPr>
        <w:bidi w:val="0"/>
        <w:spacing w:after="0" w:line="360" w:lineRule="auto"/>
        <w:jc w:val="both"/>
        <w:rPr>
          <w:rFonts w:ascii="Arabic Typesetting" w:hAnsi="Arabic Typesetting" w:cs="Arabic Typesetting"/>
          <w:b/>
          <w:bCs/>
          <w:sz w:val="34"/>
          <w:szCs w:val="34"/>
          <w:u w:val="single"/>
          <w:lang w:bidi="ar-SY"/>
        </w:rPr>
      </w:pPr>
      <w:r w:rsidRPr="005A5BF7">
        <w:rPr>
          <w:rFonts w:ascii="Arabic Typesetting" w:hAnsi="Arabic Typesetting" w:cs="Arabic Typesetting"/>
          <w:b/>
          <w:bCs/>
          <w:sz w:val="34"/>
          <w:szCs w:val="34"/>
          <w:u w:val="single"/>
          <w:lang w:bidi="ar-SY"/>
        </w:rPr>
        <w:t>Recom</w:t>
      </w:r>
      <w:r w:rsidR="00203DC0" w:rsidRPr="005A5BF7">
        <w:rPr>
          <w:rFonts w:ascii="Arabic Typesetting" w:hAnsi="Arabic Typesetting" w:cs="Arabic Typesetting"/>
          <w:b/>
          <w:bCs/>
          <w:sz w:val="34"/>
          <w:szCs w:val="34"/>
          <w:u w:val="single"/>
          <w:lang w:bidi="ar-SY"/>
        </w:rPr>
        <w:t>m</w:t>
      </w:r>
      <w:r w:rsidRPr="005A5BF7">
        <w:rPr>
          <w:rFonts w:ascii="Arabic Typesetting" w:hAnsi="Arabic Typesetting" w:cs="Arabic Typesetting"/>
          <w:b/>
          <w:bCs/>
          <w:sz w:val="34"/>
          <w:szCs w:val="34"/>
          <w:u w:val="single"/>
          <w:lang w:bidi="ar-SY"/>
        </w:rPr>
        <w:t>end</w:t>
      </w:r>
      <w:r w:rsidR="00203DC0" w:rsidRPr="005A5BF7">
        <w:rPr>
          <w:rFonts w:ascii="Arabic Typesetting" w:hAnsi="Arabic Typesetting" w:cs="Arabic Typesetting"/>
          <w:b/>
          <w:bCs/>
          <w:sz w:val="34"/>
          <w:szCs w:val="34"/>
          <w:u w:val="single"/>
          <w:lang w:bidi="ar-SY"/>
        </w:rPr>
        <w:t>a</w:t>
      </w:r>
      <w:r w:rsidRPr="005A5BF7">
        <w:rPr>
          <w:rFonts w:ascii="Arabic Typesetting" w:hAnsi="Arabic Typesetting" w:cs="Arabic Typesetting"/>
          <w:b/>
          <w:bCs/>
          <w:sz w:val="34"/>
          <w:szCs w:val="34"/>
          <w:u w:val="single"/>
          <w:lang w:bidi="ar-SY"/>
        </w:rPr>
        <w:t>tions</w:t>
      </w:r>
      <w:r w:rsidRPr="005A5BF7">
        <w:rPr>
          <w:rFonts w:ascii="Arabic Typesetting" w:hAnsi="Arabic Typesetting" w:cs="Arabic Typesetting"/>
          <w:b/>
          <w:bCs/>
          <w:sz w:val="34"/>
          <w:szCs w:val="34"/>
          <w:u w:val="single"/>
          <w:rtl/>
          <w:lang w:val="fr-CH" w:bidi="ar-SY"/>
        </w:rPr>
        <w:t>:</w:t>
      </w:r>
    </w:p>
    <w:p w:rsidR="00203DC0" w:rsidRPr="005A5BF7" w:rsidRDefault="00203DC0" w:rsidP="00203DC0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4"/>
          <w:szCs w:val="34"/>
          <w:lang w:bidi="ar-SY"/>
        </w:rPr>
      </w:pPr>
      <w:r w:rsidRPr="005A5BF7">
        <w:rPr>
          <w:rFonts w:ascii="Arabic Typesetting" w:hAnsi="Arabic Typesetting" w:cs="Arabic Typesetting"/>
          <w:sz w:val="34"/>
          <w:szCs w:val="34"/>
          <w:lang w:bidi="ar-SY"/>
        </w:rPr>
        <w:lastRenderedPageBreak/>
        <w:t xml:space="preserve">1. Further ensure </w:t>
      </w:r>
      <w:r w:rsidRPr="005A5BF7">
        <w:rPr>
          <w:rFonts w:ascii="Arabic Typesetting" w:hAnsi="Arabic Typesetting" w:cs="Arabic Typesetting"/>
          <w:b/>
          <w:bCs/>
          <w:sz w:val="34"/>
          <w:szCs w:val="34"/>
          <w:u w:val="single"/>
          <w:lang w:bidi="ar-SY"/>
        </w:rPr>
        <w:t>access to education for all children</w:t>
      </w:r>
      <w:r w:rsidRPr="005A5BF7">
        <w:rPr>
          <w:rFonts w:ascii="Arabic Typesetting" w:hAnsi="Arabic Typesetting" w:cs="Arabic Typesetting"/>
          <w:sz w:val="34"/>
          <w:szCs w:val="34"/>
          <w:lang w:bidi="ar-SY"/>
        </w:rPr>
        <w:t xml:space="preserve">, including children with disabilities and children in rural areas. </w:t>
      </w:r>
    </w:p>
    <w:p w:rsidR="00203DC0" w:rsidRPr="005A5BF7" w:rsidRDefault="00203DC0" w:rsidP="00203DC0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4"/>
          <w:szCs w:val="34"/>
          <w:lang w:val="en-GB" w:bidi="ar-SY"/>
        </w:rPr>
      </w:pPr>
      <w:r w:rsidRPr="005A5BF7">
        <w:rPr>
          <w:rFonts w:ascii="Arabic Typesetting" w:hAnsi="Arabic Typesetting" w:cs="Arabic Typesetting"/>
          <w:sz w:val="34"/>
          <w:szCs w:val="34"/>
          <w:lang w:bidi="ar-SY"/>
        </w:rPr>
        <w:t xml:space="preserve">2. Continue to </w:t>
      </w:r>
      <w:r w:rsidRPr="005A5BF7">
        <w:rPr>
          <w:rFonts w:ascii="Arabic Typesetting" w:hAnsi="Arabic Typesetting" w:cs="Arabic Typesetting"/>
          <w:b/>
          <w:bCs/>
          <w:sz w:val="34"/>
          <w:szCs w:val="34"/>
          <w:u w:val="single"/>
          <w:lang w:bidi="ar-SY"/>
        </w:rPr>
        <w:t>pro</w:t>
      </w:r>
      <w:r w:rsidRPr="005A5BF7">
        <w:rPr>
          <w:rFonts w:ascii="Arabic Typesetting" w:hAnsi="Arabic Typesetting" w:cs="Arabic Typesetting"/>
          <w:b/>
          <w:bCs/>
          <w:sz w:val="34"/>
          <w:szCs w:val="34"/>
          <w:u w:val="single"/>
          <w:lang w:val="en-GB" w:bidi="ar-SY"/>
        </w:rPr>
        <w:t>mote economic and social development</w:t>
      </w:r>
      <w:r w:rsidRPr="005A5BF7">
        <w:rPr>
          <w:rFonts w:ascii="Arabic Typesetting" w:hAnsi="Arabic Typesetting" w:cs="Arabic Typesetting"/>
          <w:sz w:val="34"/>
          <w:szCs w:val="34"/>
          <w:lang w:val="en-GB" w:bidi="ar-SY"/>
        </w:rPr>
        <w:t xml:space="preserve"> to raise people’s living standards and strengthen the social protection system.  </w:t>
      </w:r>
    </w:p>
    <w:p w:rsidR="00203DC0" w:rsidRPr="005A5BF7" w:rsidRDefault="00203DC0" w:rsidP="00203DC0">
      <w:pPr>
        <w:bidi w:val="0"/>
        <w:spacing w:after="0" w:line="360" w:lineRule="auto"/>
        <w:jc w:val="both"/>
        <w:rPr>
          <w:rFonts w:ascii="Sakkal Majalla" w:hAnsi="Sakkal Majalla" w:cs="Sakkal Majalla"/>
          <w:sz w:val="34"/>
          <w:szCs w:val="34"/>
          <w:lang w:bidi="ar-SY"/>
        </w:rPr>
      </w:pPr>
    </w:p>
    <w:p w:rsidR="00D9559C" w:rsidRPr="002B65E6" w:rsidRDefault="002B65E6" w:rsidP="002B65E6">
      <w:pPr>
        <w:bidi w:val="0"/>
        <w:spacing w:after="0" w:line="360" w:lineRule="auto"/>
        <w:jc w:val="both"/>
        <w:rPr>
          <w:rFonts w:ascii="Sakkal Majalla" w:hAnsi="Sakkal Majalla" w:cs="Sakkal Majalla"/>
          <w:sz w:val="28"/>
          <w:szCs w:val="28"/>
          <w:lang w:bidi="ar-SY"/>
        </w:rPr>
      </w:pPr>
      <w:r w:rsidRPr="002B65E6">
        <w:rPr>
          <w:rFonts w:ascii="Sakkal Majalla" w:hAnsi="Sakkal Majalla" w:cs="Sakkal Majalla"/>
          <w:sz w:val="28"/>
          <w:szCs w:val="28"/>
          <w:lang w:bidi="ar-SY"/>
        </w:rPr>
        <w:br/>
      </w:r>
    </w:p>
    <w:p w:rsidR="00D9559C" w:rsidRDefault="00D9559C" w:rsidP="00D9559C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fr-CH" w:bidi="ar-SY"/>
        </w:rPr>
      </w:pPr>
    </w:p>
    <w:p w:rsidR="00D9559C" w:rsidRPr="00D9559C" w:rsidRDefault="00D9559C" w:rsidP="00876AB8">
      <w:pPr>
        <w:spacing w:after="0" w:line="360" w:lineRule="auto"/>
        <w:rPr>
          <w:rFonts w:ascii="Sakkal Majalla" w:hAnsi="Sakkal Majalla" w:cs="Sakkal Majalla"/>
          <w:sz w:val="28"/>
          <w:szCs w:val="28"/>
          <w:rtl/>
          <w:lang w:val="fr-CH" w:bidi="ar-SY"/>
        </w:rPr>
      </w:pPr>
    </w:p>
    <w:p w:rsidR="00AA7132" w:rsidRDefault="00AA7132" w:rsidP="00AA7132">
      <w:pPr>
        <w:pStyle w:val="ListParagraph"/>
        <w:spacing w:after="0"/>
        <w:ind w:left="927"/>
        <w:jc w:val="both"/>
        <w:rPr>
          <w:rFonts w:ascii="Sakkal Majalla" w:hAnsi="Sakkal Majalla" w:cs="Sakkal Majalla"/>
          <w:sz w:val="32"/>
          <w:szCs w:val="32"/>
          <w:lang w:bidi="ar-SY"/>
        </w:rPr>
      </w:pPr>
    </w:p>
    <w:p w:rsidR="00646EBB" w:rsidRPr="00AA7132" w:rsidRDefault="00646EBB" w:rsidP="00AA7132">
      <w:pPr>
        <w:spacing w:after="0"/>
        <w:ind w:left="567"/>
        <w:jc w:val="both"/>
        <w:rPr>
          <w:rFonts w:ascii="Sakkal Majalla" w:hAnsi="Sakkal Majalla" w:cs="Sakkal Majalla"/>
          <w:sz w:val="32"/>
          <w:szCs w:val="32"/>
          <w:rtl/>
          <w:lang w:bidi="ar-SY"/>
        </w:rPr>
      </w:pPr>
    </w:p>
    <w:p w:rsidR="007D0FAC" w:rsidRPr="00646EBB" w:rsidRDefault="007D0FAC" w:rsidP="00646EBB">
      <w:pPr>
        <w:bidi w:val="0"/>
        <w:spacing w:after="0" w:line="240" w:lineRule="auto"/>
        <w:ind w:firstLine="284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</w:p>
    <w:p w:rsidR="007D0FAC" w:rsidRPr="00646EBB" w:rsidRDefault="007D0FAC" w:rsidP="00646EBB">
      <w:pPr>
        <w:bidi w:val="0"/>
        <w:spacing w:after="0" w:line="240" w:lineRule="auto"/>
        <w:ind w:firstLine="284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</w:p>
    <w:p w:rsidR="007D0FAC" w:rsidRPr="00646EBB" w:rsidRDefault="007D0FAC" w:rsidP="00646EBB">
      <w:pPr>
        <w:bidi w:val="0"/>
        <w:spacing w:after="0" w:line="240" w:lineRule="auto"/>
        <w:ind w:firstLine="284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spacing w:after="0" w:line="36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rtl/>
        </w:rPr>
      </w:pPr>
    </w:p>
    <w:sectPr w:rsidR="007D0F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AD9" w:rsidRDefault="004F5AD9">
      <w:pPr>
        <w:spacing w:line="240" w:lineRule="auto"/>
      </w:pPr>
      <w:r>
        <w:separator/>
      </w:r>
    </w:p>
  </w:endnote>
  <w:endnote w:type="continuationSeparator" w:id="0">
    <w:p w:rsidR="004F5AD9" w:rsidRDefault="004F5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AD9" w:rsidRDefault="004F5AD9">
      <w:pPr>
        <w:spacing w:after="0"/>
      </w:pPr>
      <w:r>
        <w:separator/>
      </w:r>
    </w:p>
  </w:footnote>
  <w:footnote w:type="continuationSeparator" w:id="0">
    <w:p w:rsidR="004F5AD9" w:rsidRDefault="004F5A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32FC8"/>
    <w:multiLevelType w:val="hybridMultilevel"/>
    <w:tmpl w:val="C882DF1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53C66"/>
    <w:multiLevelType w:val="multilevel"/>
    <w:tmpl w:val="64153C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990263"/>
    <w:multiLevelType w:val="hybridMultilevel"/>
    <w:tmpl w:val="FD6E12A6"/>
    <w:lvl w:ilvl="0" w:tplc="EC5625E2">
      <w:start w:val="1"/>
      <w:numFmt w:val="decimal"/>
      <w:lvlText w:val="%1."/>
      <w:lvlJc w:val="left"/>
      <w:pPr>
        <w:ind w:left="360" w:hanging="360"/>
      </w:pPr>
      <w:rPr>
        <w:rFonts w:ascii="Arabic Typesetting" w:hAnsi="Arabic Typesetting" w:cs="Arabic Typesetting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DD"/>
    <w:rsid w:val="00000077"/>
    <w:rsid w:val="00024B4F"/>
    <w:rsid w:val="000267A2"/>
    <w:rsid w:val="00033AF5"/>
    <w:rsid w:val="000608DD"/>
    <w:rsid w:val="00067A4B"/>
    <w:rsid w:val="000A64B0"/>
    <w:rsid w:val="000B1FBE"/>
    <w:rsid w:val="000B43DA"/>
    <w:rsid w:val="000C1A1D"/>
    <w:rsid w:val="000C4EE7"/>
    <w:rsid w:val="000C7266"/>
    <w:rsid w:val="000E0846"/>
    <w:rsid w:val="000E7346"/>
    <w:rsid w:val="00111041"/>
    <w:rsid w:val="001566FE"/>
    <w:rsid w:val="00175510"/>
    <w:rsid w:val="00182A26"/>
    <w:rsid w:val="00183DD2"/>
    <w:rsid w:val="001A41AA"/>
    <w:rsid w:val="001B302D"/>
    <w:rsid w:val="001D6EF4"/>
    <w:rsid w:val="001E0310"/>
    <w:rsid w:val="002001E6"/>
    <w:rsid w:val="00203DC0"/>
    <w:rsid w:val="00210185"/>
    <w:rsid w:val="00211E93"/>
    <w:rsid w:val="00216517"/>
    <w:rsid w:val="0022004A"/>
    <w:rsid w:val="00224DE5"/>
    <w:rsid w:val="00230EE6"/>
    <w:rsid w:val="002400A3"/>
    <w:rsid w:val="002570DB"/>
    <w:rsid w:val="002866B9"/>
    <w:rsid w:val="00294FEF"/>
    <w:rsid w:val="002B65E6"/>
    <w:rsid w:val="002D2E2B"/>
    <w:rsid w:val="002E02ED"/>
    <w:rsid w:val="002F5B7A"/>
    <w:rsid w:val="003030B2"/>
    <w:rsid w:val="00305F64"/>
    <w:rsid w:val="003227EE"/>
    <w:rsid w:val="00322968"/>
    <w:rsid w:val="00323478"/>
    <w:rsid w:val="00324D0C"/>
    <w:rsid w:val="00332BFB"/>
    <w:rsid w:val="00346F56"/>
    <w:rsid w:val="00352CB9"/>
    <w:rsid w:val="00362DFC"/>
    <w:rsid w:val="0039391A"/>
    <w:rsid w:val="003A400E"/>
    <w:rsid w:val="003D5DCC"/>
    <w:rsid w:val="003E723F"/>
    <w:rsid w:val="003F0933"/>
    <w:rsid w:val="003F5D0E"/>
    <w:rsid w:val="003F6A99"/>
    <w:rsid w:val="004335C1"/>
    <w:rsid w:val="00441939"/>
    <w:rsid w:val="00444F43"/>
    <w:rsid w:val="00447C35"/>
    <w:rsid w:val="004519CE"/>
    <w:rsid w:val="00462863"/>
    <w:rsid w:val="00486C48"/>
    <w:rsid w:val="004F31F1"/>
    <w:rsid w:val="004F5AD9"/>
    <w:rsid w:val="0051419F"/>
    <w:rsid w:val="00515937"/>
    <w:rsid w:val="0054103C"/>
    <w:rsid w:val="00561996"/>
    <w:rsid w:val="00591FEC"/>
    <w:rsid w:val="005A5BF7"/>
    <w:rsid w:val="005D68B9"/>
    <w:rsid w:val="005F1782"/>
    <w:rsid w:val="00642CD0"/>
    <w:rsid w:val="00646EBB"/>
    <w:rsid w:val="00647F57"/>
    <w:rsid w:val="00650222"/>
    <w:rsid w:val="00681FF1"/>
    <w:rsid w:val="00685175"/>
    <w:rsid w:val="006909CD"/>
    <w:rsid w:val="00695841"/>
    <w:rsid w:val="006A04C8"/>
    <w:rsid w:val="006B1ACF"/>
    <w:rsid w:val="006B3EC9"/>
    <w:rsid w:val="006B54BC"/>
    <w:rsid w:val="006B75E0"/>
    <w:rsid w:val="006F3B11"/>
    <w:rsid w:val="0070225A"/>
    <w:rsid w:val="00733F8B"/>
    <w:rsid w:val="0074612A"/>
    <w:rsid w:val="007466E6"/>
    <w:rsid w:val="007504F7"/>
    <w:rsid w:val="00757B85"/>
    <w:rsid w:val="00786A63"/>
    <w:rsid w:val="007878F3"/>
    <w:rsid w:val="00793C40"/>
    <w:rsid w:val="007B3AE7"/>
    <w:rsid w:val="007C1EB5"/>
    <w:rsid w:val="007C2DEF"/>
    <w:rsid w:val="007D0FAC"/>
    <w:rsid w:val="007D2EA6"/>
    <w:rsid w:val="0080032F"/>
    <w:rsid w:val="00804114"/>
    <w:rsid w:val="00846404"/>
    <w:rsid w:val="00871D5C"/>
    <w:rsid w:val="00876AB8"/>
    <w:rsid w:val="00881B52"/>
    <w:rsid w:val="008A1CFF"/>
    <w:rsid w:val="008C45D5"/>
    <w:rsid w:val="008C7EDD"/>
    <w:rsid w:val="008E071D"/>
    <w:rsid w:val="008E561B"/>
    <w:rsid w:val="00960204"/>
    <w:rsid w:val="00967B99"/>
    <w:rsid w:val="009A1000"/>
    <w:rsid w:val="009A16B8"/>
    <w:rsid w:val="009B7EBF"/>
    <w:rsid w:val="009D579C"/>
    <w:rsid w:val="009F5C5F"/>
    <w:rsid w:val="00A2527F"/>
    <w:rsid w:val="00A465C1"/>
    <w:rsid w:val="00A7353B"/>
    <w:rsid w:val="00A93E09"/>
    <w:rsid w:val="00A97719"/>
    <w:rsid w:val="00AA7132"/>
    <w:rsid w:val="00AE113A"/>
    <w:rsid w:val="00AF0FD2"/>
    <w:rsid w:val="00B179C6"/>
    <w:rsid w:val="00B23C3C"/>
    <w:rsid w:val="00B35A6B"/>
    <w:rsid w:val="00B366CC"/>
    <w:rsid w:val="00B4749F"/>
    <w:rsid w:val="00B52F54"/>
    <w:rsid w:val="00B624B5"/>
    <w:rsid w:val="00B801A7"/>
    <w:rsid w:val="00BA3CB9"/>
    <w:rsid w:val="00BC067C"/>
    <w:rsid w:val="00BC6D9F"/>
    <w:rsid w:val="00BD1669"/>
    <w:rsid w:val="00BE4740"/>
    <w:rsid w:val="00BF33B3"/>
    <w:rsid w:val="00BF4508"/>
    <w:rsid w:val="00C01423"/>
    <w:rsid w:val="00C0548A"/>
    <w:rsid w:val="00C52FBA"/>
    <w:rsid w:val="00C534BC"/>
    <w:rsid w:val="00C5525F"/>
    <w:rsid w:val="00C56E53"/>
    <w:rsid w:val="00C6636A"/>
    <w:rsid w:val="00C66598"/>
    <w:rsid w:val="00C93107"/>
    <w:rsid w:val="00C97525"/>
    <w:rsid w:val="00CA5A7B"/>
    <w:rsid w:val="00CB78BD"/>
    <w:rsid w:val="00CC60E9"/>
    <w:rsid w:val="00D14A0A"/>
    <w:rsid w:val="00D32AC1"/>
    <w:rsid w:val="00D43E66"/>
    <w:rsid w:val="00D4658F"/>
    <w:rsid w:val="00D51B6E"/>
    <w:rsid w:val="00D56301"/>
    <w:rsid w:val="00D616CA"/>
    <w:rsid w:val="00D74B47"/>
    <w:rsid w:val="00D9559C"/>
    <w:rsid w:val="00D97ACD"/>
    <w:rsid w:val="00DA6E3B"/>
    <w:rsid w:val="00DC71B4"/>
    <w:rsid w:val="00DF1791"/>
    <w:rsid w:val="00DF5092"/>
    <w:rsid w:val="00DF69A8"/>
    <w:rsid w:val="00E167F1"/>
    <w:rsid w:val="00E4051F"/>
    <w:rsid w:val="00E5588F"/>
    <w:rsid w:val="00E725C0"/>
    <w:rsid w:val="00E85B53"/>
    <w:rsid w:val="00EB3F08"/>
    <w:rsid w:val="00EB74B8"/>
    <w:rsid w:val="00ED022E"/>
    <w:rsid w:val="00F04684"/>
    <w:rsid w:val="00F1671E"/>
    <w:rsid w:val="00F315FB"/>
    <w:rsid w:val="00F43E3D"/>
    <w:rsid w:val="00F469C6"/>
    <w:rsid w:val="00F469E6"/>
    <w:rsid w:val="00F55C8F"/>
    <w:rsid w:val="00FE1C8D"/>
    <w:rsid w:val="00FF0AB7"/>
    <w:rsid w:val="0D6F4B53"/>
    <w:rsid w:val="57884618"/>
    <w:rsid w:val="67516A09"/>
    <w:rsid w:val="759D27C4"/>
    <w:rsid w:val="78A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054C9-0A40-4970-9B34-A565D2C5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EndnoteReference">
    <w:name w:val="endnote reference"/>
    <w:unhideWhenUsed/>
    <w:qFormat/>
    <w:rPr>
      <w:rFonts w:eastAsia="MS Mincho"/>
      <w:sz w:val="18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1B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617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427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9B2CCC-78AE-466C-B237-9B2848626914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E2B7EE77-ACC5-47D8-A88E-EC0B7D3200B3}"/>
</file>

<file path=customXml/itemProps4.xml><?xml version="1.0" encoding="utf-8"?>
<ds:datastoreItem xmlns:ds="http://schemas.openxmlformats.org/officeDocument/2006/customXml" ds:itemID="{F34E730C-FF78-4E3A-BF43-8B78134A9E20}"/>
</file>

<file path=customXml/itemProps5.xml><?xml version="1.0" encoding="utf-8"?>
<ds:datastoreItem xmlns:ds="http://schemas.openxmlformats.org/officeDocument/2006/customXml" ds:itemID="{46649C45-395A-42E2-8586-ABF4548134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AL-Laith</dc:creator>
  <cp:lastModifiedBy>DR.Ahmed Saker 2O14</cp:lastModifiedBy>
  <cp:revision>42</cp:revision>
  <cp:lastPrinted>2023-01-31T08:59:00Z</cp:lastPrinted>
  <dcterms:created xsi:type="dcterms:W3CDTF">2022-01-25T09:26:00Z</dcterms:created>
  <dcterms:modified xsi:type="dcterms:W3CDTF">2023-01-31T09:08:00Z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BBD111665543401899D1273DD7C94FAC</vt:lpwstr>
  </property>
  <property fmtid="{D5CDD505-2E9C-101B-9397-08002B2CF9AE}" pid="4" name="ContentTypeId">
    <vt:lpwstr>0x01010037C5AC3008AAB14799B0F32C039A8199</vt:lpwstr>
  </property>
</Properties>
</file>