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9E1E" w14:textId="454FA789" w:rsidR="00BA5BCA" w:rsidRDefault="00BA5BCA" w:rsidP="001869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b/>
          <w:bCs/>
          <w:noProof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7E31D85B" wp14:editId="5C22FCF8">
            <wp:extent cx="1731645" cy="1530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8ECFB" w14:textId="25A17080" w:rsidR="00186959" w:rsidRDefault="00186959" w:rsidP="001869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22BCB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STATEMENT BY THE KINGDOM OF LESOTHO DURING THE </w:t>
      </w:r>
      <w:r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4TH</w:t>
      </w:r>
      <w:r w:rsidRPr="00A22BCB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UPR REVIEW OF </w:t>
      </w:r>
      <w:r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ZAMBIA</w:t>
      </w:r>
    </w:p>
    <w:p w14:paraId="38C82E61" w14:textId="77777777" w:rsidR="00186959" w:rsidRPr="00A22BCB" w:rsidRDefault="00186959" w:rsidP="001869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2A806DE" w14:textId="3979CF2B" w:rsidR="00186959" w:rsidRPr="00A22BCB" w:rsidRDefault="00186959" w:rsidP="001869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30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JANUARY</w:t>
      </w:r>
      <w:r w:rsidRPr="00A22BCB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202</w:t>
      </w:r>
      <w:r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3</w:t>
      </w:r>
    </w:p>
    <w:p w14:paraId="331C655D" w14:textId="77777777" w:rsidR="00186959" w:rsidRPr="00A22BCB" w:rsidRDefault="00186959" w:rsidP="001869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3697E38" w14:textId="77777777" w:rsidR="00186959" w:rsidRPr="00A22BCB" w:rsidRDefault="00186959" w:rsidP="001869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22BCB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>Thank you</w:t>
      </w:r>
      <w:r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22BCB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</w:t>
      </w:r>
      <w:r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>r.</w:t>
      </w:r>
      <w:r w:rsidRPr="00A22BCB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President,</w:t>
      </w:r>
    </w:p>
    <w:p w14:paraId="611C1796" w14:textId="1B867173" w:rsidR="00186959" w:rsidRPr="00495397" w:rsidRDefault="00186959" w:rsidP="00186959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Lesotho welcomes </w:t>
      </w:r>
      <w:r w:rsidRPr="00840ECF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the 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distinguished </w:t>
      </w:r>
      <w:r w:rsidRPr="00840ECF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delegation of </w:t>
      </w:r>
      <w:r w:rsidR="0077161B">
        <w:rPr>
          <w:rFonts w:ascii="Times New Roman" w:eastAsiaTheme="minorEastAsia" w:hAnsi="Times New Roman" w:cs="Times New Roman"/>
          <w:sz w:val="32"/>
          <w:szCs w:val="32"/>
          <w:lang w:eastAsia="zh-CN"/>
        </w:rPr>
        <w:t>Zambia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to th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>e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4</w:t>
      </w:r>
      <w:r w:rsidR="003A055E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zh-CN"/>
        </w:rPr>
        <w:t xml:space="preserve">th </w:t>
      </w:r>
      <w:r w:rsidR="003122E7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zh-CN"/>
        </w:rPr>
        <w:t xml:space="preserve"> </w:t>
      </w:r>
      <w:r w:rsidR="003122E7">
        <w:rPr>
          <w:rFonts w:ascii="Times New Roman" w:eastAsiaTheme="minorEastAsia" w:hAnsi="Times New Roman" w:cs="Times New Roman"/>
          <w:sz w:val="32"/>
          <w:szCs w:val="32"/>
          <w:lang w:eastAsia="zh-CN"/>
        </w:rPr>
        <w:t>UPR c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ycle and </w:t>
      </w:r>
      <w:r w:rsidR="00862E4B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thanks them for their </w:t>
      </w:r>
      <w:r w:rsidR="0034767A">
        <w:rPr>
          <w:rFonts w:ascii="Times New Roman" w:eastAsiaTheme="minorEastAsia" w:hAnsi="Times New Roman" w:cs="Times New Roman"/>
          <w:sz w:val="32"/>
          <w:szCs w:val="32"/>
          <w:lang w:eastAsia="zh-CN"/>
        </w:rPr>
        <w:t>comprehensive</w:t>
      </w:r>
      <w:r w:rsidR="00862E4B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Report and presentation. We </w:t>
      </w:r>
      <w:r w:rsidR="003122E7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commend them for the positive developments achieved since their last review, notably in </w:t>
      </w:r>
      <w:r w:rsidR="0034767A">
        <w:rPr>
          <w:rFonts w:ascii="Times New Roman" w:eastAsiaTheme="minorEastAsia" w:hAnsi="Times New Roman" w:cs="Times New Roman"/>
          <w:sz w:val="32"/>
          <w:szCs w:val="32"/>
          <w:lang w:eastAsia="zh-CN"/>
        </w:rPr>
        <w:t>s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trengthen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ing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public policies to address economic and social challenges</w:t>
      </w:r>
      <w:r w:rsidR="00100973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, </w:t>
      </w:r>
      <w:r w:rsidR="0034767A" w:rsidRPr="0034767A">
        <w:rPr>
          <w:rFonts w:ascii="Times New Roman" w:eastAsiaTheme="minorEastAsia" w:hAnsi="Times New Roman" w:cs="Times New Roman"/>
          <w:sz w:val="32"/>
          <w:szCs w:val="32"/>
          <w:lang w:eastAsia="zh-CN"/>
        </w:rPr>
        <w:t>including through the adoption of</w:t>
      </w:r>
      <w:r w:rsidR="00F2527C">
        <w:t xml:space="preserve"> 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p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rogramme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s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</w:t>
      </w:r>
      <w:r w:rsidR="0034767A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aimed at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improv</w:t>
      </w:r>
      <w:r w:rsidR="0034767A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ing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equitable access to safe drinking water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.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We specifically welcome the efforts in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developing the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National Strategy on Financial Education</w:t>
      </w:r>
      <w:r w:rsidR="0034767A">
        <w:rPr>
          <w:rFonts w:ascii="Times New Roman" w:eastAsiaTheme="minorEastAsia" w:hAnsi="Times New Roman" w:cs="Times New Roman"/>
          <w:sz w:val="32"/>
          <w:szCs w:val="32"/>
          <w:lang w:eastAsia="zh-CN"/>
        </w:rPr>
        <w:t>, which aims</w:t>
      </w:r>
      <w:r w:rsidR="00100973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to</w:t>
      </w:r>
      <w:r w:rsidR="0034767A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equip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the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Zambian population 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with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skills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to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secure positive financial outcomes for themselves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. </w:t>
      </w:r>
    </w:p>
    <w:p w14:paraId="0DC1CF41" w14:textId="0FBB11B0" w:rsidR="00186959" w:rsidRDefault="003F3620" w:rsidP="00F2527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In spite of the positive developments noted, </w:t>
      </w:r>
      <w:r w:rsidR="00186959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Lesotho wishes to make the following constructive recommendations for consideration by </w:t>
      </w:r>
      <w:r w:rsidR="005667B6">
        <w:rPr>
          <w:rFonts w:ascii="Times New Roman" w:eastAsiaTheme="minorEastAsia" w:hAnsi="Times New Roman" w:cs="Times New Roman"/>
          <w:sz w:val="32"/>
          <w:szCs w:val="32"/>
          <w:lang w:eastAsia="zh-CN"/>
        </w:rPr>
        <w:t>Zambia</w:t>
      </w:r>
      <w:r w:rsidR="00186959">
        <w:rPr>
          <w:rFonts w:ascii="Times New Roman" w:eastAsiaTheme="minorEastAsia" w:hAnsi="Times New Roman" w:cs="Times New Roman"/>
          <w:sz w:val="32"/>
          <w:szCs w:val="32"/>
          <w:lang w:eastAsia="zh-CN"/>
        </w:rPr>
        <w:t>:</w:t>
      </w:r>
      <w:r w:rsidR="00186959" w:rsidRPr="00840ECF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</w:t>
      </w:r>
      <w:r w:rsidR="00186959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1. </w:t>
      </w:r>
      <w:r w:rsidR="00FD0F04">
        <w:rPr>
          <w:rFonts w:ascii="Times New Roman" w:eastAsiaTheme="minorEastAsia" w:hAnsi="Times New Roman" w:cs="Times New Roman"/>
          <w:sz w:val="32"/>
          <w:szCs w:val="32"/>
          <w:lang w:eastAsia="zh-CN"/>
        </w:rPr>
        <w:t>To</w:t>
      </w:r>
      <w:r w:rsidR="005667B6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bolster efforts to</w:t>
      </w:r>
      <w:r w:rsidR="00FD0F04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undertake legal reforms in order to address backlog of criminal cases</w:t>
      </w:r>
      <w:r w:rsidR="00186959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. 2. 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To speed up</w:t>
      </w:r>
      <w:r w:rsidR="005B264E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</w:t>
      </w:r>
      <w:r w:rsid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t>efforts</w:t>
      </w:r>
      <w:r w:rsidR="005B264E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to 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pass 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the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Environmental Management (Amendment) Bill 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into law in order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to protect people’s human rights within the proximity of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</w:t>
      </w:r>
      <w:r w:rsidR="00F2527C" w:rsidRP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>mining area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>s</w:t>
      </w:r>
      <w:r w:rsidR="00F2527C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. </w:t>
      </w:r>
      <w:r w:rsidR="005B264E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3. </w:t>
      </w:r>
      <w:r w:rsidR="00857323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Continue efforts </w:t>
      </w:r>
      <w:r w:rsid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t>to</w:t>
      </w:r>
      <w:r w:rsidR="00F0140E" w:rsidRP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</w:t>
      </w:r>
      <w:r w:rsidR="00F0140E" w:rsidRP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lastRenderedPageBreak/>
        <w:t>reduce the teacher-pupil ratio</w:t>
      </w:r>
      <w:r w:rsid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in schools as well as increasing</w:t>
      </w:r>
      <w:r w:rsidR="00F0140E" w:rsidRP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infrastructure to cater for increased school enrolments</w:t>
      </w:r>
      <w:r w:rsid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t>.</w:t>
      </w:r>
      <w:r w:rsidR="00F0140E" w:rsidRPr="00F0140E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 </w:t>
      </w:r>
    </w:p>
    <w:p w14:paraId="5F38AA75" w14:textId="66915F1C" w:rsidR="00186959" w:rsidRDefault="00186959" w:rsidP="00186959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>Lesotho wishe</w:t>
      </w:r>
      <w:r w:rsidR="005667B6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s </w:t>
      </w:r>
      <w:r w:rsidR="00857323">
        <w:rPr>
          <w:rFonts w:ascii="Times New Roman" w:eastAsiaTheme="minorEastAsia" w:hAnsi="Times New Roman" w:cs="Times New Roman"/>
          <w:sz w:val="32"/>
          <w:szCs w:val="32"/>
          <w:lang w:eastAsia="zh-CN"/>
        </w:rPr>
        <w:t xml:space="preserve">Zambia </w:t>
      </w:r>
      <w:r w:rsidRPr="00840ECF">
        <w:rPr>
          <w:rFonts w:ascii="Times New Roman" w:eastAsiaTheme="minorEastAsia" w:hAnsi="Times New Roman" w:cs="Times New Roman"/>
          <w:sz w:val="32"/>
          <w:szCs w:val="32"/>
          <w:lang w:eastAsia="zh-CN"/>
        </w:rPr>
        <w:t>every success with th</w:t>
      </w: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>e implementation of the recommendations emanating from this review.</w:t>
      </w:r>
    </w:p>
    <w:p w14:paraId="1BF02D0A" w14:textId="77777777" w:rsidR="00186959" w:rsidRDefault="00186959" w:rsidP="00186959">
      <w:pPr>
        <w:spacing w:after="200" w:line="360" w:lineRule="auto"/>
        <w:jc w:val="both"/>
      </w:pPr>
      <w:r>
        <w:rPr>
          <w:rFonts w:ascii="Times New Roman" w:eastAsiaTheme="minorEastAsia" w:hAnsi="Times New Roman" w:cs="Times New Roman"/>
          <w:sz w:val="32"/>
          <w:szCs w:val="32"/>
          <w:lang w:eastAsia="zh-CN"/>
        </w:rPr>
        <w:t>I thank you</w:t>
      </w:r>
    </w:p>
    <w:p w14:paraId="67FC86A3" w14:textId="77777777" w:rsidR="00186959" w:rsidRDefault="00186959" w:rsidP="00186959"/>
    <w:p w14:paraId="5DC60948" w14:textId="77777777" w:rsidR="00186959" w:rsidRDefault="00186959" w:rsidP="00186959"/>
    <w:p w14:paraId="115F08D8" w14:textId="77777777" w:rsidR="00186959" w:rsidRDefault="00186959" w:rsidP="00186959"/>
    <w:p w14:paraId="441DCBEE" w14:textId="77777777" w:rsidR="001A39A2" w:rsidRDefault="001A39A2"/>
    <w:sectPr w:rsidR="001A3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59"/>
    <w:rsid w:val="0005647D"/>
    <w:rsid w:val="00100973"/>
    <w:rsid w:val="00186959"/>
    <w:rsid w:val="001A39A2"/>
    <w:rsid w:val="003122E7"/>
    <w:rsid w:val="0034767A"/>
    <w:rsid w:val="003A055E"/>
    <w:rsid w:val="003F3620"/>
    <w:rsid w:val="005667B6"/>
    <w:rsid w:val="005B264E"/>
    <w:rsid w:val="006A564A"/>
    <w:rsid w:val="0077161B"/>
    <w:rsid w:val="00857323"/>
    <w:rsid w:val="00862E4B"/>
    <w:rsid w:val="00BA5BCA"/>
    <w:rsid w:val="00F0140E"/>
    <w:rsid w:val="00F2527C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CB7A"/>
  <w15:chartTrackingRefBased/>
  <w15:docId w15:val="{20C676F2-B60F-45CB-AF52-11D73DA4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0F08B-A33B-42F9-AEEB-60DC8183D0C0}"/>
</file>

<file path=customXml/itemProps2.xml><?xml version="1.0" encoding="utf-8"?>
<ds:datastoreItem xmlns:ds="http://schemas.openxmlformats.org/officeDocument/2006/customXml" ds:itemID="{626756EC-2A3A-459A-A57A-926316324F30}"/>
</file>

<file path=customXml/itemProps3.xml><?xml version="1.0" encoding="utf-8"?>
<ds:datastoreItem xmlns:ds="http://schemas.openxmlformats.org/officeDocument/2006/customXml" ds:itemID="{46987FAC-46CC-40DD-B5BF-6615B6A36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Nthabiseng Lelisa</dc:creator>
  <cp:keywords/>
  <dc:description/>
  <cp:lastModifiedBy>Nthabiseng Lelisa</cp:lastModifiedBy>
  <cp:revision>12</cp:revision>
  <cp:lastPrinted>2023-01-13T15:16:00Z</cp:lastPrinted>
  <dcterms:created xsi:type="dcterms:W3CDTF">2023-01-13T11:49:00Z</dcterms:created>
  <dcterms:modified xsi:type="dcterms:W3CDTF">2023-01-13T15:23:00Z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