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E7E2" w14:textId="77777777" w:rsidR="00E30E60" w:rsidRPr="00487573" w:rsidRDefault="00E30E60" w:rsidP="00E30E60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3A985D1D" wp14:editId="0238FEFA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260E9887" w14:textId="77777777" w:rsidR="00E30E60" w:rsidRPr="00487573" w:rsidRDefault="00E30E60" w:rsidP="00E30E60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18FE3B34" w14:textId="77777777" w:rsidR="00E30E60" w:rsidRPr="00487573" w:rsidRDefault="00E30E60" w:rsidP="00E30E60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5D56" wp14:editId="3FFBA601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3FD96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6C31EA4B" w14:textId="77777777" w:rsidR="00E30E60" w:rsidRPr="00487573" w:rsidRDefault="00E30E60" w:rsidP="00E30E60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51F6261F" w14:textId="77777777" w:rsidR="00E30E60" w:rsidRPr="00267F75" w:rsidRDefault="00E30E60" w:rsidP="00E30E60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6B215C3C" w14:textId="77777777" w:rsidR="00E30E60" w:rsidRPr="00267F75" w:rsidRDefault="00E30E60" w:rsidP="00E30E60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9DC55FD" w14:textId="2AD51A2C" w:rsidR="00E30E60" w:rsidRPr="00E30E60" w:rsidRDefault="00E30E60" w:rsidP="00E30E60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 w:rsidRPr="00E30E60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DECLARATION DE LA MISSION PERMANENTE DE LA REPUBLIQUE DE MAURICE AUPRES DES NATIONS UNIES, GENEVE, PENDANT L’EXAMEN PERIODIQUE UNIVERSEL DU GABON</w:t>
      </w:r>
    </w:p>
    <w:p w14:paraId="14DBD634" w14:textId="77777777" w:rsidR="00E30E60" w:rsidRDefault="00E30E60" w:rsidP="00E30E60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50B55624" w14:textId="51F3B6BF" w:rsidR="00E30E60" w:rsidRPr="00267F75" w:rsidRDefault="00E30E60" w:rsidP="00E30E60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E30E60">
        <w:rPr>
          <w:rFonts w:ascii="Cambria" w:eastAsia="Times New Roman" w:hAnsi="Cambria" w:cs="Times New Roman"/>
          <w:b/>
          <w:color w:val="000000"/>
          <w:u w:val="single"/>
          <w:lang w:val="fr-CH" w:eastAsia="en-GB"/>
        </w:rPr>
        <w:t>Le 24 janvier 2023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Pr="00E30E60">
        <w:rPr>
          <w:rFonts w:ascii="Cambria" w:eastAsia="Times New Roman" w:hAnsi="Cambria" w:cs="Times New Roman"/>
          <w:b/>
          <w:color w:val="000000"/>
          <w:u w:val="single"/>
          <w:lang w:val="fr-CH" w:eastAsia="en-GB"/>
        </w:rPr>
        <w:t>09 30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7B68755" w14:textId="77777777" w:rsidR="00E30E60" w:rsidRDefault="00E30E60" w:rsidP="00E30E60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1072A312" w14:textId="4043F532" w:rsidR="00E30E60" w:rsidRPr="00651DAE" w:rsidRDefault="00E30E60" w:rsidP="00E30E60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51DA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val="fr-CH" w:eastAsia="en-GB"/>
        </w:rPr>
        <w:t>Monsieur le Président</w:t>
      </w:r>
      <w:r w:rsidRPr="00651DAE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,</w:t>
      </w:r>
    </w:p>
    <w:p w14:paraId="18E69F31" w14:textId="1B538FE5" w:rsidR="00E30E60" w:rsidRPr="00651DAE" w:rsidRDefault="00E30E60" w:rsidP="00E30E60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651DAE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La delegation de Maurice </w:t>
      </w:r>
      <w:r w:rsidR="00E91B5C" w:rsidRPr="00651DAE">
        <w:rPr>
          <w:rFonts w:ascii="Cambria" w:eastAsia="Times New Roman" w:hAnsi="Cambria" w:cs="Times New Roman"/>
          <w:color w:val="000000"/>
          <w:sz w:val="26"/>
          <w:szCs w:val="26"/>
          <w:lang w:val="fr-CH" w:eastAsia="en-GB"/>
        </w:rPr>
        <w:t>souhaite</w:t>
      </w:r>
      <w:r w:rsidRPr="00651DAE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la bienvenue à la delegation du Gabon  pendant cet examen périodique universel.</w:t>
      </w:r>
    </w:p>
    <w:p w14:paraId="3677D5FF" w14:textId="59046A9C" w:rsidR="00E30E60" w:rsidRPr="00651DAE" w:rsidRDefault="00E30E60" w:rsidP="00E30E60">
      <w:pPr>
        <w:pStyle w:val="NormalWeb"/>
        <w:jc w:val="both"/>
        <w:rPr>
          <w:rFonts w:ascii="Cambria" w:hAnsi="Cambria"/>
          <w:sz w:val="26"/>
          <w:szCs w:val="26"/>
        </w:rPr>
      </w:pPr>
      <w:r w:rsidRPr="00651DAE">
        <w:rPr>
          <w:rFonts w:ascii="Cambria" w:hAnsi="Cambria"/>
          <w:color w:val="000000"/>
          <w:sz w:val="26"/>
          <w:szCs w:val="26"/>
          <w:lang w:val="fr-CH"/>
        </w:rPr>
        <w:t xml:space="preserve">Maurice salue les initiatives du Gabon </w:t>
      </w:r>
      <w:r w:rsidR="00E91B5C" w:rsidRPr="00651DAE">
        <w:rPr>
          <w:rFonts w:ascii="Cambria" w:hAnsi="Cambria"/>
          <w:color w:val="000000"/>
          <w:sz w:val="26"/>
          <w:szCs w:val="26"/>
          <w:lang w:val="fr-CH"/>
        </w:rPr>
        <w:t xml:space="preserve">en faveur de </w:t>
      </w:r>
      <w:r w:rsidRPr="00651DAE">
        <w:rPr>
          <w:rFonts w:ascii="Cambria" w:hAnsi="Cambria"/>
          <w:color w:val="000000"/>
          <w:sz w:val="26"/>
          <w:szCs w:val="26"/>
          <w:lang w:val="fr-CH"/>
        </w:rPr>
        <w:t xml:space="preserve">la promotion et </w:t>
      </w:r>
      <w:r w:rsidR="00E91B5C" w:rsidRPr="00651DAE">
        <w:rPr>
          <w:rFonts w:ascii="Cambria" w:hAnsi="Cambria"/>
          <w:color w:val="000000"/>
          <w:sz w:val="26"/>
          <w:szCs w:val="26"/>
          <w:lang w:val="fr-CH"/>
        </w:rPr>
        <w:t xml:space="preserve">la </w:t>
      </w:r>
      <w:r w:rsidRPr="00651DAE">
        <w:rPr>
          <w:rFonts w:ascii="Cambria" w:hAnsi="Cambria"/>
          <w:color w:val="000000"/>
          <w:sz w:val="26"/>
          <w:szCs w:val="26"/>
          <w:lang w:val="fr-CH"/>
        </w:rPr>
        <w:t xml:space="preserve">protection des droits de l’homme. </w:t>
      </w:r>
      <w:r w:rsidR="00651DAE" w:rsidRPr="00651DAE">
        <w:rPr>
          <w:rFonts w:ascii="Cambria" w:hAnsi="Cambria"/>
          <w:color w:val="000000"/>
          <w:sz w:val="26"/>
          <w:szCs w:val="26"/>
          <w:lang w:val="fr-CH"/>
        </w:rPr>
        <w:t>Nous saluons e</w:t>
      </w:r>
      <w:r w:rsidRPr="00651DAE">
        <w:rPr>
          <w:rFonts w:ascii="Cambria" w:hAnsi="Cambria"/>
          <w:color w:val="000000"/>
          <w:sz w:val="26"/>
          <w:szCs w:val="26"/>
          <w:lang w:val="fr-CH"/>
        </w:rPr>
        <w:t xml:space="preserve">n particulier, la résolution du Gabon intitulée, </w:t>
      </w:r>
      <w:r w:rsidRPr="00651DAE">
        <w:rPr>
          <w:rFonts w:ascii="Cambria" w:hAnsi="Cambria"/>
          <w:sz w:val="26"/>
          <w:szCs w:val="26"/>
        </w:rPr>
        <w:t xml:space="preserve">« la Gestion de l'hygiène menstruelle, droits humains et égalité des sexes » </w:t>
      </w:r>
      <w:r w:rsidRPr="00651DAE">
        <w:rPr>
          <w:rFonts w:ascii="Cambria" w:hAnsi="Cambria"/>
          <w:sz w:val="26"/>
          <w:szCs w:val="26"/>
          <w:lang w:val="fr-CH"/>
        </w:rPr>
        <w:t xml:space="preserve">présentée au nom du Groupe africain et </w:t>
      </w:r>
      <w:r w:rsidRPr="00651DAE">
        <w:rPr>
          <w:rFonts w:ascii="Cambria" w:hAnsi="Cambria"/>
          <w:sz w:val="26"/>
          <w:szCs w:val="26"/>
        </w:rPr>
        <w:t xml:space="preserve">adoptée le 12 juillet 2021 par le Conseil des droits de l’Homme. </w:t>
      </w:r>
    </w:p>
    <w:p w14:paraId="5C4676AA" w14:textId="77777777" w:rsidR="00E05717" w:rsidRPr="00651DAE" w:rsidRDefault="00E30E60" w:rsidP="00E05717">
      <w:pPr>
        <w:pStyle w:val="NormalWeb"/>
        <w:jc w:val="both"/>
        <w:rPr>
          <w:rFonts w:ascii="Cambria" w:hAnsi="Cambria"/>
          <w:color w:val="000000"/>
          <w:sz w:val="26"/>
          <w:szCs w:val="26"/>
          <w:lang w:val="fr-CH"/>
        </w:rPr>
      </w:pPr>
      <w:r w:rsidRPr="00651DAE">
        <w:rPr>
          <w:rFonts w:ascii="Cambria" w:hAnsi="Cambria"/>
          <w:sz w:val="26"/>
          <w:szCs w:val="26"/>
          <w:lang w:val="fr-CH"/>
        </w:rPr>
        <w:t>Dans un esprit de coopération fraternel, Maurice formule les recommandations suivantes </w:t>
      </w:r>
      <w:r w:rsidR="00D83CE2" w:rsidRPr="00651DAE">
        <w:rPr>
          <w:rFonts w:ascii="Cambria" w:hAnsi="Cambria"/>
          <w:sz w:val="26"/>
          <w:szCs w:val="26"/>
          <w:lang w:val="fr-CH"/>
        </w:rPr>
        <w:t>au Gabon :</w:t>
      </w:r>
    </w:p>
    <w:p w14:paraId="01EA2EBA" w14:textId="52EAB534" w:rsidR="00D83CE2" w:rsidRPr="00651DAE" w:rsidRDefault="00651DAE" w:rsidP="00E05717">
      <w:pPr>
        <w:pStyle w:val="NormalWeb"/>
        <w:numPr>
          <w:ilvl w:val="0"/>
          <w:numId w:val="2"/>
        </w:numPr>
        <w:jc w:val="both"/>
        <w:rPr>
          <w:rFonts w:ascii="Cambria" w:hAnsi="Cambria"/>
          <w:color w:val="000000"/>
          <w:sz w:val="26"/>
          <w:szCs w:val="26"/>
          <w:lang w:val="fr-CH"/>
        </w:rPr>
      </w:pPr>
      <w:r w:rsidRPr="00651DAE">
        <w:rPr>
          <w:rFonts w:ascii="Cambria" w:hAnsi="Cambria"/>
          <w:color w:val="000000"/>
          <w:sz w:val="26"/>
          <w:szCs w:val="26"/>
          <w:lang w:val="fr-CH"/>
        </w:rPr>
        <w:t xml:space="preserve">Premièrement, prendre des mesures visant </w:t>
      </w:r>
      <w:r w:rsidR="00D83CE2" w:rsidRPr="00651DAE">
        <w:rPr>
          <w:rFonts w:ascii="Cambria" w:hAnsi="Cambria"/>
          <w:color w:val="000000"/>
          <w:sz w:val="26"/>
          <w:szCs w:val="26"/>
          <w:lang w:val="fr-CH"/>
        </w:rPr>
        <w:t>l’accès à l’éducation gratuite pour tous, jusqu’à l’âge de 12 ans, comme recommandé par l’UNESCO ;</w:t>
      </w:r>
      <w:r w:rsidR="00E05717" w:rsidRPr="00651DAE">
        <w:rPr>
          <w:rFonts w:ascii="Cambria" w:hAnsi="Cambria"/>
          <w:color w:val="000000"/>
          <w:sz w:val="26"/>
          <w:szCs w:val="26"/>
          <w:lang w:val="fr-CH"/>
        </w:rPr>
        <w:t xml:space="preserve"> et </w:t>
      </w:r>
    </w:p>
    <w:p w14:paraId="34BD9B93" w14:textId="15621058" w:rsidR="00E05717" w:rsidRPr="00651DAE" w:rsidRDefault="00651DAE" w:rsidP="00E05717">
      <w:pPr>
        <w:pStyle w:val="NormalWeb"/>
        <w:numPr>
          <w:ilvl w:val="0"/>
          <w:numId w:val="2"/>
        </w:numPr>
        <w:jc w:val="both"/>
        <w:rPr>
          <w:rFonts w:ascii="Cambria" w:hAnsi="Cambria"/>
          <w:color w:val="000000"/>
          <w:sz w:val="26"/>
          <w:szCs w:val="26"/>
          <w:lang w:val="fr-CH"/>
        </w:rPr>
      </w:pPr>
      <w:r w:rsidRPr="00651DAE">
        <w:rPr>
          <w:rFonts w:ascii="Cambria" w:hAnsi="Cambria"/>
          <w:color w:val="000000"/>
          <w:sz w:val="26"/>
          <w:szCs w:val="26"/>
          <w:lang w:val="fr-CH"/>
        </w:rPr>
        <w:t xml:space="preserve">Ensuite, prendre les mesures nécessaires afin d’éliminer </w:t>
      </w:r>
      <w:r w:rsidR="00D83CE2" w:rsidRPr="00651DAE">
        <w:rPr>
          <w:rFonts w:ascii="Cambria" w:hAnsi="Cambria"/>
          <w:color w:val="000000"/>
          <w:sz w:val="26"/>
          <w:szCs w:val="26"/>
          <w:lang w:val="fr-CH"/>
        </w:rPr>
        <w:t>toutes formes de violences contre les femmes</w:t>
      </w:r>
      <w:r w:rsidR="00E05717" w:rsidRPr="00651DAE">
        <w:rPr>
          <w:rFonts w:ascii="Cambria" w:hAnsi="Cambria"/>
          <w:color w:val="000000"/>
          <w:sz w:val="26"/>
          <w:szCs w:val="26"/>
          <w:lang w:val="fr-CH"/>
        </w:rPr>
        <w:t>.</w:t>
      </w:r>
    </w:p>
    <w:p w14:paraId="201D2F9C" w14:textId="690622D4" w:rsidR="00E91B5C" w:rsidRPr="00651DAE" w:rsidRDefault="00D83CE2" w:rsidP="00E05717">
      <w:pPr>
        <w:pStyle w:val="NormalWeb"/>
        <w:ind w:left="360"/>
        <w:jc w:val="both"/>
        <w:rPr>
          <w:rFonts w:ascii="Cambria" w:hAnsi="Cambria"/>
          <w:color w:val="000000"/>
          <w:sz w:val="26"/>
          <w:szCs w:val="26"/>
          <w:lang w:val="fr-CH"/>
        </w:rPr>
      </w:pPr>
      <w:r w:rsidRPr="00651DAE">
        <w:rPr>
          <w:rFonts w:ascii="Cambria" w:hAnsi="Cambria"/>
          <w:color w:val="000000"/>
          <w:sz w:val="26"/>
          <w:szCs w:val="26"/>
          <w:lang w:val="fr-CH"/>
        </w:rPr>
        <w:t xml:space="preserve">Nous souhaitons </w:t>
      </w:r>
      <w:r w:rsidR="00E91B5C" w:rsidRPr="00651DAE">
        <w:rPr>
          <w:rFonts w:ascii="Cambria" w:hAnsi="Cambria"/>
          <w:color w:val="000000"/>
          <w:sz w:val="26"/>
          <w:szCs w:val="26"/>
          <w:lang w:val="fr-CH"/>
        </w:rPr>
        <w:t xml:space="preserve">plein de succès à la délégation du Gabon </w:t>
      </w:r>
      <w:r w:rsidR="00C67AB2" w:rsidRPr="00651DAE">
        <w:rPr>
          <w:rFonts w:ascii="Cambria" w:hAnsi="Cambria"/>
          <w:color w:val="000000"/>
          <w:sz w:val="26"/>
          <w:szCs w:val="26"/>
          <w:lang w:val="fr-CH"/>
        </w:rPr>
        <w:t>pendant cet examen.</w:t>
      </w:r>
    </w:p>
    <w:p w14:paraId="27ED7585" w14:textId="77777777" w:rsidR="00E91B5C" w:rsidRPr="00651DAE" w:rsidRDefault="00E91B5C" w:rsidP="00E30E60">
      <w:pPr>
        <w:spacing w:before="280" w:after="28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CH" w:eastAsia="en-GB"/>
        </w:rPr>
      </w:pPr>
    </w:p>
    <w:p w14:paraId="3615ECF8" w14:textId="1CE0F233" w:rsidR="00E30E60" w:rsidRPr="00651DAE" w:rsidRDefault="00D83CE2" w:rsidP="00E30E60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CH" w:eastAsia="en-GB"/>
        </w:rPr>
      </w:pPr>
      <w:r w:rsidRPr="00651DA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val="fr-CH" w:eastAsia="en-GB"/>
        </w:rPr>
        <w:t>Merci.</w:t>
      </w:r>
    </w:p>
    <w:p w14:paraId="0230B84B" w14:textId="77777777" w:rsidR="00E30E60" w:rsidRPr="00651DAE" w:rsidRDefault="00E30E60" w:rsidP="00E30E60">
      <w:pPr>
        <w:rPr>
          <w:sz w:val="26"/>
          <w:szCs w:val="26"/>
        </w:rPr>
      </w:pPr>
    </w:p>
    <w:p w14:paraId="221AD2B0" w14:textId="77777777" w:rsidR="00E30E60" w:rsidRDefault="00E30E60" w:rsidP="00E30E60"/>
    <w:p w14:paraId="7A1181AD" w14:textId="77777777" w:rsidR="00E30E60" w:rsidRDefault="00E30E60" w:rsidP="00E30E60"/>
    <w:p w14:paraId="0CA8D598" w14:textId="77777777" w:rsidR="00E30E60" w:rsidRDefault="00E30E60" w:rsidP="00E30E60"/>
    <w:p w14:paraId="4416D28E" w14:textId="77777777" w:rsidR="00E30E60" w:rsidRDefault="00E30E60" w:rsidP="00E30E60"/>
    <w:p w14:paraId="2B13945D" w14:textId="77777777" w:rsidR="00E30E60" w:rsidRDefault="00E30E60"/>
    <w:sectPr w:rsidR="00E30E60" w:rsidSect="00FE5AC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7D4"/>
    <w:multiLevelType w:val="hybridMultilevel"/>
    <w:tmpl w:val="BFF82732"/>
    <w:lvl w:ilvl="0" w:tplc="4ABA257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5A4D"/>
    <w:multiLevelType w:val="hybridMultilevel"/>
    <w:tmpl w:val="DF1E0890"/>
    <w:lvl w:ilvl="0" w:tplc="4080D9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99959">
    <w:abstractNumId w:val="1"/>
  </w:num>
  <w:num w:numId="2" w16cid:durableId="48374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60"/>
    <w:rsid w:val="00651DAE"/>
    <w:rsid w:val="00C67AB2"/>
    <w:rsid w:val="00C84641"/>
    <w:rsid w:val="00D83CE2"/>
    <w:rsid w:val="00E05717"/>
    <w:rsid w:val="00E30E60"/>
    <w:rsid w:val="00E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60FE"/>
  <w15:chartTrackingRefBased/>
  <w15:docId w15:val="{ED616AA0-C3CE-0D44-8ABD-8ABDC26F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E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F5669-E44F-47D9-B606-9D28B93CE9B6}"/>
</file>

<file path=customXml/itemProps2.xml><?xml version="1.0" encoding="utf-8"?>
<ds:datastoreItem xmlns:ds="http://schemas.openxmlformats.org/officeDocument/2006/customXml" ds:itemID="{D4F8B333-FABB-4D1F-8549-C289CFEA5D72}"/>
</file>

<file path=customXml/itemProps3.xml><?xml version="1.0" encoding="utf-8"?>
<ds:datastoreItem xmlns:ds="http://schemas.openxmlformats.org/officeDocument/2006/customXml" ds:itemID="{F9875686-1551-497F-A4DB-147BF62AB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3</cp:revision>
  <dcterms:created xsi:type="dcterms:W3CDTF">2023-01-13T12:38:00Z</dcterms:created>
  <dcterms:modified xsi:type="dcterms:W3CDTF">2023-01-13T12:40:00Z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