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86C" w14:textId="6541C85C" w:rsidR="00047A6F" w:rsidRPr="008B7B0A" w:rsidRDefault="002774CC" w:rsidP="00911C2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42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nd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14:paraId="1F3C0E87" w14:textId="0B18F733" w:rsidR="00047A6F" w:rsidRPr="00B80077" w:rsidRDefault="00047A6F" w:rsidP="00911C2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Statement </w:t>
      </w:r>
      <w:r w:rsidR="00827BF6" w:rsidRPr="008B7B0A">
        <w:rPr>
          <w:rFonts w:ascii="Simplified Arabic" w:hAnsi="Simplified Arabic" w:cs="Simplified Arabic"/>
          <w:b/>
          <w:bCs/>
          <w:sz w:val="28"/>
          <w:szCs w:val="28"/>
        </w:rPr>
        <w:t>of</w:t>
      </w:r>
      <w:r w:rsidR="00827BF6" w:rsidRPr="00827BF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827BF6" w:rsidRPr="00827BF6">
        <w:rPr>
          <w:rFonts w:ascii="Simplified Arabic" w:hAnsi="Simplified Arabic" w:cs="Simplified Arabic"/>
          <w:b/>
          <w:bCs/>
          <w:sz w:val="28"/>
          <w:szCs w:val="28"/>
        </w:rPr>
        <w:t>the Republic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B80077" w:rsidRPr="00B80077">
        <w:rPr>
          <w:rFonts w:ascii="Simplified Arabic" w:hAnsi="Simplified Arabic" w:cs="Simplified Arabic"/>
          <w:b/>
          <w:bCs/>
          <w:sz w:val="28"/>
          <w:szCs w:val="28"/>
        </w:rPr>
        <w:t>Korea</w:t>
      </w:r>
    </w:p>
    <w:p w14:paraId="5E061BF8" w14:textId="617741CC" w:rsidR="00047A6F" w:rsidRPr="008B7B0A" w:rsidRDefault="002774CC" w:rsidP="00911C2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2</w:t>
      </w:r>
      <w:r w:rsidR="0011669C">
        <w:rPr>
          <w:rFonts w:ascii="Simplified Arabic" w:hAnsi="Simplified Arabic" w:cs="Simplified Arabic"/>
          <w:b/>
          <w:bCs/>
          <w:sz w:val="28"/>
          <w:szCs w:val="28"/>
        </w:rPr>
        <w:t>6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>January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>
        <w:rPr>
          <w:rFonts w:ascii="Simplified Arabic" w:hAnsi="Simplified Arabic" w:cs="Simplified Arabic"/>
          <w:b/>
          <w:bCs/>
          <w:sz w:val="28"/>
          <w:szCs w:val="28"/>
        </w:rPr>
        <w:t>3</w:t>
      </w:r>
    </w:p>
    <w:p w14:paraId="2B6BEB83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6636C213" w14:textId="57D013AD" w:rsidR="00C579DC" w:rsidRPr="00911C2E" w:rsidRDefault="00C579DC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lang w:val="en-GB" w:bidi="ar-IQ"/>
        </w:rPr>
      </w:pP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>السيد الرئيس،،،</w:t>
      </w:r>
    </w:p>
    <w:p w14:paraId="74E82830" w14:textId="353C01D7" w:rsidR="00530E0E" w:rsidRPr="00911C2E" w:rsidRDefault="000A29C5" w:rsidP="004935C3">
      <w:pPr>
        <w:jc w:val="lowKashida"/>
        <w:rPr>
          <w:rFonts w:ascii="Simplified Arabic" w:hAnsi="Simplified Arabic" w:cs="Simplified Arabic"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يرحب وفد جمهورية العراق ب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رئيس واعضاء </w:t>
      </w:r>
      <w:r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وفد 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جمهورية </w:t>
      </w:r>
      <w:r w:rsidR="00B80077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كوريا</w:t>
      </w: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، ويثمن جهود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ها </w:t>
      </w:r>
      <w:r w:rsidR="00530E0E"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في اعداد وتقديم تقريرها </w:t>
      </w:r>
      <w:r w:rsidR="00530E0E"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الرابع</w:t>
      </w:r>
      <w:r w:rsidR="00530E0E"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 للاستعراض الدوري الشامل</w:t>
      </w:r>
      <w:r w:rsidR="00070D63"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20EA8441" w14:textId="3D20CBE9" w:rsidR="00956C1A" w:rsidRDefault="00827BF6" w:rsidP="0016569D">
      <w:pPr>
        <w:spacing w:after="0"/>
        <w:jc w:val="highKashida"/>
        <w:rPr>
          <w:rFonts w:ascii="Simplified Arabic" w:hAnsi="Simplified Arabic" w:cs="Simplified Arabic"/>
          <w:sz w:val="30"/>
          <w:szCs w:val="30"/>
          <w:rtl/>
          <w:lang w:val="fr-FR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كما </w:t>
      </w:r>
      <w:r w:rsidR="00070D63" w:rsidRPr="0016569D">
        <w:rPr>
          <w:rFonts w:ascii="Simplified Arabic" w:hAnsi="Simplified Arabic" w:cs="Simplified Arabic"/>
          <w:sz w:val="30"/>
          <w:szCs w:val="30"/>
          <w:rtl/>
          <w:lang w:val="fr-FR" w:bidi="ar-IQ"/>
        </w:rPr>
        <w:t>يرحب العراق</w:t>
      </w:r>
      <w:r w:rsidR="0016569D" w:rsidRPr="0016569D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</w:t>
      </w:r>
      <w:r w:rsidR="00947C51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بتعاون جمهورية كوريا مع الآليات الدولية لحقوق الانسان، ويثني على جهودها المتواصلة </w:t>
      </w:r>
      <w:r w:rsidR="0016569D" w:rsidRPr="0016569D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لتعزيز اطارها التشريعي والمؤسسي لتعزيز حقوق الانسان وحمايتها، </w:t>
      </w:r>
      <w:r w:rsidR="009D482C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ولا سيما السعي لضمان الحق في السكن وتعزيز الحماية الاجتماعية ومكافحة الاتجار بالبشر وتحسين ظروف عيش كبار السن</w:t>
      </w:r>
      <w:r w:rsidR="0016569D" w:rsidRPr="0016569D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.</w:t>
      </w:r>
    </w:p>
    <w:p w14:paraId="47432F88" w14:textId="77777777" w:rsidR="00006C68" w:rsidRPr="0016569D" w:rsidRDefault="00006C68" w:rsidP="0016569D">
      <w:pPr>
        <w:spacing w:after="0"/>
        <w:jc w:val="highKashida"/>
        <w:rPr>
          <w:rFonts w:ascii="Simplified Arabic" w:hAnsi="Simplified Arabic" w:cs="Simplified Arabic"/>
          <w:sz w:val="30"/>
          <w:szCs w:val="30"/>
          <w:rtl/>
          <w:lang w:val="fr-FR" w:bidi="ar-IQ"/>
        </w:rPr>
      </w:pPr>
    </w:p>
    <w:p w14:paraId="4E5F3522" w14:textId="77836240" w:rsidR="00BB656C" w:rsidRDefault="00DF2056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و</w:t>
      </w:r>
      <w:r w:rsidR="003A5F53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 xml:space="preserve">بروح الحوار البناء، 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يتقدم</w:t>
      </w:r>
      <w:r w:rsidR="00C579DC" w:rsidRPr="00911C2E"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 xml:space="preserve"> العراق بالتوصيات الآتية:</w:t>
      </w:r>
      <w:r w:rsidR="00AA476B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-</w:t>
      </w:r>
    </w:p>
    <w:p w14:paraId="065D1608" w14:textId="77777777" w:rsidR="00006C68" w:rsidRPr="00911C2E" w:rsidRDefault="00006C68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</w:p>
    <w:p w14:paraId="52ED75CD" w14:textId="2CF4FAFB" w:rsidR="00BB656C" w:rsidRPr="00911C2E" w:rsidRDefault="000A29C5" w:rsidP="004935C3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مواصلة</w:t>
      </w:r>
      <w:r w:rsidR="009D482C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 الجهود للقضاء على الفجوة في الاجور بين المرأة والرجل</w:t>
      </w: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1029A17F" w14:textId="1EDCAE4D" w:rsidR="00F33F47" w:rsidRPr="00911C2E" w:rsidRDefault="009D482C" w:rsidP="004935C3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مواصلة الجهود لضمان تسجيل المواليد، واتاحة ذلك لجميع الاطفال بغض النظر عن الوضع القانوني للوالدين او اصولهما.</w:t>
      </w:r>
    </w:p>
    <w:p w14:paraId="5E337F16" w14:textId="54889652" w:rsidR="003634CB" w:rsidRPr="00911C2E" w:rsidRDefault="001124F9" w:rsidP="000A29C5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ختاما </w:t>
      </w:r>
      <w:r w:rsidR="00F60295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يتمنى وفد جمهورية العراق</w:t>
      </w: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لوفد </w:t>
      </w:r>
      <w:r w:rsidR="00457B05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جمهورية </w:t>
      </w:r>
      <w:r w:rsidR="00B80077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كوريا</w:t>
      </w:r>
      <w:r w:rsidR="00267909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 </w:t>
      </w:r>
      <w:r w:rsidR="00C06D4E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التوفيق في هذا الاستعراض</w:t>
      </w:r>
      <w:r w:rsidR="00DF2056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.</w:t>
      </w:r>
    </w:p>
    <w:p w14:paraId="599DC5D7" w14:textId="77777777" w:rsidR="00911C2E" w:rsidRDefault="00911C2E" w:rsidP="00970BB0">
      <w:pPr>
        <w:jc w:val="highKashida"/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bidi="ar-IQ"/>
        </w:rPr>
      </w:pPr>
    </w:p>
    <w:p w14:paraId="302DB7CF" w14:textId="14BBA618" w:rsidR="00970BB0" w:rsidRPr="00911C2E" w:rsidRDefault="00DF2056" w:rsidP="00911C2E">
      <w:pPr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11C2E">
        <w:rPr>
          <w:rFonts w:ascii="Simplified Arabic" w:eastAsia="Times New Roman" w:hAnsi="Simplified Arabic" w:cs="Simplified Arabic" w:hint="cs"/>
          <w:b/>
          <w:bCs/>
          <w:sz w:val="30"/>
          <w:szCs w:val="30"/>
          <w:rtl/>
          <w:lang w:bidi="ar-IQ"/>
        </w:rPr>
        <w:t>و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شكرا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ً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السيد الرئيس</w:t>
      </w:r>
      <w:r w:rsidR="004628FD" w:rsidRPr="00911C2E">
        <w:rPr>
          <w:rFonts w:ascii="Simplified Arabic" w:eastAsia="Times New Roman" w:hAnsi="Simplified Arabic" w:cs="Simplified Arabic"/>
          <w:sz w:val="30"/>
          <w:szCs w:val="30"/>
          <w:rtl/>
          <w:lang w:val="en-GB" w:bidi="ar-IQ"/>
        </w:rPr>
        <w:tab/>
      </w:r>
      <w:r w:rsidR="004628FD" w:rsidRPr="00911C2E">
        <w:rPr>
          <w:rFonts w:ascii="Simplified Arabic" w:eastAsia="Times New Roman" w:hAnsi="Simplified Arabic" w:cs="Simplified Arabic" w:hint="cs"/>
          <w:sz w:val="30"/>
          <w:szCs w:val="30"/>
          <w:rtl/>
          <w:lang w:val="en-GB" w:bidi="ar-IQ"/>
        </w:rPr>
        <w:t xml:space="preserve"> </w:t>
      </w:r>
    </w:p>
    <w:p w14:paraId="17FB9B9F" w14:textId="0C6849A5" w:rsidR="00970BB0" w:rsidRPr="00970BB0" w:rsidRDefault="00970BB0" w:rsidP="00970BB0">
      <w:pPr>
        <w:rPr>
          <w:rFonts w:ascii="Simplified Arabic" w:eastAsia="Times New Roman" w:hAnsi="Simplified Arabic" w:cs="Simplified Arabic"/>
          <w:b/>
          <w:bCs/>
          <w:sz w:val="24"/>
          <w:szCs w:val="24"/>
          <w:lang w:val="en-GB" w:bidi="ar-IQ"/>
        </w:rPr>
      </w:pPr>
      <w:r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                         </w:t>
      </w:r>
      <w:r w:rsidRPr="00911C2E">
        <w:rPr>
          <w:rFonts w:ascii="Simplified Arabic" w:eastAsia="Times New Roman" w:hAnsi="Simplified Arabic" w:cs="Simplified Arabic"/>
          <w:sz w:val="24"/>
          <w:szCs w:val="24"/>
          <w:lang w:val="en-GB" w:bidi="ar-IQ"/>
        </w:rPr>
        <w:t xml:space="preserve">             </w:t>
      </w:r>
      <w:r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               </w:t>
      </w:r>
    </w:p>
    <w:sectPr w:rsidR="00970BB0" w:rsidRPr="00970BB0" w:rsidSect="00C9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E822" w14:textId="77777777" w:rsidR="00D9266B" w:rsidRDefault="00D9266B" w:rsidP="001979AE">
      <w:pPr>
        <w:spacing w:after="0" w:line="240" w:lineRule="auto"/>
      </w:pPr>
      <w:r>
        <w:separator/>
      </w:r>
    </w:p>
  </w:endnote>
  <w:endnote w:type="continuationSeparator" w:id="0">
    <w:p w14:paraId="425B3B5C" w14:textId="77777777" w:rsidR="00D9266B" w:rsidRDefault="00D9266B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40DD" w14:textId="77777777" w:rsidR="00193252" w:rsidRDefault="0019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B21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0C8F75" wp14:editId="3FE8411D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06BD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55B0342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3CCF463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C8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LzFDFLdAAAACQEAAA8AAABkcnMv&#10;ZG93bnJldi54bWxMj81OwzAQhO9IvIO1SNyoXULSNo1TIRBXEP1B4ubG2yQiXkex24S3ZznBbUfz&#10;aXam2EyuExccQutJw3ymQCBV3rZUa9jvXu6WIEI0ZE3nCTV8Y4BNeX1VmNz6kd7xso214BAKudHQ&#10;xNjnUoaqQWfCzPdI7J384ExkOdTSDmbkcNfJe6Uy6UxL/KExPT41WH1tz07D4fX0+fGg3upnl/aj&#10;n5Qkt5Ja395Mj2sQEaf4B8Nvfa4OJXc6+jPZIDoNWbLIGGUj4U0MLNMkBXHkY65AloX8v6D8AQAA&#10;//8DAFBLAQItABQABgAIAAAAIQC2gziS/gAAAOEBAAATAAAAAAAAAAAAAAAAAAAAAABbQ29udGVu&#10;dF9UeXBlc10ueG1sUEsBAi0AFAAGAAgAAAAhADj9If/WAAAAlAEAAAsAAAAAAAAAAAAAAAAALwEA&#10;AF9yZWxzLy5yZWxzUEsBAi0AFAAGAAgAAAAhAC/ECMP4AQAAzQMAAA4AAAAAAAAAAAAAAAAALgIA&#10;AGRycy9lMm9Eb2MueG1sUEsBAi0AFAAGAAgAAAAhALzFDFLdAAAACQEAAA8AAAAAAAAAAAAAAAAA&#10;UgQAAGRycy9kb3ducmV2LnhtbFBLBQYAAAAABAAEAPMAAABcBQAAAAA=&#10;" filled="f" stroked="f">
              <v:textbox>
                <w:txbxContent>
                  <w:p w14:paraId="241506BD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55B03423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3CCF463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16C58F" wp14:editId="20A5D87E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29849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808F445" w14:textId="19C86522" w:rsidR="00E92E91" w:rsidRPr="001979AE" w:rsidRDefault="00500F18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6C58F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PwXY6HdAAAACgEAAA8AAABk&#10;cnMvZG93bnJldi54bWxMj8FOwzAQRO9I/IO1SNyoXaupSohTVUVcQRRaiZsbb5OIeB3FbhP+nu0J&#10;jjvzNDtTrCffiQsOsQ1kYD5TIJCq4FqqDXx+vDysQMRkydkuEBr4wQjr8vamsLkLI73jZZdqwSEU&#10;c2ugSanPpYxVg97GWeiR2DuFwdvE51BLN9iRw30ntVJL6W1L/KGxPW4brL53Z29g/3r6OizUW/3s&#10;s34Mk5LkH6Ux93fT5glEwin9wXCtz9Wh5E7HcCYXRWdAL7RmlI15BoKBbLXkcceroDOQZSH/Tyh/&#10;AQAA//8DAFBLAQItABQABgAIAAAAIQC2gziS/gAAAOEBAAATAAAAAAAAAAAAAAAAAAAAAABbQ29u&#10;dGVudF9UeXBlc10ueG1sUEsBAi0AFAAGAAgAAAAhADj9If/WAAAAlAEAAAsAAAAAAAAAAAAAAAAA&#10;LwEAAF9yZWxzLy5yZWxzUEsBAi0AFAAGAAgAAAAhADqjoDz7AQAA1AMAAA4AAAAAAAAAAAAAAAAA&#10;LgIAAGRycy9lMm9Eb2MueG1sUEsBAi0AFAAGAAgAAAAhAPwXY6HdAAAACgEAAA8AAAAAAAAAAAAA&#10;AAAAVQQAAGRycy9kb3ducmV2LnhtbFBLBQYAAAAABAAEAPMAAABfBQAAAAA=&#10;" filled="f" stroked="f">
              <v:textbox>
                <w:txbxContent>
                  <w:p w14:paraId="48329849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808F445" w14:textId="19C86522" w:rsidR="00E92E91" w:rsidRPr="001979AE" w:rsidRDefault="00500F18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6F0F93" wp14:editId="60B53DE9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38FA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0F93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BYVYh53gAAAAkBAAAPAAAA&#10;ZHJzL2Rvd25yZXYueG1sTI9NT8MwDIbvk/gPkZF225LSDm2l6YRAu4I2PiRuWeO1FY1TNdla/j3m&#10;xG623kevHxfbyXXigkNoPWlIlgoEUuVtS7WG97fdYg0iREPWdJ5Qww8G2JY3s8Lk1o+0x8sh1oJL&#10;KORGQxNjn0sZqgadCUvfI3F28oMzkdehlnYwI5e7Tt4pdS+daYkvNKbHpwar78PZafh4OX19Zuq1&#10;fnarfvSTkuQ2Uuv57fT4ACLiFP9h+NNndSjZ6ejPZIPoNCySdcIoB9kKBANpkvJw1LDJUpBlIa8/&#10;KH8BAAD//wMAUEsBAi0AFAAGAAgAAAAhALaDOJL+AAAA4QEAABMAAAAAAAAAAAAAAAAAAAAAAFtD&#10;b250ZW50X1R5cGVzXS54bWxQSwECLQAUAAYACAAAACEAOP0h/9YAAACUAQAACwAAAAAAAAAAAAAA&#10;AAAvAQAAX3JlbHMvLnJlbHNQSwECLQAUAAYACAAAACEA9c5TI/wBAADUAwAADgAAAAAAAAAAAAAA&#10;AAAuAgAAZHJzL2Uyb0RvYy54bWxQSwECLQAUAAYACAAAACEAWFWIed4AAAAJAQAADwAAAAAAAAAA&#10;AAAAAABWBAAAZHJzL2Rvd25yZXYueG1sUEsFBgAAAAAEAAQA8wAAAGEFAAAAAA==&#10;" filled="f" stroked="f">
              <v:textbox>
                <w:txbxContent>
                  <w:p w14:paraId="2E938FAA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589" w14:textId="77777777" w:rsidR="00193252" w:rsidRDefault="0019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57F5" w14:textId="77777777" w:rsidR="00D9266B" w:rsidRDefault="00D9266B" w:rsidP="001979AE">
      <w:pPr>
        <w:spacing w:after="0" w:line="240" w:lineRule="auto"/>
      </w:pPr>
      <w:r>
        <w:separator/>
      </w:r>
    </w:p>
  </w:footnote>
  <w:footnote w:type="continuationSeparator" w:id="0">
    <w:p w14:paraId="6A1BA69F" w14:textId="77777777" w:rsidR="00D9266B" w:rsidRDefault="00D9266B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58B" w14:textId="77777777" w:rsidR="00193252" w:rsidRDefault="0019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8538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F44084F" wp14:editId="4FFFAFE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1B1" w14:textId="77777777" w:rsidR="00193252" w:rsidRDefault="0019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6407F"/>
    <w:multiLevelType w:val="hybridMultilevel"/>
    <w:tmpl w:val="32426C44"/>
    <w:lvl w:ilvl="0" w:tplc="C570F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11F3B"/>
    <w:multiLevelType w:val="hybridMultilevel"/>
    <w:tmpl w:val="C74E8712"/>
    <w:lvl w:ilvl="0" w:tplc="B6D8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AE61FF"/>
    <w:multiLevelType w:val="hybridMultilevel"/>
    <w:tmpl w:val="6F405FE8"/>
    <w:lvl w:ilvl="0" w:tplc="C02C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74FC2C67"/>
    <w:multiLevelType w:val="hybridMultilevel"/>
    <w:tmpl w:val="AA0AD096"/>
    <w:lvl w:ilvl="0" w:tplc="54549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958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72667">
    <w:abstractNumId w:val="20"/>
  </w:num>
  <w:num w:numId="3" w16cid:durableId="804859287">
    <w:abstractNumId w:val="19"/>
  </w:num>
  <w:num w:numId="4" w16cid:durableId="747920362">
    <w:abstractNumId w:val="14"/>
  </w:num>
  <w:num w:numId="5" w16cid:durableId="1152598266">
    <w:abstractNumId w:val="1"/>
  </w:num>
  <w:num w:numId="6" w16cid:durableId="1281911840">
    <w:abstractNumId w:val="7"/>
  </w:num>
  <w:num w:numId="7" w16cid:durableId="522715863">
    <w:abstractNumId w:val="18"/>
  </w:num>
  <w:num w:numId="8" w16cid:durableId="1372535364">
    <w:abstractNumId w:val="11"/>
  </w:num>
  <w:num w:numId="9" w16cid:durableId="386104840">
    <w:abstractNumId w:val="0"/>
  </w:num>
  <w:num w:numId="10" w16cid:durableId="2031250708">
    <w:abstractNumId w:val="6"/>
  </w:num>
  <w:num w:numId="11" w16cid:durableId="786043494">
    <w:abstractNumId w:val="2"/>
  </w:num>
  <w:num w:numId="12" w16cid:durableId="216089793">
    <w:abstractNumId w:val="4"/>
  </w:num>
  <w:num w:numId="13" w16cid:durableId="77017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119302">
    <w:abstractNumId w:val="16"/>
  </w:num>
  <w:num w:numId="15" w16cid:durableId="2125271525">
    <w:abstractNumId w:val="3"/>
  </w:num>
  <w:num w:numId="16" w16cid:durableId="2083258601">
    <w:abstractNumId w:val="10"/>
  </w:num>
  <w:num w:numId="17" w16cid:durableId="1126041636">
    <w:abstractNumId w:val="12"/>
  </w:num>
  <w:num w:numId="18" w16cid:durableId="743842077">
    <w:abstractNumId w:val="13"/>
  </w:num>
  <w:num w:numId="19" w16cid:durableId="1606426738">
    <w:abstractNumId w:val="15"/>
  </w:num>
  <w:num w:numId="20" w16cid:durableId="787118363">
    <w:abstractNumId w:val="17"/>
  </w:num>
  <w:num w:numId="21" w16cid:durableId="449204683">
    <w:abstractNumId w:val="21"/>
  </w:num>
  <w:num w:numId="22" w16cid:durableId="1468006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961"/>
    <w:rsid w:val="00006C68"/>
    <w:rsid w:val="0000720F"/>
    <w:rsid w:val="00015B87"/>
    <w:rsid w:val="000201A3"/>
    <w:rsid w:val="00023636"/>
    <w:rsid w:val="00026D22"/>
    <w:rsid w:val="00035760"/>
    <w:rsid w:val="00037595"/>
    <w:rsid w:val="000407D4"/>
    <w:rsid w:val="00043C6C"/>
    <w:rsid w:val="00047A6F"/>
    <w:rsid w:val="00057A02"/>
    <w:rsid w:val="00057D3B"/>
    <w:rsid w:val="00070D63"/>
    <w:rsid w:val="00071E9F"/>
    <w:rsid w:val="00077E2C"/>
    <w:rsid w:val="00087D7A"/>
    <w:rsid w:val="00087E4A"/>
    <w:rsid w:val="000979CA"/>
    <w:rsid w:val="000A29C5"/>
    <w:rsid w:val="000C7CA8"/>
    <w:rsid w:val="000D49AB"/>
    <w:rsid w:val="000D5A5C"/>
    <w:rsid w:val="000D7DD8"/>
    <w:rsid w:val="000E466B"/>
    <w:rsid w:val="000F08B7"/>
    <w:rsid w:val="000F46AB"/>
    <w:rsid w:val="000F5576"/>
    <w:rsid w:val="00101FBC"/>
    <w:rsid w:val="00102BB5"/>
    <w:rsid w:val="00104B01"/>
    <w:rsid w:val="001124F9"/>
    <w:rsid w:val="0011669C"/>
    <w:rsid w:val="00122F9F"/>
    <w:rsid w:val="00126B38"/>
    <w:rsid w:val="00141C7D"/>
    <w:rsid w:val="00144B7C"/>
    <w:rsid w:val="00152AE7"/>
    <w:rsid w:val="001545FE"/>
    <w:rsid w:val="00161C69"/>
    <w:rsid w:val="00165017"/>
    <w:rsid w:val="0016569D"/>
    <w:rsid w:val="00165B08"/>
    <w:rsid w:val="00166829"/>
    <w:rsid w:val="00173266"/>
    <w:rsid w:val="00174B1A"/>
    <w:rsid w:val="0018534B"/>
    <w:rsid w:val="001913DC"/>
    <w:rsid w:val="00193252"/>
    <w:rsid w:val="001979AE"/>
    <w:rsid w:val="001A2B63"/>
    <w:rsid w:val="001B6B27"/>
    <w:rsid w:val="001D15D8"/>
    <w:rsid w:val="001D423E"/>
    <w:rsid w:val="001E393C"/>
    <w:rsid w:val="001F0FEF"/>
    <w:rsid w:val="00203A04"/>
    <w:rsid w:val="00216AAB"/>
    <w:rsid w:val="00244F42"/>
    <w:rsid w:val="00247D20"/>
    <w:rsid w:val="00253288"/>
    <w:rsid w:val="00267909"/>
    <w:rsid w:val="00272957"/>
    <w:rsid w:val="00276E09"/>
    <w:rsid w:val="002774CC"/>
    <w:rsid w:val="00281338"/>
    <w:rsid w:val="002B5548"/>
    <w:rsid w:val="002C0117"/>
    <w:rsid w:val="002C1FC1"/>
    <w:rsid w:val="002D486A"/>
    <w:rsid w:val="002F1F1A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61AB6"/>
    <w:rsid w:val="003634CB"/>
    <w:rsid w:val="0036491A"/>
    <w:rsid w:val="003665BB"/>
    <w:rsid w:val="0037254B"/>
    <w:rsid w:val="003823AD"/>
    <w:rsid w:val="00384606"/>
    <w:rsid w:val="00386DA7"/>
    <w:rsid w:val="003910B7"/>
    <w:rsid w:val="003943E8"/>
    <w:rsid w:val="00394F53"/>
    <w:rsid w:val="003A15CF"/>
    <w:rsid w:val="003A2F8F"/>
    <w:rsid w:val="003A3EF0"/>
    <w:rsid w:val="003A5F53"/>
    <w:rsid w:val="003A7885"/>
    <w:rsid w:val="003B65FF"/>
    <w:rsid w:val="003D019A"/>
    <w:rsid w:val="003D1434"/>
    <w:rsid w:val="00400414"/>
    <w:rsid w:val="00414B09"/>
    <w:rsid w:val="004162B7"/>
    <w:rsid w:val="00431F62"/>
    <w:rsid w:val="00436AD1"/>
    <w:rsid w:val="0044022D"/>
    <w:rsid w:val="00440988"/>
    <w:rsid w:val="00442333"/>
    <w:rsid w:val="00442831"/>
    <w:rsid w:val="004577CC"/>
    <w:rsid w:val="00457B05"/>
    <w:rsid w:val="00457CEB"/>
    <w:rsid w:val="00461A66"/>
    <w:rsid w:val="004628FD"/>
    <w:rsid w:val="00473F61"/>
    <w:rsid w:val="00491B0B"/>
    <w:rsid w:val="00492867"/>
    <w:rsid w:val="004935C3"/>
    <w:rsid w:val="00496976"/>
    <w:rsid w:val="004A2A9F"/>
    <w:rsid w:val="004A39A1"/>
    <w:rsid w:val="004A3A80"/>
    <w:rsid w:val="004A7770"/>
    <w:rsid w:val="004B1DE5"/>
    <w:rsid w:val="004B36AD"/>
    <w:rsid w:val="004B4056"/>
    <w:rsid w:val="004C50F8"/>
    <w:rsid w:val="004D09F3"/>
    <w:rsid w:val="004D684B"/>
    <w:rsid w:val="004E299D"/>
    <w:rsid w:val="004F1FA7"/>
    <w:rsid w:val="004F3F2C"/>
    <w:rsid w:val="00500AF6"/>
    <w:rsid w:val="00500F18"/>
    <w:rsid w:val="00504037"/>
    <w:rsid w:val="0050480B"/>
    <w:rsid w:val="0051101C"/>
    <w:rsid w:val="00522AFB"/>
    <w:rsid w:val="005243F7"/>
    <w:rsid w:val="00526ED9"/>
    <w:rsid w:val="00530E0E"/>
    <w:rsid w:val="0053133D"/>
    <w:rsid w:val="00533856"/>
    <w:rsid w:val="00534351"/>
    <w:rsid w:val="00547B8E"/>
    <w:rsid w:val="00553080"/>
    <w:rsid w:val="00554FE9"/>
    <w:rsid w:val="0057469C"/>
    <w:rsid w:val="00574A4A"/>
    <w:rsid w:val="0057700C"/>
    <w:rsid w:val="005A57E0"/>
    <w:rsid w:val="005A5EDE"/>
    <w:rsid w:val="005C0B3D"/>
    <w:rsid w:val="005C158D"/>
    <w:rsid w:val="005F0720"/>
    <w:rsid w:val="006047DA"/>
    <w:rsid w:val="0060729F"/>
    <w:rsid w:val="006166CD"/>
    <w:rsid w:val="00617E50"/>
    <w:rsid w:val="006209E1"/>
    <w:rsid w:val="0062261F"/>
    <w:rsid w:val="0064474D"/>
    <w:rsid w:val="006615AB"/>
    <w:rsid w:val="00662AAE"/>
    <w:rsid w:val="0067554E"/>
    <w:rsid w:val="00682407"/>
    <w:rsid w:val="0069088B"/>
    <w:rsid w:val="00691C59"/>
    <w:rsid w:val="0069541E"/>
    <w:rsid w:val="00695E52"/>
    <w:rsid w:val="00696697"/>
    <w:rsid w:val="006B2564"/>
    <w:rsid w:val="006B6F13"/>
    <w:rsid w:val="006E0B93"/>
    <w:rsid w:val="00700C37"/>
    <w:rsid w:val="007368D6"/>
    <w:rsid w:val="00742E99"/>
    <w:rsid w:val="00745BAD"/>
    <w:rsid w:val="00747221"/>
    <w:rsid w:val="0075576F"/>
    <w:rsid w:val="00757F1B"/>
    <w:rsid w:val="00766D5A"/>
    <w:rsid w:val="00767D50"/>
    <w:rsid w:val="007842BB"/>
    <w:rsid w:val="00785622"/>
    <w:rsid w:val="00786130"/>
    <w:rsid w:val="007C099E"/>
    <w:rsid w:val="007C43CF"/>
    <w:rsid w:val="007C7515"/>
    <w:rsid w:val="007D73F8"/>
    <w:rsid w:val="007F62C3"/>
    <w:rsid w:val="007F6CD1"/>
    <w:rsid w:val="008021C1"/>
    <w:rsid w:val="00820FC4"/>
    <w:rsid w:val="00824C75"/>
    <w:rsid w:val="00827BF6"/>
    <w:rsid w:val="00844716"/>
    <w:rsid w:val="0085366B"/>
    <w:rsid w:val="008543D7"/>
    <w:rsid w:val="008604ED"/>
    <w:rsid w:val="00865C51"/>
    <w:rsid w:val="008865DB"/>
    <w:rsid w:val="008A12BA"/>
    <w:rsid w:val="008A556A"/>
    <w:rsid w:val="008A7627"/>
    <w:rsid w:val="008B1598"/>
    <w:rsid w:val="008B5854"/>
    <w:rsid w:val="008B7B0A"/>
    <w:rsid w:val="008D1A0B"/>
    <w:rsid w:val="008D206B"/>
    <w:rsid w:val="008D7EB9"/>
    <w:rsid w:val="008E0752"/>
    <w:rsid w:val="008E0962"/>
    <w:rsid w:val="008F3D4E"/>
    <w:rsid w:val="008F6794"/>
    <w:rsid w:val="0090753E"/>
    <w:rsid w:val="00911C2E"/>
    <w:rsid w:val="00913D4A"/>
    <w:rsid w:val="00920532"/>
    <w:rsid w:val="00920FFA"/>
    <w:rsid w:val="00923263"/>
    <w:rsid w:val="00924890"/>
    <w:rsid w:val="00925B04"/>
    <w:rsid w:val="009335AE"/>
    <w:rsid w:val="009351D4"/>
    <w:rsid w:val="0094183F"/>
    <w:rsid w:val="009424E5"/>
    <w:rsid w:val="00944C33"/>
    <w:rsid w:val="00944F11"/>
    <w:rsid w:val="009467D2"/>
    <w:rsid w:val="00947C51"/>
    <w:rsid w:val="00950A24"/>
    <w:rsid w:val="00950AFF"/>
    <w:rsid w:val="009536E7"/>
    <w:rsid w:val="009569CC"/>
    <w:rsid w:val="00956C1A"/>
    <w:rsid w:val="0096527A"/>
    <w:rsid w:val="00970627"/>
    <w:rsid w:val="00970BB0"/>
    <w:rsid w:val="00971FD1"/>
    <w:rsid w:val="0097451B"/>
    <w:rsid w:val="009749CB"/>
    <w:rsid w:val="0098079E"/>
    <w:rsid w:val="0098445A"/>
    <w:rsid w:val="00985557"/>
    <w:rsid w:val="009A2340"/>
    <w:rsid w:val="009A5B78"/>
    <w:rsid w:val="009B04AE"/>
    <w:rsid w:val="009B444F"/>
    <w:rsid w:val="009B5747"/>
    <w:rsid w:val="009C770B"/>
    <w:rsid w:val="009D4680"/>
    <w:rsid w:val="009D482C"/>
    <w:rsid w:val="009E0050"/>
    <w:rsid w:val="009E4F79"/>
    <w:rsid w:val="009F73A8"/>
    <w:rsid w:val="009F7D8B"/>
    <w:rsid w:val="009F7DDD"/>
    <w:rsid w:val="00A042A7"/>
    <w:rsid w:val="00A05D6C"/>
    <w:rsid w:val="00A15E8E"/>
    <w:rsid w:val="00A22848"/>
    <w:rsid w:val="00A45FD5"/>
    <w:rsid w:val="00A46DFE"/>
    <w:rsid w:val="00A64878"/>
    <w:rsid w:val="00A724D2"/>
    <w:rsid w:val="00A7357D"/>
    <w:rsid w:val="00A862CE"/>
    <w:rsid w:val="00AA476B"/>
    <w:rsid w:val="00AA636E"/>
    <w:rsid w:val="00AA6FFD"/>
    <w:rsid w:val="00AB598C"/>
    <w:rsid w:val="00AD4A7E"/>
    <w:rsid w:val="00AF4121"/>
    <w:rsid w:val="00B04479"/>
    <w:rsid w:val="00B20106"/>
    <w:rsid w:val="00B22D39"/>
    <w:rsid w:val="00B23C06"/>
    <w:rsid w:val="00B4433D"/>
    <w:rsid w:val="00B57FB8"/>
    <w:rsid w:val="00B602DD"/>
    <w:rsid w:val="00B634FA"/>
    <w:rsid w:val="00B73C3F"/>
    <w:rsid w:val="00B80077"/>
    <w:rsid w:val="00B878AE"/>
    <w:rsid w:val="00BA13E8"/>
    <w:rsid w:val="00BA38C4"/>
    <w:rsid w:val="00BB1A4F"/>
    <w:rsid w:val="00BB2136"/>
    <w:rsid w:val="00BB656C"/>
    <w:rsid w:val="00BD167D"/>
    <w:rsid w:val="00BE42F3"/>
    <w:rsid w:val="00BF4A44"/>
    <w:rsid w:val="00C05992"/>
    <w:rsid w:val="00C05D53"/>
    <w:rsid w:val="00C06D4E"/>
    <w:rsid w:val="00C07165"/>
    <w:rsid w:val="00C17CA8"/>
    <w:rsid w:val="00C2175A"/>
    <w:rsid w:val="00C223E3"/>
    <w:rsid w:val="00C26CF1"/>
    <w:rsid w:val="00C32439"/>
    <w:rsid w:val="00C32E37"/>
    <w:rsid w:val="00C417F5"/>
    <w:rsid w:val="00C42864"/>
    <w:rsid w:val="00C579DC"/>
    <w:rsid w:val="00C66D20"/>
    <w:rsid w:val="00C82D52"/>
    <w:rsid w:val="00C8364C"/>
    <w:rsid w:val="00C8554C"/>
    <w:rsid w:val="00C94CFB"/>
    <w:rsid w:val="00C955EF"/>
    <w:rsid w:val="00C95E8E"/>
    <w:rsid w:val="00CA38B0"/>
    <w:rsid w:val="00CB4E4C"/>
    <w:rsid w:val="00CB7D50"/>
    <w:rsid w:val="00CC06A5"/>
    <w:rsid w:val="00CC1096"/>
    <w:rsid w:val="00CD15F7"/>
    <w:rsid w:val="00CD638B"/>
    <w:rsid w:val="00CE5F42"/>
    <w:rsid w:val="00CF7BC7"/>
    <w:rsid w:val="00D02257"/>
    <w:rsid w:val="00D13ED2"/>
    <w:rsid w:val="00D225DD"/>
    <w:rsid w:val="00D27EFB"/>
    <w:rsid w:val="00D30E6F"/>
    <w:rsid w:val="00D34989"/>
    <w:rsid w:val="00D3735F"/>
    <w:rsid w:val="00D535E8"/>
    <w:rsid w:val="00D86924"/>
    <w:rsid w:val="00D869D2"/>
    <w:rsid w:val="00D87C82"/>
    <w:rsid w:val="00D9266B"/>
    <w:rsid w:val="00D94376"/>
    <w:rsid w:val="00D94F9C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07BD7"/>
    <w:rsid w:val="00E10E1D"/>
    <w:rsid w:val="00E114BB"/>
    <w:rsid w:val="00E14A2F"/>
    <w:rsid w:val="00E429CF"/>
    <w:rsid w:val="00E57EA7"/>
    <w:rsid w:val="00E679B0"/>
    <w:rsid w:val="00E83A0F"/>
    <w:rsid w:val="00E85586"/>
    <w:rsid w:val="00E92E91"/>
    <w:rsid w:val="00EA0CBA"/>
    <w:rsid w:val="00EC12B3"/>
    <w:rsid w:val="00EE6E54"/>
    <w:rsid w:val="00EF082E"/>
    <w:rsid w:val="00F01A07"/>
    <w:rsid w:val="00F07728"/>
    <w:rsid w:val="00F156CC"/>
    <w:rsid w:val="00F31548"/>
    <w:rsid w:val="00F33F47"/>
    <w:rsid w:val="00F37E18"/>
    <w:rsid w:val="00F37EB7"/>
    <w:rsid w:val="00F46B20"/>
    <w:rsid w:val="00F513D3"/>
    <w:rsid w:val="00F60295"/>
    <w:rsid w:val="00F63B00"/>
    <w:rsid w:val="00F870BF"/>
    <w:rsid w:val="00F93FE2"/>
    <w:rsid w:val="00FA17D4"/>
    <w:rsid w:val="00FC5D32"/>
    <w:rsid w:val="00FD1EC9"/>
    <w:rsid w:val="00FD2DE7"/>
    <w:rsid w:val="00FE1AD4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C610"/>
  <w15:docId w15:val="{65DC4D3C-247E-4EFC-8B6F-E60C9BE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88437-319A-4C19-AB9F-2C8084EDD12A}"/>
</file>

<file path=customXml/itemProps2.xml><?xml version="1.0" encoding="utf-8"?>
<ds:datastoreItem xmlns:ds="http://schemas.openxmlformats.org/officeDocument/2006/customXml" ds:itemID="{678A3FAD-0D0D-4AC9-B9E9-5C459190BA14}"/>
</file>

<file path=customXml/itemProps3.xml><?xml version="1.0" encoding="utf-8"?>
<ds:datastoreItem xmlns:ds="http://schemas.openxmlformats.org/officeDocument/2006/customXml" ds:itemID="{6153F86B-F442-4654-97B9-134B1F3DF1A8}"/>
</file>

<file path=customXml/itemProps4.xml><?xml version="1.0" encoding="utf-8"?>
<ds:datastoreItem xmlns:ds="http://schemas.openxmlformats.org/officeDocument/2006/customXml" ds:itemID="{0730C91D-A231-4C0A-9C83-37593EAB7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84</cp:revision>
  <cp:lastPrinted>2023-01-12T11:29:00Z</cp:lastPrinted>
  <dcterms:created xsi:type="dcterms:W3CDTF">2022-01-10T08:23:00Z</dcterms:created>
  <dcterms:modified xsi:type="dcterms:W3CDTF">2023-01-12T11:29:00Z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