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Statement</w:t>
      </w:r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By</w:t>
      </w:r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 xml:space="preserve">Zahra </w:t>
      </w:r>
      <w:proofErr w:type="spellStart"/>
      <w:r w:rsidRPr="0011462C">
        <w:rPr>
          <w:rFonts w:eastAsia="Calibri Light" w:cs="Times New Roman"/>
          <w:b/>
          <w:szCs w:val="28"/>
          <w:lang w:bidi="ar-SA"/>
        </w:rPr>
        <w:t>Seddigh</w:t>
      </w:r>
      <w:proofErr w:type="spellEnd"/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1462C">
        <w:rPr>
          <w:rFonts w:eastAsia="Calibri Light" w:cs="Times New Roman"/>
          <w:b/>
          <w:szCs w:val="28"/>
          <w:lang w:bidi="ar-SA"/>
        </w:rPr>
        <w:t>Representative of the Islamic Republic of Iran</w:t>
      </w:r>
    </w:p>
    <w:p w:rsidR="00F1291E" w:rsidRPr="0011462C" w:rsidRDefault="00F1291E" w:rsidP="00CA17FF">
      <w:pPr>
        <w:bidi w:val="0"/>
        <w:jc w:val="center"/>
        <w:rPr>
          <w:rFonts w:eastAsia="Calibri Light" w:cs="Times New Roman"/>
          <w:b/>
          <w:szCs w:val="28"/>
          <w:lang w:bidi="ar-SA"/>
        </w:rPr>
      </w:pP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Before the </w:t>
      </w:r>
      <w:r w:rsidRPr="007F78FC">
        <w:rPr>
          <w:rFonts w:ascii="Times New Roman" w:hAnsi="Times New Roman" w:cs="Times New Roman"/>
          <w:b/>
          <w:sz w:val="28"/>
          <w:szCs w:val="28"/>
        </w:rPr>
        <w:t>42</w:t>
      </w:r>
      <w:r w:rsidRPr="0011462C">
        <w:rPr>
          <w:rFonts w:ascii="Times New Roman" w:hAnsi="Times New Roman" w:cs="Times New Roman"/>
          <w:b/>
          <w:sz w:val="28"/>
          <w:szCs w:val="28"/>
        </w:rPr>
        <w:t>nd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session of the Working Group </w:t>
      </w: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on the Universal Periodic Review</w:t>
      </w: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FC">
        <w:rPr>
          <w:rFonts w:ascii="Times New Roman" w:hAnsi="Times New Roman" w:cs="Times New Roman"/>
          <w:b/>
          <w:sz w:val="28"/>
          <w:szCs w:val="28"/>
        </w:rPr>
        <w:t>(2</w:t>
      </w:r>
      <w:r w:rsidR="00595313">
        <w:rPr>
          <w:rFonts w:ascii="Times New Roman" w:hAnsi="Times New Roman" w:cs="Times New Roman"/>
          <w:b/>
          <w:sz w:val="28"/>
          <w:szCs w:val="28"/>
        </w:rPr>
        <w:t>3</w:t>
      </w:r>
      <w:r w:rsidRPr="007F78FC">
        <w:rPr>
          <w:rFonts w:ascii="Times New Roman" w:hAnsi="Times New Roman" w:cs="Times New Roman"/>
          <w:b/>
          <w:sz w:val="28"/>
          <w:szCs w:val="28"/>
        </w:rPr>
        <w:t xml:space="preserve"> January – 3 February 2023)</w:t>
      </w:r>
    </w:p>
    <w:p w:rsidR="00F1291E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1E" w:rsidRPr="00801EF2" w:rsidRDefault="00F1291E" w:rsidP="00801EF2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801EF2">
        <w:rPr>
          <w:rFonts w:eastAsia="Calibri Light" w:cs="Times New Roman"/>
          <w:b/>
          <w:szCs w:val="28"/>
          <w:lang w:bidi="ar-SA"/>
        </w:rPr>
        <w:t xml:space="preserve">Review of </w:t>
      </w:r>
      <w:r w:rsidR="00801EF2" w:rsidRPr="00801EF2">
        <w:rPr>
          <w:rFonts w:eastAsia="Calibri Light" w:cs="Times New Roman"/>
          <w:b/>
          <w:szCs w:val="28"/>
          <w:lang w:bidi="ar-SA"/>
        </w:rPr>
        <w:t>Benin</w:t>
      </w:r>
    </w:p>
    <w:p w:rsidR="00F1291E" w:rsidRPr="0011462C" w:rsidRDefault="00F1291E" w:rsidP="009D4234">
      <w:pPr>
        <w:shd w:val="clear" w:color="auto" w:fill="FFFFFF"/>
        <w:bidi w:val="0"/>
        <w:jc w:val="center"/>
        <w:rPr>
          <w:rFonts w:eastAsia="Calibri Light" w:cs="Times New Roman"/>
          <w:b/>
          <w:szCs w:val="28"/>
          <w:lang w:bidi="ar-SA"/>
        </w:rPr>
      </w:pPr>
      <w:r w:rsidRPr="001F3CFA">
        <w:rPr>
          <w:rFonts w:eastAsia="Calibri Light" w:cs="Times New Roman"/>
          <w:b/>
          <w:szCs w:val="28"/>
          <w:lang w:bidi="ar-SA"/>
        </w:rPr>
        <w:t>Geneva, 2</w:t>
      </w:r>
      <w:r w:rsidR="009D4234">
        <w:rPr>
          <w:rFonts w:eastAsia="Calibri Light" w:cs="Times New Roman"/>
          <w:b/>
          <w:szCs w:val="28"/>
          <w:lang w:bidi="ar-SA"/>
        </w:rPr>
        <w:t>6</w:t>
      </w:r>
      <w:r w:rsidRPr="0011462C">
        <w:rPr>
          <w:rFonts w:eastAsia="Calibri Light" w:cs="Times New Roman"/>
          <w:b/>
          <w:szCs w:val="28"/>
          <w:lang w:bidi="ar-SA"/>
        </w:rPr>
        <w:t xml:space="preserve"> January 2023</w:t>
      </w:r>
    </w:p>
    <w:p w:rsidR="00F1291E" w:rsidRPr="007F78FC" w:rsidRDefault="00F1291E" w:rsidP="00CA17FF">
      <w:pPr>
        <w:pStyle w:val="Title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91E" w:rsidRDefault="00F1291E" w:rsidP="00CA17FF">
      <w:pPr>
        <w:bidi w:val="0"/>
        <w:jc w:val="center"/>
        <w:rPr>
          <w:rFonts w:cs="Times New Roman"/>
          <w:b/>
          <w:bCs/>
          <w:sz w:val="32"/>
        </w:rPr>
      </w:pPr>
    </w:p>
    <w:p w:rsidR="00F1291E" w:rsidRDefault="00F1291E" w:rsidP="00CA17FF">
      <w:pPr>
        <w:bidi w:val="0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بسم الله الرحمن الرحیم</w:t>
      </w:r>
    </w:p>
    <w:p w:rsidR="00F1291E" w:rsidRDefault="00F1291E" w:rsidP="00CA17FF">
      <w:pPr>
        <w:bidi w:val="0"/>
        <w:jc w:val="center"/>
        <w:rPr>
          <w:rFonts w:cs="Times New Roman"/>
          <w:b/>
          <w:bCs/>
          <w:sz w:val="24"/>
          <w:szCs w:val="24"/>
        </w:rPr>
      </w:pPr>
    </w:p>
    <w:p w:rsidR="000F3545" w:rsidRDefault="000F3545" w:rsidP="00BC5655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C3BA6">
        <w:rPr>
          <w:rFonts w:asciiTheme="majorBidi" w:hAnsiTheme="majorBidi" w:cstheme="majorBidi"/>
          <w:b/>
          <w:bCs/>
          <w:sz w:val="26"/>
          <w:szCs w:val="26"/>
        </w:rPr>
        <w:t>M</w:t>
      </w:r>
      <w:r w:rsidR="00BC5655">
        <w:rPr>
          <w:rFonts w:asciiTheme="majorBidi" w:hAnsiTheme="majorBidi" w:cstheme="majorBidi"/>
          <w:b/>
          <w:bCs/>
          <w:sz w:val="26"/>
          <w:szCs w:val="26"/>
        </w:rPr>
        <w:t>me</w:t>
      </w:r>
      <w:r w:rsidRPr="008C3BA6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  <w:r w:rsidR="00BC5655">
        <w:rPr>
          <w:rFonts w:asciiTheme="majorBidi" w:hAnsiTheme="majorBidi" w:cstheme="majorBidi"/>
          <w:b/>
          <w:bCs/>
          <w:sz w:val="26"/>
          <w:szCs w:val="26"/>
        </w:rPr>
        <w:t>Vice-</w:t>
      </w:r>
      <w:r w:rsidRPr="008C3BA6">
        <w:rPr>
          <w:rFonts w:asciiTheme="majorBidi" w:hAnsiTheme="majorBidi" w:cstheme="majorBidi"/>
          <w:b/>
          <w:bCs/>
          <w:sz w:val="26"/>
          <w:szCs w:val="26"/>
        </w:rPr>
        <w:t xml:space="preserve">President, </w:t>
      </w:r>
    </w:p>
    <w:p w:rsidR="0066199A" w:rsidRDefault="0066199A" w:rsidP="0066199A">
      <w:pPr>
        <w:autoSpaceDE w:val="0"/>
        <w:autoSpaceDN w:val="0"/>
        <w:bidi w:val="0"/>
        <w:adjustRightInd w:val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B47839" w:rsidRPr="00B47839" w:rsidRDefault="00B47839" w:rsidP="00B47839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B47839">
        <w:rPr>
          <w:rFonts w:asciiTheme="majorBidi" w:hAnsiTheme="majorBidi" w:cstheme="majorBidi"/>
          <w:szCs w:val="28"/>
        </w:rPr>
        <w:t xml:space="preserve">The Islamic Republic of Iran welcomes warmly the delegation of Benin and thanks them for their insightful national report. </w:t>
      </w:r>
    </w:p>
    <w:p w:rsidR="00B47839" w:rsidRPr="00B47839" w:rsidRDefault="0066199A" w:rsidP="00B43443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>Iran</w:t>
      </w:r>
      <w:r w:rsidR="00B47839" w:rsidRPr="00B47839">
        <w:rPr>
          <w:rFonts w:asciiTheme="majorBidi" w:hAnsiTheme="majorBidi" w:cstheme="majorBidi"/>
          <w:szCs w:val="28"/>
        </w:rPr>
        <w:t xml:space="preserve"> welcome</w:t>
      </w:r>
      <w:r>
        <w:rPr>
          <w:rFonts w:asciiTheme="majorBidi" w:hAnsiTheme="majorBidi" w:cstheme="majorBidi"/>
          <w:szCs w:val="28"/>
        </w:rPr>
        <w:t>s</w:t>
      </w:r>
      <w:r w:rsidR="00B47839" w:rsidRPr="00B47839">
        <w:rPr>
          <w:rFonts w:asciiTheme="majorBidi" w:hAnsiTheme="majorBidi" w:cstheme="majorBidi"/>
          <w:szCs w:val="28"/>
        </w:rPr>
        <w:t xml:space="preserve"> the efforts </w:t>
      </w:r>
      <w:r>
        <w:rPr>
          <w:rFonts w:asciiTheme="majorBidi" w:hAnsiTheme="majorBidi" w:cstheme="majorBidi"/>
          <w:szCs w:val="28"/>
        </w:rPr>
        <w:t>of</w:t>
      </w:r>
      <w:r w:rsidR="00B47839" w:rsidRPr="00B47839">
        <w:rPr>
          <w:rFonts w:asciiTheme="majorBidi" w:hAnsiTheme="majorBidi" w:cstheme="majorBidi"/>
          <w:szCs w:val="28"/>
        </w:rPr>
        <w:t xml:space="preserve"> Benin in implementation of its National Development Plan 2018–2025. We congratulate also the Benin government for </w:t>
      </w:r>
      <w:r w:rsidR="00B43443">
        <w:rPr>
          <w:rFonts w:asciiTheme="majorBidi" w:hAnsiTheme="majorBidi" w:cstheme="majorBidi"/>
          <w:szCs w:val="28"/>
        </w:rPr>
        <w:t>creating its Na</w:t>
      </w:r>
      <w:bookmarkStart w:id="0" w:name="_GoBack"/>
      <w:bookmarkEnd w:id="0"/>
      <w:r w:rsidR="00B43443">
        <w:rPr>
          <w:rFonts w:asciiTheme="majorBidi" w:hAnsiTheme="majorBidi" w:cstheme="majorBidi"/>
          <w:szCs w:val="28"/>
        </w:rPr>
        <w:t>tional Human Rights Commission.</w:t>
      </w:r>
      <w:r w:rsidR="00B47839" w:rsidRPr="00B47839">
        <w:rPr>
          <w:rFonts w:asciiTheme="majorBidi" w:hAnsiTheme="majorBidi" w:cstheme="majorBidi"/>
          <w:szCs w:val="28"/>
        </w:rPr>
        <w:t xml:space="preserve">   </w:t>
      </w:r>
    </w:p>
    <w:p w:rsidR="00B47839" w:rsidRPr="00B47839" w:rsidRDefault="00B47839" w:rsidP="0066199A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B47839">
        <w:rPr>
          <w:rFonts w:asciiTheme="majorBidi" w:hAnsiTheme="majorBidi" w:cstheme="majorBidi"/>
          <w:szCs w:val="28"/>
        </w:rPr>
        <w:t>In a constructive spirit, we would like to offer the following recommendations to Benin:</w:t>
      </w:r>
    </w:p>
    <w:p w:rsidR="00C8270A" w:rsidRDefault="00C8270A" w:rsidP="00C8270A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C</w:t>
      </w:r>
      <w:r w:rsidR="00B47839" w:rsidRPr="0066199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ontinue its efforts to strengthen food security </w:t>
      </w:r>
      <w:r w:rsidR="005600EC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especially </w:t>
      </w:r>
      <w:r w:rsidR="00B47839" w:rsidRPr="0066199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in the departments most affected by hunger and malnutrition, </w:t>
      </w:r>
    </w:p>
    <w:p w:rsidR="00792090" w:rsidRPr="00C8270A" w:rsidRDefault="00C8270A" w:rsidP="00D173C2">
      <w:pPr>
        <w:pStyle w:val="ListParagraph"/>
        <w:numPr>
          <w:ilvl w:val="0"/>
          <w:numId w:val="6"/>
        </w:numPr>
        <w:bidi w:val="0"/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en-US" w:eastAsia="en-US"/>
        </w:rPr>
      </w:pPr>
      <w:r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lastRenderedPageBreak/>
        <w:t>C</w:t>
      </w:r>
      <w:r w:rsidR="00B47839" w:rsidRPr="00C8270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ontinue its efforts </w:t>
      </w:r>
      <w:r w:rsidR="00792090" w:rsidRPr="00C8270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to combat </w:t>
      </w:r>
      <w:r w:rsidR="00D173C2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un</w:t>
      </w:r>
      <w:r w:rsidR="005637F9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der</w:t>
      </w:r>
      <w:r w:rsidR="00792090" w:rsidRPr="00C8270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employment, especially among you</w:t>
      </w:r>
      <w:r w:rsidR="00E830B9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th</w:t>
      </w:r>
      <w:r w:rsidR="00792090" w:rsidRPr="00C8270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</w:t>
      </w:r>
      <w:r w:rsidR="00E830B9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>and</w:t>
      </w:r>
      <w:r w:rsidR="00792090" w:rsidRPr="00C8270A">
        <w:rPr>
          <w:rFonts w:asciiTheme="majorBidi" w:eastAsia="Times New Roman" w:hAnsiTheme="majorBidi" w:cstheme="majorBidi"/>
          <w:sz w:val="28"/>
          <w:szCs w:val="28"/>
          <w:lang w:val="en-US" w:eastAsia="en-US"/>
        </w:rPr>
        <w:t xml:space="preserve"> through creating and developing the digital job application platforms.</w:t>
      </w:r>
    </w:p>
    <w:p w:rsidR="00B47839" w:rsidRPr="00792090" w:rsidRDefault="00DD16E4" w:rsidP="00717E41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szCs w:val="28"/>
        </w:rPr>
        <w:t xml:space="preserve">Finally, </w:t>
      </w:r>
      <w:r w:rsidR="00B47839" w:rsidRPr="00792090">
        <w:rPr>
          <w:rFonts w:asciiTheme="majorBidi" w:hAnsiTheme="majorBidi" w:cstheme="majorBidi"/>
          <w:szCs w:val="28"/>
        </w:rPr>
        <w:t xml:space="preserve">Iran wishes a successful review for Benin and its continued cooperation with UPR </w:t>
      </w:r>
      <w:r w:rsidR="00717E41">
        <w:rPr>
          <w:rFonts w:asciiTheme="majorBidi" w:hAnsiTheme="majorBidi" w:cstheme="majorBidi"/>
          <w:szCs w:val="28"/>
        </w:rPr>
        <w:t>process</w:t>
      </w:r>
      <w:r w:rsidR="00B47839" w:rsidRPr="00792090">
        <w:rPr>
          <w:rFonts w:asciiTheme="majorBidi" w:hAnsiTheme="majorBidi" w:cstheme="majorBidi"/>
          <w:szCs w:val="28"/>
        </w:rPr>
        <w:t>.</w:t>
      </w:r>
    </w:p>
    <w:p w:rsidR="00CA17FF" w:rsidRPr="00763CFB" w:rsidRDefault="00B47839" w:rsidP="00BC5655">
      <w:pPr>
        <w:bidi w:val="0"/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B47839">
        <w:rPr>
          <w:rFonts w:asciiTheme="majorBidi" w:hAnsiTheme="majorBidi" w:cstheme="majorBidi"/>
          <w:szCs w:val="28"/>
        </w:rPr>
        <w:t xml:space="preserve">I thank you </w:t>
      </w:r>
      <w:r w:rsidR="00BC5655" w:rsidRPr="00BC5655">
        <w:rPr>
          <w:rFonts w:asciiTheme="majorBidi" w:hAnsiTheme="majorBidi" w:cstheme="majorBidi"/>
          <w:sz w:val="26"/>
          <w:szCs w:val="26"/>
        </w:rPr>
        <w:t>Mme. Vice-President</w:t>
      </w:r>
    </w:p>
    <w:sectPr w:rsidR="00CA17FF" w:rsidRPr="00763CFB" w:rsidSect="00B219AD">
      <w:footerReference w:type="default" r:id="rId7"/>
      <w:headerReference w:type="first" r:id="rId8"/>
      <w:footerReference w:type="first" r:id="rId9"/>
      <w:footnotePr>
        <w:numFmt w:val="chicago"/>
        <w:numRestart w:val="eachPage"/>
      </w:footnotePr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0E9" w:rsidRDefault="003C10E9">
      <w:r>
        <w:separator/>
      </w:r>
    </w:p>
  </w:endnote>
  <w:endnote w:type="continuationSeparator" w:id="0">
    <w:p w:rsidR="003C10E9" w:rsidRDefault="003C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51" w:rsidRDefault="003C5F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655">
      <w:rPr>
        <w:noProof/>
        <w:rtl/>
      </w:rPr>
      <w:t>2</w:t>
    </w:r>
    <w:r>
      <w:fldChar w:fldCharType="end"/>
    </w:r>
  </w:p>
  <w:p w:rsidR="000A7351" w:rsidRDefault="003C1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17" w:rsidRDefault="003C5FF0" w:rsidP="0075295C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443">
      <w:rPr>
        <w:noProof/>
      </w:rPr>
      <w:t>1</w:t>
    </w:r>
    <w:r>
      <w:fldChar w:fldCharType="end"/>
    </w:r>
  </w:p>
  <w:p w:rsidR="008E6A71" w:rsidRDefault="003C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0E9" w:rsidRDefault="003C10E9">
      <w:r>
        <w:separator/>
      </w:r>
    </w:p>
  </w:footnote>
  <w:footnote w:type="continuationSeparator" w:id="0">
    <w:p w:rsidR="003C10E9" w:rsidRDefault="003C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F9" w:rsidRDefault="003C5FF0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3342F3" wp14:editId="669C4096">
              <wp:simplePos x="0" y="0"/>
              <wp:positionH relativeFrom="column">
                <wp:posOffset>738505</wp:posOffset>
              </wp:positionH>
              <wp:positionV relativeFrom="paragraph">
                <wp:posOffset>-36830</wp:posOffset>
              </wp:positionV>
              <wp:extent cx="5179695" cy="1150620"/>
              <wp:effectExtent l="5080" t="10795" r="635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9695" cy="11506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0DB4" w:rsidRPr="00AC7752" w:rsidRDefault="003C10E9" w:rsidP="001E1AF9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1E1AF9" w:rsidRPr="00AC7752" w:rsidRDefault="003C5FF0" w:rsidP="008E6A71">
                          <w:pPr>
                            <w:tabs>
                              <w:tab w:val="center" w:pos="6358"/>
                            </w:tabs>
                            <w:bidi w:val="0"/>
                            <w:ind w:right="-451"/>
                            <w:jc w:val="both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     Permanent Mission of the Islamic Republic of Iran</w:t>
                          </w:r>
                        </w:p>
                        <w:p w:rsidR="001E1AF9" w:rsidRPr="00AC7752" w:rsidRDefault="003C5FF0" w:rsidP="00FE6368">
                          <w:pPr>
                            <w:tabs>
                              <w:tab w:val="left" w:pos="1110"/>
                              <w:tab w:val="center" w:pos="6358"/>
                            </w:tabs>
                            <w:bidi w:val="0"/>
                            <w:ind w:right="-451"/>
                            <w:jc w:val="center"/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to the United Nations Office and other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i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 xml:space="preserve">nternational </w:t>
                          </w:r>
                          <w:r>
                            <w:rPr>
                              <w:rFonts w:cs="Times New Roman"/>
                              <w:sz w:val="36"/>
                              <w:szCs w:val="36"/>
                            </w:rPr>
                            <w:t>o</w:t>
                          </w:r>
                          <w:r w:rsidRPr="00AC7752">
                            <w:rPr>
                              <w:rFonts w:cs="Times New Roman"/>
                              <w:sz w:val="36"/>
                              <w:szCs w:val="36"/>
                            </w:rPr>
                            <w:t>rganizations</w:t>
                          </w:r>
                        </w:p>
                        <w:p w:rsidR="001E1AF9" w:rsidRPr="00AC7752" w:rsidRDefault="003C10E9" w:rsidP="001E1AF9">
                          <w:pPr>
                            <w:rPr>
                              <w:rFonts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342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8.15pt;margin-top:-2.9pt;width:407.85pt;height:9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VcMgIAAGsEAAAOAAAAZHJzL2Uyb0RvYy54bWysVNtu2zAMfR+wfxD0vjgOmrQ16hRduwwD&#10;um5Auw9gZDkWJouapMTOvn6UlKbp9jIM84OgC3l4eEj66nrsNdtJ5xWampeTKWfSCGyU2dT829Pq&#10;3QVnPoBpQKORNd9Lz6+Xb99cDbaSM+xQN9IxAjG+GmzNuxBsVRRedLIHP0ErDT226HoIdHSbonEw&#10;EHqvi9l0uigGdI11KKT3dHuXH/ky4betFOFL23oZmK45cQtpdWldx7VYXkG1cWA7JQ404B9Y9KAM&#10;BT1C3UEAtnXqD6heCYce2zAR2BfYtkrIlANlU05/y+axAytTLiSOt0eZ/P+DFQ+7r46ppuYzzgz0&#10;VKInOQb2Hkc2i+oM1ldk9GjJLIx0TVVOmXp7j+K7ZwZvOzAbeeMcDp2EhtiV0bM4cc04PoKsh8/Y&#10;UBjYBkxAY+v6KB2JwQidqrQ/ViZSEXQ5L88vF5dzzgS9leV8upil2hVQPbtb58NHiT2Lm5o7Kn2C&#10;h929D5EOVM8mMZpHrZqV0jod3GZ9qx3bAbXJKn3ZV9sO8u1zOJ9NE94rDG3YEHn/FXjm88q/V4Em&#10;Qau+5hfT+OXejIp+MA05QBVA6bynZLQ5SBxVzfqGcT2SYdR9jc2exHaYO54mlDYdup+cDdTtNfc/&#10;tuAkZ/qToYJdlmdncTzS4Wx+Tuoyd/qyPn0BIwiq5oGzvL0NeaS21qlNR5Fyixi8oSK3Ksn/wurA&#10;mzo6qXiYvjgyp+dk9fKPWP4CAAD//wMAUEsDBBQABgAIAAAAIQBKPasY3QAAAAoBAAAPAAAAZHJz&#10;L2Rvd25yZXYueG1sTI9BT8JAFITvJv6HzTPxBtuCINZuiYHoXSQk3h7dZ9vQfVu7C5R/7+OEx8lM&#10;Zr7Jl4Nr1Yn60Hg2kI4TUMSltw1XBrZf76MFqBCRLbaeycCFAiyL+7scM+vP/EmnTayUlHDI0EAd&#10;Y5dpHcqaHIax74jF+/G9wyiyr7Tt8SzlrtWTJJlrhw3LQo0drWoqD5ujM7BeRYu7xW5LH5eqPfjv&#10;cp3+BmMeH4a3V1CRhngLwxVf0KEQpr0/sg2qFZ3OpxI1MJrJBQm8TCdybi/O8+wJdJHr/xeKPwAA&#10;AP//AwBQSwECLQAUAAYACAAAACEAtoM4kv4AAADhAQAAEwAAAAAAAAAAAAAAAAAAAAAAW0NvbnRl&#10;bnRfVHlwZXNdLnhtbFBLAQItABQABgAIAAAAIQA4/SH/1gAAAJQBAAALAAAAAAAAAAAAAAAAAC8B&#10;AABfcmVscy8ucmVsc1BLAQItABQABgAIAAAAIQAxtWVcMgIAAGsEAAAOAAAAAAAAAAAAAAAAAC4C&#10;AABkcnMvZTJvRG9jLnhtbFBLAQItABQABgAIAAAAIQBKPasY3QAAAAoBAAAPAAAAAAAAAAAAAAAA&#10;AIwEAABkcnMvZG93bnJldi54bWxQSwUGAAAAAAQABADzAAAAlgUAAAAA&#10;" strokecolor="white" strokeweight="0">
              <v:fill opacity="0"/>
              <v:textbox>
                <w:txbxContent>
                  <w:p w:rsidR="00B60DB4" w:rsidRPr="00AC7752" w:rsidRDefault="00954438" w:rsidP="001E1AF9">
                    <w:pPr>
                      <w:tabs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  <w:rtl/>
                      </w:rPr>
                    </w:pPr>
                  </w:p>
                  <w:p w:rsidR="001E1AF9" w:rsidRPr="00AC7752" w:rsidRDefault="003C5FF0" w:rsidP="008E6A71">
                    <w:pPr>
                      <w:tabs>
                        <w:tab w:val="center" w:pos="6358"/>
                      </w:tabs>
                      <w:bidi w:val="0"/>
                      <w:ind w:right="-451"/>
                      <w:jc w:val="both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     Permanent Mission of the Islamic Republic of Iran</w:t>
                    </w:r>
                  </w:p>
                  <w:p w:rsidR="001E1AF9" w:rsidRPr="00AC7752" w:rsidRDefault="003C5FF0" w:rsidP="00FE6368">
                    <w:pPr>
                      <w:tabs>
                        <w:tab w:val="left" w:pos="1110"/>
                        <w:tab w:val="center" w:pos="6358"/>
                      </w:tabs>
                      <w:bidi w:val="0"/>
                      <w:ind w:right="-451"/>
                      <w:jc w:val="center"/>
                      <w:rPr>
                        <w:rFonts w:cs="Times New Roman"/>
                        <w:sz w:val="36"/>
                        <w:szCs w:val="36"/>
                      </w:rPr>
                    </w:pP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to the United Nations Office and other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i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 xml:space="preserve">nternational </w:t>
                    </w:r>
                    <w:r>
                      <w:rPr>
                        <w:rFonts w:cs="Times New Roman"/>
                        <w:sz w:val="36"/>
                        <w:szCs w:val="36"/>
                      </w:rPr>
                      <w:t>o</w:t>
                    </w:r>
                    <w:r w:rsidRPr="00AC7752">
                      <w:rPr>
                        <w:rFonts w:cs="Times New Roman"/>
                        <w:sz w:val="36"/>
                        <w:szCs w:val="36"/>
                      </w:rPr>
                      <w:t>rganizations</w:t>
                    </w:r>
                  </w:p>
                  <w:p w:rsidR="001E1AF9" w:rsidRPr="00AC7752" w:rsidRDefault="00954438" w:rsidP="001E1AF9">
                    <w:pPr>
                      <w:rPr>
                        <w:rFonts w:cs="Times New Roman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1366B24E" wp14:editId="65D31ED2">
          <wp:simplePos x="0" y="0"/>
          <wp:positionH relativeFrom="column">
            <wp:posOffset>-571500</wp:posOffset>
          </wp:positionH>
          <wp:positionV relativeFrom="paragraph">
            <wp:posOffset>-107315</wp:posOffset>
          </wp:positionV>
          <wp:extent cx="1424940" cy="1451610"/>
          <wp:effectExtent l="0" t="0" r="0" b="0"/>
          <wp:wrapNone/>
          <wp:docPr id="3" name="Picture 3" descr="Logo ira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ra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5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AF9" w:rsidRDefault="003C10E9" w:rsidP="001E1AF9">
    <w:pPr>
      <w:bidi w:val="0"/>
    </w:pPr>
  </w:p>
  <w:p w:rsidR="001E1AF9" w:rsidRDefault="003C10E9" w:rsidP="001E1AF9">
    <w:pPr>
      <w:bidi w:val="0"/>
    </w:pPr>
  </w:p>
  <w:p w:rsidR="001E1AF9" w:rsidRDefault="003C10E9" w:rsidP="001E1AF9">
    <w:pPr>
      <w:bidi w:val="0"/>
    </w:pPr>
  </w:p>
  <w:p w:rsidR="001E1AF9" w:rsidRDefault="003C10E9" w:rsidP="001E1AF9">
    <w:pPr>
      <w:bidi w:val="0"/>
    </w:pPr>
  </w:p>
  <w:p w:rsidR="001E1AF9" w:rsidRDefault="003C10E9" w:rsidP="001E1AF9">
    <w:pPr>
      <w:bidi w:val="0"/>
    </w:pPr>
  </w:p>
  <w:p w:rsidR="001E1AF9" w:rsidRDefault="003C5FF0" w:rsidP="001E1AF9">
    <w:pPr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238E0" wp14:editId="405CDA5E">
              <wp:simplePos x="0" y="0"/>
              <wp:positionH relativeFrom="column">
                <wp:posOffset>-800100</wp:posOffset>
              </wp:positionH>
              <wp:positionV relativeFrom="paragraph">
                <wp:posOffset>37465</wp:posOffset>
              </wp:positionV>
              <wp:extent cx="6858000" cy="0"/>
              <wp:effectExtent l="38100" t="46990" r="47625" b="387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7F1CF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.9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JJHgIAAD4EAAAOAAAAZHJzL2Uyb0RvYy54bWysU02P0zAQvSPxHyzf2yQl2+1GTVcoabks&#10;UGkX7q7tNBb+ku02rRD/nbH7QRcuCJGDM45nXt7Me54/HpREe+68MLrGxTjHiGtqmNDbGn95WY1m&#10;GPlANCPSaF7jI/f4cfH2zXywFZ+Y3kjGHQIQ7avB1rgPwVZZ5mnPFfFjY7mGw844RQJs3TZjjgyA&#10;rmQ2yfNpNhjHrDOUew9f29MhXiT8ruM0fO46zwOSNQZuIa0urZu4Zos5qbaO2F7QMw3yDywUERp+&#10;eoVqSSBo58QfUEpQZ7zpwpgalZmuE5SnHqCbIv+tm+eeWJ56geF4ex2T/3+w9NN+7ZBgoB1GmiiQ&#10;6Elojso4mcH6ChIavXaxN3rQz/bJ0G8eadP0RG95YvhytFBWxIrsVUnceAv4m+GjYZBDdsGkMR06&#10;p1Anhf0aCyM4jAIdki7Hqy78EBCFj9PZ3SzPQT56OctIFSFioXU+fOBGoRjUWAL7BEj2Tz5ESr9S&#10;Yro2KyFlkl1qNNT4fgo+AmhlYQjBiVTsjRQsJsYS77abRjq0J9FE6Um9wsltmjM7zRJwzwlbnuNA&#10;hDzFQETqiAdtAbVzdHLJ94f8YTlbzspROZkuR2XetqP3q6YcTVfF/V37rm2atvgRqRVl1QvGuI7s&#10;Lo4tyr9zxPnunLx29ex1JNlr9DQ7IHt5J9JJ4SjqyR4bw45rd1EeTJqSzxcq3oLbPcS3137xEwAA&#10;//8DAFBLAwQUAAYACAAAACEA5dj5q9wAAAAIAQAADwAAAGRycy9kb3ducmV2LnhtbEyPTUvDQBCG&#10;74L/YRnBW7tpsMHGbIpWhBa8mBa8brNjEtyPkJ008d87etHjw7y887zFdnZWXHCIXfAKVssEBPo6&#10;mM43Ck7Hl8U9iEjaG22DRwVfGGFbXl8VOjdh8m94qagRXOJjrhW0RH0uZaxbdDouQ4+ebx9hcJoY&#10;h0aaQU9c7qxMkySTTneeP7S6x12L9Wc1OgVE+2dbvaanp0PcT4fMVMf3cafU7c38+ACCcKa/MPzo&#10;szqU7HQOozdRWAWLVZrxGFKw3oDgwGZ9x3z+ZVkW8v+A8hsAAP//AwBQSwECLQAUAAYACAAAACEA&#10;toM4kv4AAADhAQAAEwAAAAAAAAAAAAAAAAAAAAAAW0NvbnRlbnRfVHlwZXNdLnhtbFBLAQItABQA&#10;BgAIAAAAIQA4/SH/1gAAAJQBAAALAAAAAAAAAAAAAAAAAC8BAABfcmVscy8ucmVsc1BLAQItABQA&#10;BgAIAAAAIQD3rGJJHgIAAD4EAAAOAAAAAAAAAAAAAAAAAC4CAABkcnMvZTJvRG9jLnhtbFBLAQIt&#10;ABQABgAIAAAAIQDl2Pmr3AAAAAgBAAAPAAAAAAAAAAAAAAAAAHgEAABkcnMvZG93bnJldi54bWxQ&#10;SwUGAAAAAAQABADzAAAAgQUAAAAA&#10;" strokeweight="6pt">
              <v:stroke linestyle="thickBetweenThin"/>
            </v:line>
          </w:pict>
        </mc:Fallback>
      </mc:AlternateContent>
    </w:r>
  </w:p>
  <w:p w:rsidR="001E1AF9" w:rsidRDefault="003C10E9" w:rsidP="001E1AF9">
    <w:pPr>
      <w:bidi w:val="0"/>
    </w:pPr>
  </w:p>
  <w:p w:rsidR="001E1AF9" w:rsidRDefault="003C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829"/>
    <w:multiLevelType w:val="hybridMultilevel"/>
    <w:tmpl w:val="2CFA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2764"/>
    <w:multiLevelType w:val="hybridMultilevel"/>
    <w:tmpl w:val="60BA4F5A"/>
    <w:lvl w:ilvl="0" w:tplc="B1241F3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2323"/>
    <w:multiLevelType w:val="hybridMultilevel"/>
    <w:tmpl w:val="454CF316"/>
    <w:lvl w:ilvl="0" w:tplc="144ADA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A0E8F"/>
    <w:multiLevelType w:val="hybridMultilevel"/>
    <w:tmpl w:val="0F823E22"/>
    <w:lvl w:ilvl="0" w:tplc="E714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F748B"/>
    <w:multiLevelType w:val="hybridMultilevel"/>
    <w:tmpl w:val="EE06E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E20DA"/>
    <w:multiLevelType w:val="hybridMultilevel"/>
    <w:tmpl w:val="A22A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CF"/>
    <w:rsid w:val="000104B0"/>
    <w:rsid w:val="0007122E"/>
    <w:rsid w:val="00081EA3"/>
    <w:rsid w:val="000E7AFF"/>
    <w:rsid w:val="000F323A"/>
    <w:rsid w:val="000F3545"/>
    <w:rsid w:val="00150B7E"/>
    <w:rsid w:val="00277376"/>
    <w:rsid w:val="00312ECF"/>
    <w:rsid w:val="00351C58"/>
    <w:rsid w:val="00356D33"/>
    <w:rsid w:val="003C10E9"/>
    <w:rsid w:val="003C5FF0"/>
    <w:rsid w:val="00416625"/>
    <w:rsid w:val="0045654C"/>
    <w:rsid w:val="00467E6E"/>
    <w:rsid w:val="004A35C9"/>
    <w:rsid w:val="005600EC"/>
    <w:rsid w:val="005637F9"/>
    <w:rsid w:val="00595313"/>
    <w:rsid w:val="005B497F"/>
    <w:rsid w:val="005F7161"/>
    <w:rsid w:val="0066199A"/>
    <w:rsid w:val="00663944"/>
    <w:rsid w:val="006644E8"/>
    <w:rsid w:val="00686A2E"/>
    <w:rsid w:val="00706913"/>
    <w:rsid w:val="00717E41"/>
    <w:rsid w:val="00763CFB"/>
    <w:rsid w:val="00792090"/>
    <w:rsid w:val="007C51AB"/>
    <w:rsid w:val="007E5C4F"/>
    <w:rsid w:val="00801EF2"/>
    <w:rsid w:val="008A5E89"/>
    <w:rsid w:val="008B3BC4"/>
    <w:rsid w:val="009166CB"/>
    <w:rsid w:val="009345CF"/>
    <w:rsid w:val="00954438"/>
    <w:rsid w:val="00976CF0"/>
    <w:rsid w:val="009D4234"/>
    <w:rsid w:val="009F6342"/>
    <w:rsid w:val="00A45306"/>
    <w:rsid w:val="00A64707"/>
    <w:rsid w:val="00A80AF7"/>
    <w:rsid w:val="00B43443"/>
    <w:rsid w:val="00B47839"/>
    <w:rsid w:val="00BC5655"/>
    <w:rsid w:val="00C27D2C"/>
    <w:rsid w:val="00C8270A"/>
    <w:rsid w:val="00C90A7E"/>
    <w:rsid w:val="00C94F34"/>
    <w:rsid w:val="00CA17FF"/>
    <w:rsid w:val="00CF5F76"/>
    <w:rsid w:val="00D13639"/>
    <w:rsid w:val="00D173C2"/>
    <w:rsid w:val="00D44F83"/>
    <w:rsid w:val="00D7638C"/>
    <w:rsid w:val="00DD16E4"/>
    <w:rsid w:val="00E830B9"/>
    <w:rsid w:val="00E93F05"/>
    <w:rsid w:val="00EC156A"/>
    <w:rsid w:val="00EF601E"/>
    <w:rsid w:val="00F1291E"/>
    <w:rsid w:val="00F26710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9602"/>
  <w15:chartTrackingRefBased/>
  <w15:docId w15:val="{2C1A72FA-6247-451A-B603-AA412A0E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91E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Nazanin"/>
      <w:sz w:val="28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9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1291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Footer">
    <w:name w:val="footer"/>
    <w:basedOn w:val="Normal"/>
    <w:link w:val="FooterChar"/>
    <w:uiPriority w:val="99"/>
    <w:rsid w:val="00F1291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1291E"/>
    <w:rPr>
      <w:rFonts w:ascii="Times New Roman" w:eastAsia="Times New Roman" w:hAnsi="Times New Roman" w:cs="Nazanin"/>
      <w:sz w:val="28"/>
      <w:szCs w:val="32"/>
      <w:lang w:val="x-none" w:eastAsia="x-none" w:bidi="fa-IR"/>
    </w:rPr>
  </w:style>
  <w:style w:type="paragraph" w:styleId="ListParagraph">
    <w:name w:val="List Paragraph"/>
    <w:aliases w:val="Recommendation,List Paragraph1,Footnote Sam,En tête 1,numbered,List Paragraph (numbered (a)),Text,Noise heading,RUS List,Bulleted Para,Paragraphe de liste1,Bulletr List Paragraph,列出段落,列出段落1,Listeafsnit1,Rec para,Indicator Text,OBC Bulle"/>
    <w:basedOn w:val="Normal"/>
    <w:link w:val="ListParagraphChar"/>
    <w:uiPriority w:val="34"/>
    <w:qFormat/>
    <w:rsid w:val="00F1291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val="x-none" w:eastAsia="x-none"/>
    </w:rPr>
  </w:style>
  <w:style w:type="character" w:customStyle="1" w:styleId="ListParagraphChar">
    <w:name w:val="List Paragraph Char"/>
    <w:aliases w:val="Recommendation Char,List Paragraph1 Char,Footnote Sam Char,En tête 1 Char,numbered Char,List Paragraph (numbered (a)) Char,Text Char,Noise heading Char,RUS List Char,Bulleted Para Char,Paragraphe de liste1 Char,列出段落 Char,列出段落1 Char"/>
    <w:link w:val="ListParagraph"/>
    <w:uiPriority w:val="34"/>
    <w:qFormat/>
    <w:locked/>
    <w:rsid w:val="00F1291E"/>
    <w:rPr>
      <w:rFonts w:ascii="Calibri" w:eastAsia="Calibri" w:hAnsi="Calibri" w:cs="Arial"/>
      <w:lang w:val="x-none" w:eastAsia="x-none" w:bidi="fa-IR"/>
    </w:rPr>
  </w:style>
  <w:style w:type="paragraph" w:styleId="Title">
    <w:name w:val="Title"/>
    <w:basedOn w:val="Normal"/>
    <w:link w:val="TitleChar"/>
    <w:uiPriority w:val="10"/>
    <w:qFormat/>
    <w:rsid w:val="00F1291E"/>
    <w:pPr>
      <w:autoSpaceDE w:val="0"/>
      <w:autoSpaceDN w:val="0"/>
      <w:bidi w:val="0"/>
      <w:spacing w:before="185"/>
      <w:ind w:left="1160"/>
      <w:jc w:val="left"/>
    </w:pPr>
    <w:rPr>
      <w:rFonts w:ascii="Calibri Light" w:eastAsia="Calibri Light" w:hAnsi="Calibri Light" w:cs="Calibri Light"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1291E"/>
    <w:rPr>
      <w:rFonts w:ascii="Calibri Light" w:eastAsia="Calibri Light" w:hAnsi="Calibri Light" w:cs="Calibri Light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3117E-4D5C-4467-B141-F2445B55C375}"/>
</file>

<file path=customXml/itemProps2.xml><?xml version="1.0" encoding="utf-8"?>
<ds:datastoreItem xmlns:ds="http://schemas.openxmlformats.org/officeDocument/2006/customXml" ds:itemID="{3B70A738-E70C-4604-B3F8-04E89E17490F}"/>
</file>

<file path=customXml/itemProps3.xml><?xml version="1.0" encoding="utf-8"?>
<ds:datastoreItem xmlns:ds="http://schemas.openxmlformats.org/officeDocument/2006/customXml" ds:itemID="{FC2B96A8-99F3-432F-A5CD-A89660ABC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2023-01-19T13:30:00Z</dcterms:created>
  <dcterms:modified xsi:type="dcterms:W3CDTF">2023-01-26T13:46:00Z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