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3E" w:rsidRPr="005F123E" w:rsidRDefault="005F123E" w:rsidP="005F123E">
      <w:pPr>
        <w:jc w:val="center"/>
        <w:rPr>
          <w:rFonts w:ascii="Arial" w:eastAsia="MS Mincho" w:hAnsi="Arial" w:cs="Arial"/>
          <w:b/>
          <w:sz w:val="24"/>
          <w:szCs w:val="24"/>
          <w:lang w:val="en-US" w:eastAsia="ja-JP"/>
        </w:rPr>
      </w:pPr>
      <w:r w:rsidRPr="005F123E">
        <w:rPr>
          <w:rFonts w:ascii="Arial" w:eastAsia="MS Mincho" w:hAnsi="Arial" w:cs="Arial"/>
          <w:b/>
          <w:sz w:val="24"/>
          <w:szCs w:val="24"/>
          <w:lang w:val="en-US" w:eastAsia="ja-JP"/>
        </w:rPr>
        <w:t>Permanent Mission of Montenegro to the United Nations and other international organizations</w:t>
      </w:r>
    </w:p>
    <w:p w:rsidR="005F123E" w:rsidRPr="005F123E" w:rsidRDefault="005F123E" w:rsidP="005F123E">
      <w:pPr>
        <w:jc w:val="center"/>
        <w:rPr>
          <w:rFonts w:ascii="Arial" w:eastAsia="MS Mincho" w:hAnsi="Arial" w:cs="Arial"/>
          <w:b/>
          <w:sz w:val="24"/>
          <w:szCs w:val="24"/>
          <w:lang w:val="en-US" w:eastAsia="ja-JP"/>
        </w:rPr>
      </w:pPr>
      <w:r w:rsidRPr="005F123E">
        <w:rPr>
          <w:rFonts w:ascii="Arial" w:eastAsia="MS Mincho" w:hAnsi="Arial" w:cs="Arial"/>
          <w:b/>
          <w:sz w:val="24"/>
          <w:szCs w:val="24"/>
          <w:lang w:val="en-US" w:eastAsia="ja-JP"/>
        </w:rPr>
        <w:t>UPR 4</w:t>
      </w:r>
      <w:r w:rsidR="00E041F8">
        <w:rPr>
          <w:rFonts w:ascii="Arial" w:eastAsia="MS Mincho" w:hAnsi="Arial" w:cs="Arial"/>
          <w:b/>
          <w:sz w:val="24"/>
          <w:szCs w:val="24"/>
          <w:lang w:val="en-US" w:eastAsia="ja-JP"/>
        </w:rPr>
        <w:t>2</w:t>
      </w:r>
      <w:r w:rsidR="00E041F8" w:rsidRPr="00E041F8">
        <w:rPr>
          <w:rFonts w:ascii="Arial" w:eastAsia="MS Mincho" w:hAnsi="Arial" w:cs="Arial"/>
          <w:b/>
          <w:sz w:val="24"/>
          <w:szCs w:val="24"/>
          <w:vertAlign w:val="superscript"/>
          <w:lang w:val="en-US" w:eastAsia="ja-JP"/>
        </w:rPr>
        <w:t>nd</w:t>
      </w:r>
      <w:r w:rsidR="00E041F8">
        <w:rPr>
          <w:rFonts w:ascii="Arial" w:eastAsia="MS Mincho" w:hAnsi="Arial" w:cs="Arial"/>
          <w:b/>
          <w:sz w:val="24"/>
          <w:szCs w:val="24"/>
          <w:lang w:val="en-US" w:eastAsia="ja-JP"/>
        </w:rPr>
        <w:t xml:space="preserve"> Session</w:t>
      </w:r>
      <w:r w:rsidR="00072B85">
        <w:rPr>
          <w:rFonts w:ascii="Arial" w:eastAsia="MS Mincho" w:hAnsi="Arial" w:cs="Arial"/>
          <w:b/>
          <w:sz w:val="24"/>
          <w:szCs w:val="24"/>
          <w:lang w:val="en-US" w:eastAsia="ja-JP"/>
        </w:rPr>
        <w:t xml:space="preserve"> </w:t>
      </w:r>
      <w:r w:rsidR="00E041F8">
        <w:rPr>
          <w:rFonts w:ascii="Arial" w:eastAsia="MS Mincho" w:hAnsi="Arial" w:cs="Arial"/>
          <w:b/>
          <w:sz w:val="24"/>
          <w:szCs w:val="24"/>
          <w:lang w:val="en-US" w:eastAsia="ja-JP"/>
        </w:rPr>
        <w:t>-</w:t>
      </w:r>
      <w:r w:rsidRPr="005F123E">
        <w:rPr>
          <w:rFonts w:ascii="Arial" w:eastAsia="MS Mincho" w:hAnsi="Arial" w:cs="Arial"/>
          <w:b/>
          <w:sz w:val="24"/>
          <w:szCs w:val="24"/>
          <w:lang w:val="en-US" w:eastAsia="ja-JP"/>
        </w:rPr>
        <w:t xml:space="preserve"> Review of Argentina</w:t>
      </w:r>
    </w:p>
    <w:p w:rsidR="005F123E" w:rsidRDefault="005F123E" w:rsidP="005F123E">
      <w:pPr>
        <w:jc w:val="center"/>
        <w:rPr>
          <w:rFonts w:ascii="Arial" w:eastAsia="MS Mincho" w:hAnsi="Arial" w:cs="Arial"/>
          <w:b/>
          <w:sz w:val="24"/>
          <w:szCs w:val="24"/>
          <w:lang w:val="en-US" w:eastAsia="ja-JP"/>
        </w:rPr>
      </w:pPr>
      <w:r w:rsidRPr="005F123E">
        <w:rPr>
          <w:rFonts w:ascii="Arial" w:eastAsia="MS Mincho" w:hAnsi="Arial" w:cs="Arial"/>
          <w:b/>
          <w:sz w:val="24"/>
          <w:szCs w:val="24"/>
          <w:lang w:val="en-US" w:eastAsia="ja-JP"/>
        </w:rPr>
        <w:t>Statement by Montenegro</w:t>
      </w:r>
    </w:p>
    <w:p w:rsidR="00E041F8" w:rsidRPr="005F123E" w:rsidRDefault="00E041F8" w:rsidP="00E041F8">
      <w:pPr>
        <w:jc w:val="center"/>
        <w:rPr>
          <w:rFonts w:ascii="Arial" w:eastAsia="MS Mincho" w:hAnsi="Arial" w:cs="Arial"/>
          <w:b/>
          <w:sz w:val="24"/>
          <w:szCs w:val="24"/>
          <w:lang w:val="en-US" w:eastAsia="ja-JP"/>
        </w:rPr>
      </w:pPr>
      <w:r>
        <w:rPr>
          <w:rFonts w:ascii="Arial" w:eastAsia="MS Mincho" w:hAnsi="Arial" w:cs="Arial"/>
          <w:b/>
          <w:sz w:val="24"/>
          <w:szCs w:val="24"/>
          <w:lang w:val="en-US" w:eastAsia="ja-JP"/>
        </w:rPr>
        <w:t>Geneva, 23 January 2023</w:t>
      </w:r>
    </w:p>
    <w:p w:rsidR="005F123E" w:rsidRPr="005F123E" w:rsidRDefault="005F123E" w:rsidP="005F123E">
      <w:pPr>
        <w:rPr>
          <w:rFonts w:ascii="Arial" w:eastAsia="MS Mincho" w:hAnsi="Arial" w:cs="Arial"/>
          <w:sz w:val="24"/>
          <w:szCs w:val="24"/>
          <w:lang w:val="en-US" w:eastAsia="ja-JP"/>
        </w:rPr>
      </w:pPr>
    </w:p>
    <w:p w:rsidR="005F123E" w:rsidRPr="0057444F" w:rsidRDefault="005F123E" w:rsidP="005F123E">
      <w:pPr>
        <w:rPr>
          <w:rFonts w:ascii="Arial" w:eastAsia="MS Mincho" w:hAnsi="Arial" w:cs="Arial"/>
          <w:sz w:val="24"/>
          <w:szCs w:val="24"/>
          <w:lang w:val="en-GB" w:eastAsia="ja-JP"/>
        </w:rPr>
      </w:pPr>
      <w:r w:rsidRPr="0057444F">
        <w:rPr>
          <w:rFonts w:ascii="Arial" w:eastAsia="MS Mincho" w:hAnsi="Arial" w:cs="Arial"/>
          <w:sz w:val="24"/>
          <w:szCs w:val="24"/>
          <w:lang w:val="en-GB" w:eastAsia="ja-JP"/>
        </w:rPr>
        <w:t xml:space="preserve">Montenegro welcomes the distinguished delegation of Argentina. </w:t>
      </w:r>
    </w:p>
    <w:p w:rsidR="002C3E14" w:rsidRDefault="002C3E14" w:rsidP="005F123E">
      <w:pPr>
        <w:jc w:val="both"/>
        <w:rPr>
          <w:rFonts w:ascii="Arial" w:eastAsia="MS Mincho" w:hAnsi="Arial" w:cs="Arial"/>
          <w:sz w:val="24"/>
          <w:szCs w:val="24"/>
          <w:lang w:val="en-GB" w:eastAsia="ja-JP"/>
        </w:rPr>
      </w:pPr>
      <w:r w:rsidRPr="002C3E14">
        <w:rPr>
          <w:rFonts w:ascii="Arial" w:eastAsia="MS Mincho" w:hAnsi="Arial" w:cs="Arial"/>
          <w:sz w:val="24"/>
          <w:szCs w:val="24"/>
          <w:lang w:val="en-GB" w:eastAsia="ja-JP"/>
        </w:rPr>
        <w:t xml:space="preserve">We </w:t>
      </w:r>
      <w:r>
        <w:rPr>
          <w:rFonts w:ascii="Arial" w:eastAsia="MS Mincho" w:hAnsi="Arial" w:cs="Arial"/>
          <w:sz w:val="24"/>
          <w:szCs w:val="24"/>
          <w:lang w:val="en-GB" w:eastAsia="ja-JP"/>
        </w:rPr>
        <w:t xml:space="preserve">recognize </w:t>
      </w:r>
      <w:r w:rsidRPr="002C3E14">
        <w:rPr>
          <w:rFonts w:ascii="Arial" w:eastAsia="MS Mincho" w:hAnsi="Arial" w:cs="Arial"/>
          <w:sz w:val="24"/>
          <w:szCs w:val="24"/>
          <w:lang w:val="en-GB" w:eastAsia="ja-JP"/>
        </w:rPr>
        <w:t>the commitment of the current Government to strengthen the institution</w:t>
      </w:r>
      <w:r w:rsidR="00316C8C">
        <w:rPr>
          <w:rFonts w:ascii="Arial" w:eastAsia="MS Mincho" w:hAnsi="Arial" w:cs="Arial"/>
          <w:sz w:val="24"/>
          <w:szCs w:val="24"/>
          <w:lang w:val="en-GB" w:eastAsia="ja-JP"/>
        </w:rPr>
        <w:t>al architecture</w:t>
      </w:r>
      <w:r w:rsidRPr="002C3E14">
        <w:rPr>
          <w:rFonts w:ascii="Arial" w:eastAsia="MS Mincho" w:hAnsi="Arial" w:cs="Arial"/>
          <w:sz w:val="24"/>
          <w:szCs w:val="24"/>
          <w:lang w:val="en-GB" w:eastAsia="ja-JP"/>
        </w:rPr>
        <w:t xml:space="preserve"> and guarantee the full enjoyment of human rights in Argentina. </w:t>
      </w:r>
    </w:p>
    <w:p w:rsidR="002C3E14" w:rsidRDefault="002C3E14" w:rsidP="005F123E">
      <w:pPr>
        <w:jc w:val="both"/>
        <w:rPr>
          <w:rFonts w:ascii="Arial" w:eastAsia="MS Mincho" w:hAnsi="Arial" w:cs="Arial"/>
          <w:sz w:val="24"/>
          <w:szCs w:val="24"/>
          <w:lang w:val="en-GB" w:eastAsia="ja-JP"/>
        </w:rPr>
      </w:pPr>
      <w:r>
        <w:rPr>
          <w:rFonts w:ascii="Arial" w:eastAsia="MS Mincho" w:hAnsi="Arial" w:cs="Arial"/>
          <w:sz w:val="24"/>
          <w:szCs w:val="24"/>
          <w:lang w:val="en-GB" w:eastAsia="ja-JP"/>
        </w:rPr>
        <w:t xml:space="preserve">As for </w:t>
      </w:r>
      <w:r w:rsidRPr="002C3E14">
        <w:rPr>
          <w:rFonts w:ascii="Arial" w:eastAsia="MS Mincho" w:hAnsi="Arial" w:cs="Arial"/>
          <w:sz w:val="24"/>
          <w:szCs w:val="24"/>
          <w:lang w:val="en-GB" w:eastAsia="ja-JP"/>
        </w:rPr>
        <w:t>institution and c</w:t>
      </w:r>
      <w:r w:rsidR="00526035">
        <w:rPr>
          <w:rFonts w:ascii="Arial" w:eastAsia="MS Mincho" w:hAnsi="Arial" w:cs="Arial"/>
          <w:sz w:val="24"/>
          <w:szCs w:val="24"/>
          <w:lang w:val="en-GB" w:eastAsia="ja-JP"/>
        </w:rPr>
        <w:t>apacity building, these pledges</w:t>
      </w:r>
      <w:r w:rsidRPr="002C3E14">
        <w:rPr>
          <w:rFonts w:ascii="Arial" w:eastAsia="MS Mincho" w:hAnsi="Arial" w:cs="Arial"/>
          <w:sz w:val="24"/>
          <w:szCs w:val="24"/>
          <w:lang w:val="en-GB" w:eastAsia="ja-JP"/>
        </w:rPr>
        <w:t xml:space="preserve"> are being verified by, among other</w:t>
      </w:r>
      <w:r>
        <w:rPr>
          <w:rFonts w:ascii="Arial" w:eastAsia="MS Mincho" w:hAnsi="Arial" w:cs="Arial"/>
          <w:sz w:val="24"/>
          <w:szCs w:val="24"/>
          <w:lang w:val="en-GB" w:eastAsia="ja-JP"/>
        </w:rPr>
        <w:t xml:space="preserve">s, </w:t>
      </w:r>
      <w:r w:rsidRPr="002C3E14">
        <w:rPr>
          <w:rFonts w:ascii="Arial" w:eastAsia="MS Mincho" w:hAnsi="Arial" w:cs="Arial"/>
          <w:sz w:val="24"/>
          <w:szCs w:val="24"/>
          <w:lang w:val="en-GB" w:eastAsia="ja-JP"/>
        </w:rPr>
        <w:t>the re-establishment of the Ministry of Health, the creation of the Ministry of Women, Gender and Diversity, and the National Committee for the Prevention of Torture, as well as the filling of certain important positions in the Office of the Ombuds</w:t>
      </w:r>
      <w:r>
        <w:rPr>
          <w:rFonts w:ascii="Arial" w:eastAsia="MS Mincho" w:hAnsi="Arial" w:cs="Arial"/>
          <w:sz w:val="24"/>
          <w:szCs w:val="24"/>
          <w:lang w:val="en-GB" w:eastAsia="ja-JP"/>
        </w:rPr>
        <w:t xml:space="preserve">person </w:t>
      </w:r>
      <w:r w:rsidRPr="002C3E14">
        <w:rPr>
          <w:rFonts w:ascii="Arial" w:eastAsia="MS Mincho" w:hAnsi="Arial" w:cs="Arial"/>
          <w:sz w:val="24"/>
          <w:szCs w:val="24"/>
          <w:lang w:val="en-GB" w:eastAsia="ja-JP"/>
        </w:rPr>
        <w:t>that have been vacant for years</w:t>
      </w:r>
      <w:r w:rsidR="00526035">
        <w:rPr>
          <w:rFonts w:ascii="Arial" w:eastAsia="MS Mincho" w:hAnsi="Arial" w:cs="Arial"/>
          <w:sz w:val="24"/>
          <w:szCs w:val="24"/>
          <w:lang w:val="en-GB" w:eastAsia="ja-JP"/>
        </w:rPr>
        <w:t>.</w:t>
      </w:r>
    </w:p>
    <w:p w:rsidR="0072730B" w:rsidRDefault="00526035" w:rsidP="005F123E">
      <w:pPr>
        <w:jc w:val="both"/>
        <w:rPr>
          <w:rFonts w:ascii="Arial" w:eastAsia="MS Mincho" w:hAnsi="Arial" w:cs="Arial"/>
          <w:sz w:val="24"/>
          <w:szCs w:val="24"/>
          <w:lang w:val="en-GB" w:eastAsia="ja-JP"/>
        </w:rPr>
      </w:pPr>
      <w:r>
        <w:rPr>
          <w:rFonts w:ascii="Arial" w:eastAsia="MS Mincho" w:hAnsi="Arial" w:cs="Arial"/>
          <w:sz w:val="24"/>
          <w:szCs w:val="24"/>
          <w:lang w:val="en-GB" w:eastAsia="ja-JP"/>
        </w:rPr>
        <w:t>We</w:t>
      </w:r>
      <w:r w:rsidR="00316C8C">
        <w:rPr>
          <w:rFonts w:ascii="Arial" w:eastAsia="MS Mincho" w:hAnsi="Arial" w:cs="Arial"/>
          <w:sz w:val="24"/>
          <w:szCs w:val="24"/>
          <w:lang w:val="en-GB" w:eastAsia="ja-JP"/>
        </w:rPr>
        <w:t xml:space="preserve"> also</w:t>
      </w:r>
      <w:r>
        <w:rPr>
          <w:rFonts w:ascii="Arial" w:eastAsia="MS Mincho" w:hAnsi="Arial" w:cs="Arial"/>
          <w:sz w:val="24"/>
          <w:szCs w:val="24"/>
          <w:lang w:val="en-GB" w:eastAsia="ja-JP"/>
        </w:rPr>
        <w:t xml:space="preserve"> welcome the fact that in 2019, </w:t>
      </w:r>
      <w:r w:rsidRPr="00526035">
        <w:rPr>
          <w:rFonts w:ascii="Arial" w:eastAsia="MS Mincho" w:hAnsi="Arial" w:cs="Arial"/>
          <w:sz w:val="24"/>
          <w:szCs w:val="24"/>
          <w:lang w:val="en-GB" w:eastAsia="ja-JP"/>
        </w:rPr>
        <w:t>Argentina was one of the five countries that topped the Human Rights Committee’s ranking for the implementation of selected recommendations</w:t>
      </w:r>
      <w:r>
        <w:rPr>
          <w:rFonts w:ascii="Arial" w:eastAsia="MS Mincho" w:hAnsi="Arial" w:cs="Arial"/>
          <w:sz w:val="24"/>
          <w:szCs w:val="24"/>
          <w:lang w:val="en-GB" w:eastAsia="ja-JP"/>
        </w:rPr>
        <w:t xml:space="preserve">. </w:t>
      </w:r>
    </w:p>
    <w:p w:rsidR="005F123E" w:rsidRPr="0057444F" w:rsidRDefault="0072730B" w:rsidP="005F123E">
      <w:pPr>
        <w:jc w:val="both"/>
        <w:rPr>
          <w:rFonts w:ascii="Arial" w:eastAsia="MS Mincho" w:hAnsi="Arial" w:cs="Arial"/>
          <w:sz w:val="24"/>
          <w:szCs w:val="24"/>
          <w:lang w:val="en-GB" w:eastAsia="ja-JP"/>
        </w:rPr>
      </w:pPr>
      <w:r w:rsidRPr="0072730B">
        <w:rPr>
          <w:rFonts w:ascii="Arial" w:eastAsia="MS Mincho" w:hAnsi="Arial" w:cs="Arial"/>
          <w:sz w:val="24"/>
          <w:szCs w:val="24"/>
          <w:lang w:val="en-GB" w:eastAsia="ja-JP"/>
        </w:rPr>
        <w:t xml:space="preserve">We </w:t>
      </w:r>
      <w:r w:rsidR="0080246D">
        <w:rPr>
          <w:rFonts w:ascii="Arial" w:eastAsia="MS Mincho" w:hAnsi="Arial" w:cs="Arial"/>
          <w:sz w:val="24"/>
          <w:szCs w:val="24"/>
          <w:lang w:val="en-GB" w:eastAsia="ja-JP"/>
        </w:rPr>
        <w:t>pra</w:t>
      </w:r>
      <w:bookmarkStart w:id="0" w:name="_GoBack"/>
      <w:bookmarkEnd w:id="0"/>
      <w:r w:rsidR="0080246D">
        <w:rPr>
          <w:rFonts w:ascii="Arial" w:eastAsia="MS Mincho" w:hAnsi="Arial" w:cs="Arial"/>
          <w:sz w:val="24"/>
          <w:szCs w:val="24"/>
          <w:lang w:val="en-GB" w:eastAsia="ja-JP"/>
        </w:rPr>
        <w:t>ise</w:t>
      </w:r>
      <w:r w:rsidRPr="0072730B">
        <w:rPr>
          <w:rFonts w:ascii="Arial" w:eastAsia="MS Mincho" w:hAnsi="Arial" w:cs="Arial"/>
          <w:sz w:val="24"/>
          <w:szCs w:val="24"/>
          <w:lang w:val="en-GB" w:eastAsia="ja-JP"/>
        </w:rPr>
        <w:t xml:space="preserve"> the significant progress made in the areas of gender equality and women’s rights</w:t>
      </w:r>
      <w:r w:rsidR="0080246D">
        <w:rPr>
          <w:rFonts w:ascii="Arial" w:eastAsia="MS Mincho" w:hAnsi="Arial" w:cs="Arial"/>
          <w:sz w:val="24"/>
          <w:szCs w:val="24"/>
          <w:lang w:val="en-GB" w:eastAsia="ja-JP"/>
        </w:rPr>
        <w:t>.</w:t>
      </w:r>
      <w:r w:rsidR="00EC7136">
        <w:rPr>
          <w:rFonts w:ascii="Arial" w:eastAsia="MS Mincho" w:hAnsi="Arial" w:cs="Arial"/>
          <w:sz w:val="24"/>
          <w:szCs w:val="24"/>
          <w:lang w:val="en-GB" w:eastAsia="ja-JP"/>
        </w:rPr>
        <w:t xml:space="preserve"> </w:t>
      </w:r>
    </w:p>
    <w:p w:rsidR="005F123E" w:rsidRPr="0057444F" w:rsidRDefault="00EC7136" w:rsidP="00EC7136">
      <w:pPr>
        <w:jc w:val="both"/>
        <w:rPr>
          <w:rFonts w:ascii="Arial" w:eastAsia="MS Mincho" w:hAnsi="Arial" w:cs="Arial"/>
          <w:sz w:val="24"/>
          <w:szCs w:val="24"/>
          <w:lang w:val="en-GB" w:eastAsia="ja-JP"/>
        </w:rPr>
      </w:pPr>
      <w:r>
        <w:rPr>
          <w:rFonts w:ascii="Arial" w:eastAsia="MS Mincho" w:hAnsi="Arial" w:cs="Arial"/>
          <w:sz w:val="24"/>
          <w:szCs w:val="24"/>
          <w:lang w:val="en-GB" w:eastAsia="ja-JP"/>
        </w:rPr>
        <w:t>However,</w:t>
      </w:r>
      <w:r w:rsidR="006D2928">
        <w:rPr>
          <w:rFonts w:ascii="Arial" w:eastAsia="MS Mincho" w:hAnsi="Arial" w:cs="Arial"/>
          <w:sz w:val="24"/>
          <w:szCs w:val="24"/>
          <w:lang w:val="en-GB" w:eastAsia="ja-JP"/>
        </w:rPr>
        <w:t xml:space="preserve"> there are also a</w:t>
      </w:r>
      <w:r w:rsidRPr="00EC7136">
        <w:rPr>
          <w:rFonts w:ascii="Arial" w:eastAsia="MS Mincho" w:hAnsi="Arial" w:cs="Arial"/>
          <w:sz w:val="24"/>
          <w:szCs w:val="24"/>
          <w:lang w:val="en-GB" w:eastAsia="ja-JP"/>
        </w:rPr>
        <w:t xml:space="preserve"> number of</w:t>
      </w:r>
      <w:r>
        <w:rPr>
          <w:rFonts w:ascii="Arial" w:eastAsia="MS Mincho" w:hAnsi="Arial" w:cs="Arial"/>
          <w:sz w:val="24"/>
          <w:szCs w:val="24"/>
          <w:lang w:val="en-GB" w:eastAsia="ja-JP"/>
        </w:rPr>
        <w:t xml:space="preserve"> emerging issues and major</w:t>
      </w:r>
      <w:r w:rsidRPr="00EC7136">
        <w:rPr>
          <w:rFonts w:ascii="Arial" w:eastAsia="MS Mincho" w:hAnsi="Arial" w:cs="Arial"/>
          <w:sz w:val="24"/>
          <w:szCs w:val="24"/>
          <w:lang w:val="en-GB" w:eastAsia="ja-JP"/>
        </w:rPr>
        <w:t xml:space="preserve"> challenges that need to be addressed</w:t>
      </w:r>
      <w:r>
        <w:rPr>
          <w:rFonts w:ascii="Arial" w:eastAsia="MS Mincho" w:hAnsi="Arial" w:cs="Arial"/>
          <w:sz w:val="24"/>
          <w:szCs w:val="24"/>
          <w:lang w:val="en-GB" w:eastAsia="ja-JP"/>
        </w:rPr>
        <w:t xml:space="preserve">. </w:t>
      </w:r>
    </w:p>
    <w:p w:rsidR="005F123E" w:rsidRPr="0057444F" w:rsidRDefault="005F123E" w:rsidP="005F123E">
      <w:pPr>
        <w:rPr>
          <w:rFonts w:ascii="Arial" w:eastAsia="MS Mincho" w:hAnsi="Arial" w:cs="Arial"/>
          <w:sz w:val="24"/>
          <w:szCs w:val="24"/>
          <w:lang w:val="en-GB" w:eastAsia="ja-JP"/>
        </w:rPr>
      </w:pPr>
      <w:r w:rsidRPr="0057444F">
        <w:rPr>
          <w:rFonts w:ascii="Arial" w:eastAsia="MS Mincho" w:hAnsi="Arial" w:cs="Arial"/>
          <w:sz w:val="24"/>
          <w:szCs w:val="24"/>
          <w:lang w:val="en-GB" w:eastAsia="ja-JP"/>
        </w:rPr>
        <w:t>Montenegro recommends to</w:t>
      </w:r>
      <w:r w:rsidR="00EC7136">
        <w:rPr>
          <w:rFonts w:ascii="Arial" w:eastAsia="MS Mincho" w:hAnsi="Arial" w:cs="Arial"/>
          <w:sz w:val="24"/>
          <w:szCs w:val="24"/>
          <w:lang w:val="en-GB" w:eastAsia="ja-JP"/>
        </w:rPr>
        <w:t xml:space="preserve"> Argentina</w:t>
      </w:r>
      <w:r w:rsidR="0057444F" w:rsidRPr="0057444F">
        <w:rPr>
          <w:rFonts w:ascii="Arial" w:eastAsia="MS Mincho" w:hAnsi="Arial" w:cs="Arial"/>
          <w:sz w:val="24"/>
          <w:szCs w:val="24"/>
          <w:lang w:val="en-GB" w:eastAsia="ja-JP"/>
        </w:rPr>
        <w:t xml:space="preserve">: </w:t>
      </w:r>
    </w:p>
    <w:p w:rsidR="006D2928" w:rsidRDefault="006D2928" w:rsidP="006D2928">
      <w:pPr>
        <w:pStyle w:val="ListParagraph"/>
        <w:numPr>
          <w:ilvl w:val="0"/>
          <w:numId w:val="1"/>
        </w:numPr>
        <w:jc w:val="both"/>
        <w:rPr>
          <w:rFonts w:ascii="Arial" w:eastAsia="MS Mincho" w:hAnsi="Arial" w:cs="Arial"/>
          <w:sz w:val="24"/>
          <w:szCs w:val="24"/>
          <w:lang w:val="en-GB" w:eastAsia="ja-JP"/>
        </w:rPr>
      </w:pPr>
      <w:r w:rsidRPr="006D2928">
        <w:rPr>
          <w:rFonts w:ascii="Arial" w:eastAsia="MS Mincho" w:hAnsi="Arial" w:cs="Arial"/>
          <w:sz w:val="24"/>
          <w:szCs w:val="24"/>
          <w:lang w:val="en-GB" w:eastAsia="ja-JP"/>
        </w:rPr>
        <w:t>To initiate the s</w:t>
      </w:r>
      <w:r w:rsidR="00266468">
        <w:rPr>
          <w:rFonts w:ascii="Arial" w:eastAsia="MS Mincho" w:hAnsi="Arial" w:cs="Arial"/>
          <w:sz w:val="24"/>
          <w:szCs w:val="24"/>
          <w:lang w:val="en-GB" w:eastAsia="ja-JP"/>
        </w:rPr>
        <w:t>election process and appoint a National O</w:t>
      </w:r>
      <w:r w:rsidRPr="006D2928">
        <w:rPr>
          <w:rFonts w:ascii="Arial" w:eastAsia="MS Mincho" w:hAnsi="Arial" w:cs="Arial"/>
          <w:sz w:val="24"/>
          <w:szCs w:val="24"/>
          <w:lang w:val="en-GB" w:eastAsia="ja-JP"/>
        </w:rPr>
        <w:t>mbuds</w:t>
      </w:r>
      <w:r>
        <w:rPr>
          <w:rFonts w:ascii="Arial" w:eastAsia="MS Mincho" w:hAnsi="Arial" w:cs="Arial"/>
          <w:sz w:val="24"/>
          <w:szCs w:val="24"/>
          <w:lang w:val="en-GB" w:eastAsia="ja-JP"/>
        </w:rPr>
        <w:t xml:space="preserve">person </w:t>
      </w:r>
      <w:r w:rsidRPr="006D2928">
        <w:rPr>
          <w:rFonts w:ascii="Arial" w:eastAsia="MS Mincho" w:hAnsi="Arial" w:cs="Arial"/>
          <w:sz w:val="24"/>
          <w:szCs w:val="24"/>
          <w:lang w:val="en-GB" w:eastAsia="ja-JP"/>
        </w:rPr>
        <w:t>in compliance with the principles relating to the status of national institutions for the promotion and protection of human rights (the Paris Principles</w:t>
      </w:r>
      <w:r>
        <w:rPr>
          <w:rFonts w:ascii="Arial" w:eastAsia="MS Mincho" w:hAnsi="Arial" w:cs="Arial"/>
          <w:sz w:val="24"/>
          <w:szCs w:val="24"/>
          <w:lang w:val="en-GB" w:eastAsia="ja-JP"/>
        </w:rPr>
        <w:t>)</w:t>
      </w:r>
      <w:r w:rsidRPr="006D2928">
        <w:rPr>
          <w:rFonts w:ascii="Arial" w:eastAsia="MS Mincho" w:hAnsi="Arial" w:cs="Arial"/>
          <w:sz w:val="24"/>
          <w:szCs w:val="24"/>
          <w:lang w:val="en-GB" w:eastAsia="ja-JP"/>
        </w:rPr>
        <w:t>.</w:t>
      </w:r>
    </w:p>
    <w:p w:rsidR="006D2928" w:rsidRPr="006D2928" w:rsidRDefault="006D2928" w:rsidP="006D2928">
      <w:pPr>
        <w:pStyle w:val="ListParagraph"/>
        <w:ind w:left="360"/>
        <w:jc w:val="both"/>
        <w:rPr>
          <w:rFonts w:ascii="Arial" w:eastAsia="MS Mincho" w:hAnsi="Arial" w:cs="Arial"/>
          <w:sz w:val="24"/>
          <w:szCs w:val="24"/>
          <w:lang w:val="en-GB" w:eastAsia="ja-JP"/>
        </w:rPr>
      </w:pPr>
    </w:p>
    <w:p w:rsidR="0057444F" w:rsidRDefault="0057444F" w:rsidP="005F123E">
      <w:pPr>
        <w:pStyle w:val="ListParagraph"/>
        <w:numPr>
          <w:ilvl w:val="0"/>
          <w:numId w:val="1"/>
        </w:numPr>
        <w:rPr>
          <w:rFonts w:ascii="Arial" w:eastAsia="MS Mincho" w:hAnsi="Arial" w:cs="Arial"/>
          <w:sz w:val="24"/>
          <w:szCs w:val="24"/>
          <w:lang w:val="en-GB" w:eastAsia="ja-JP"/>
        </w:rPr>
      </w:pPr>
      <w:r w:rsidRPr="0057444F">
        <w:rPr>
          <w:rFonts w:ascii="Arial" w:eastAsia="MS Mincho" w:hAnsi="Arial" w:cs="Arial"/>
          <w:sz w:val="24"/>
          <w:szCs w:val="24"/>
          <w:lang w:val="en-GB" w:eastAsia="ja-JP"/>
        </w:rPr>
        <w:t>To adopt a comprehensive law on juvenile justice consistent with the CRC and international standards on juvenile justice;</w:t>
      </w:r>
    </w:p>
    <w:p w:rsidR="00E81A69" w:rsidRPr="0057444F" w:rsidRDefault="00E81A69" w:rsidP="005F123E">
      <w:pPr>
        <w:rPr>
          <w:rFonts w:ascii="Arial" w:eastAsia="MS Mincho" w:hAnsi="Arial" w:cs="Arial"/>
          <w:sz w:val="24"/>
          <w:szCs w:val="24"/>
          <w:lang w:val="en-GB" w:eastAsia="ja-JP"/>
        </w:rPr>
      </w:pPr>
      <w:r w:rsidRPr="0057444F">
        <w:rPr>
          <w:rFonts w:ascii="Arial" w:eastAsia="MS Mincho" w:hAnsi="Arial" w:cs="Arial"/>
          <w:sz w:val="24"/>
          <w:szCs w:val="24"/>
          <w:lang w:val="en-GB" w:eastAsia="ja-JP"/>
        </w:rPr>
        <w:t>We wish Argentina a successful UPR cycle.</w:t>
      </w:r>
    </w:p>
    <w:p w:rsidR="002D69C8" w:rsidRPr="0057444F" w:rsidRDefault="005F123E" w:rsidP="005F123E">
      <w:pPr>
        <w:rPr>
          <w:rFonts w:ascii="Arial" w:eastAsia="MS Mincho" w:hAnsi="Arial" w:cs="Arial"/>
          <w:sz w:val="24"/>
          <w:szCs w:val="24"/>
          <w:lang w:val="en-GB" w:eastAsia="ja-JP"/>
        </w:rPr>
      </w:pPr>
      <w:r w:rsidRPr="0057444F">
        <w:rPr>
          <w:rFonts w:ascii="Arial" w:eastAsia="MS Mincho" w:hAnsi="Arial" w:cs="Arial"/>
          <w:sz w:val="24"/>
          <w:szCs w:val="24"/>
          <w:lang w:val="en-GB" w:eastAsia="ja-JP"/>
        </w:rPr>
        <w:t>Thank you.</w:t>
      </w:r>
    </w:p>
    <w:sectPr w:rsidR="002D69C8" w:rsidRPr="0057444F">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C6100"/>
    <w:multiLevelType w:val="hybridMultilevel"/>
    <w:tmpl w:val="0132163E"/>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3E"/>
    <w:rsid w:val="000166F6"/>
    <w:rsid w:val="00027323"/>
    <w:rsid w:val="00072B85"/>
    <w:rsid w:val="001D1A45"/>
    <w:rsid w:val="001E40E8"/>
    <w:rsid w:val="00266468"/>
    <w:rsid w:val="002C3E14"/>
    <w:rsid w:val="002D69C8"/>
    <w:rsid w:val="002F7169"/>
    <w:rsid w:val="00316C8C"/>
    <w:rsid w:val="0037748D"/>
    <w:rsid w:val="003C25A3"/>
    <w:rsid w:val="00526035"/>
    <w:rsid w:val="0053699D"/>
    <w:rsid w:val="0057444F"/>
    <w:rsid w:val="005F123E"/>
    <w:rsid w:val="006C6985"/>
    <w:rsid w:val="006D2928"/>
    <w:rsid w:val="0072730B"/>
    <w:rsid w:val="00765C1F"/>
    <w:rsid w:val="007A1807"/>
    <w:rsid w:val="0080246D"/>
    <w:rsid w:val="00885A44"/>
    <w:rsid w:val="009F0264"/>
    <w:rsid w:val="00B751AB"/>
    <w:rsid w:val="00BB222A"/>
    <w:rsid w:val="00BD6C68"/>
    <w:rsid w:val="00CF464D"/>
    <w:rsid w:val="00DD0550"/>
    <w:rsid w:val="00E041F8"/>
    <w:rsid w:val="00E81A69"/>
    <w:rsid w:val="00EC7136"/>
    <w:rsid w:val="00F544AD"/>
    <w:rsid w:val="00FB060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34BEE-9334-458D-A949-42EA2C40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1BF16-C6AC-4DBF-9ECA-C53E45030C79}"/>
</file>

<file path=customXml/itemProps2.xml><?xml version="1.0" encoding="utf-8"?>
<ds:datastoreItem xmlns:ds="http://schemas.openxmlformats.org/officeDocument/2006/customXml" ds:itemID="{147E1CA2-F7E3-435C-A3AE-48B04D75EEB3}"/>
</file>

<file path=customXml/itemProps3.xml><?xml version="1.0" encoding="utf-8"?>
<ds:datastoreItem xmlns:ds="http://schemas.openxmlformats.org/officeDocument/2006/customXml" ds:itemID="{052DB3BC-A23C-4532-8A5B-8F90577572F2}"/>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Microsoft account</cp:lastModifiedBy>
  <cp:revision>2</cp:revision>
  <dcterms:created xsi:type="dcterms:W3CDTF">2023-01-23T16:04:00Z</dcterms:created>
  <dcterms:modified xsi:type="dcterms:W3CDTF">2023-01-23T16:04:00Z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