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72C" w:rsidRDefault="0053172C" w:rsidP="00573C38">
      <w:pPr>
        <w:spacing w:line="240" w:lineRule="auto"/>
        <w:jc w:val="center"/>
        <w:rPr>
          <w:b/>
          <w:bCs/>
          <w:sz w:val="28"/>
          <w:szCs w:val="28"/>
          <w:u w:val="single"/>
        </w:rPr>
      </w:pPr>
      <w:r>
        <w:rPr>
          <w:b/>
          <w:bCs/>
          <w:sz w:val="28"/>
          <w:szCs w:val="28"/>
          <w:u w:val="single"/>
        </w:rPr>
        <w:t>42</w:t>
      </w:r>
      <w:r>
        <w:rPr>
          <w:b/>
          <w:bCs/>
          <w:sz w:val="28"/>
          <w:szCs w:val="28"/>
          <w:u w:val="single"/>
          <w:vertAlign w:val="superscript"/>
        </w:rPr>
        <w:t>ème</w:t>
      </w:r>
      <w:r>
        <w:rPr>
          <w:b/>
          <w:bCs/>
          <w:sz w:val="28"/>
          <w:szCs w:val="28"/>
          <w:u w:val="single"/>
        </w:rPr>
        <w:t xml:space="preserve"> session du Groupe de travail de l’Examen périodique universel</w:t>
      </w:r>
    </w:p>
    <w:p w:rsidR="0053172C" w:rsidRDefault="0053172C" w:rsidP="00573C38">
      <w:pPr>
        <w:spacing w:line="240" w:lineRule="auto"/>
        <w:jc w:val="center"/>
        <w:rPr>
          <w:b/>
          <w:bCs/>
          <w:sz w:val="28"/>
          <w:szCs w:val="28"/>
        </w:rPr>
      </w:pPr>
      <w:r>
        <w:rPr>
          <w:b/>
          <w:bCs/>
          <w:sz w:val="28"/>
          <w:szCs w:val="28"/>
        </w:rPr>
        <w:t>(23 janvier – 3 février 2023)</w:t>
      </w:r>
    </w:p>
    <w:p w:rsidR="0053172C" w:rsidRDefault="0053172C" w:rsidP="00573C38">
      <w:pPr>
        <w:spacing w:line="240" w:lineRule="auto"/>
        <w:jc w:val="center"/>
        <w:rPr>
          <w:b/>
          <w:bCs/>
          <w:sz w:val="28"/>
          <w:szCs w:val="28"/>
        </w:rPr>
      </w:pPr>
    </w:p>
    <w:p w:rsidR="0053172C" w:rsidRDefault="0053172C" w:rsidP="00573C38">
      <w:pPr>
        <w:spacing w:line="240" w:lineRule="auto"/>
        <w:jc w:val="center"/>
        <w:rPr>
          <w:b/>
          <w:bCs/>
          <w:sz w:val="28"/>
          <w:szCs w:val="28"/>
          <w:u w:val="single"/>
        </w:rPr>
      </w:pPr>
      <w:r>
        <w:rPr>
          <w:b/>
          <w:bCs/>
          <w:sz w:val="28"/>
          <w:szCs w:val="28"/>
          <w:u w:val="single"/>
        </w:rPr>
        <w:t xml:space="preserve">Pakistan </w:t>
      </w:r>
    </w:p>
    <w:p w:rsidR="0053172C" w:rsidRDefault="0053172C" w:rsidP="00573C38">
      <w:pPr>
        <w:spacing w:line="240" w:lineRule="auto"/>
        <w:jc w:val="center"/>
        <w:rPr>
          <w:b/>
          <w:bCs/>
          <w:sz w:val="28"/>
          <w:szCs w:val="28"/>
        </w:rPr>
      </w:pPr>
    </w:p>
    <w:p w:rsidR="0053172C" w:rsidRDefault="0053172C" w:rsidP="00573C38">
      <w:pPr>
        <w:spacing w:line="240" w:lineRule="auto"/>
        <w:jc w:val="center"/>
        <w:rPr>
          <w:b/>
          <w:bCs/>
          <w:sz w:val="28"/>
          <w:szCs w:val="28"/>
        </w:rPr>
      </w:pPr>
      <w:r>
        <w:rPr>
          <w:b/>
          <w:bCs/>
          <w:sz w:val="28"/>
          <w:szCs w:val="28"/>
        </w:rPr>
        <w:t>Intervention du Représentant Permanent de la France</w:t>
      </w:r>
    </w:p>
    <w:p w:rsidR="0053172C" w:rsidRDefault="0053172C" w:rsidP="00573C38">
      <w:pPr>
        <w:spacing w:line="240" w:lineRule="auto"/>
        <w:jc w:val="center"/>
        <w:rPr>
          <w:sz w:val="28"/>
          <w:szCs w:val="28"/>
        </w:rPr>
      </w:pPr>
      <w:r>
        <w:rPr>
          <w:sz w:val="28"/>
          <w:szCs w:val="28"/>
        </w:rPr>
        <w:t>Genève, le lundi 30 janvier 2023 (matin)</w:t>
      </w:r>
    </w:p>
    <w:p w:rsidR="0053172C" w:rsidRDefault="0053172C" w:rsidP="00573C38">
      <w:pPr>
        <w:spacing w:line="240" w:lineRule="auto"/>
        <w:jc w:val="center"/>
        <w:rPr>
          <w:sz w:val="28"/>
          <w:szCs w:val="28"/>
        </w:rPr>
      </w:pPr>
    </w:p>
    <w:p w:rsidR="0053172C" w:rsidRDefault="0053172C" w:rsidP="00573C38">
      <w:pPr>
        <w:spacing w:line="360" w:lineRule="auto"/>
        <w:jc w:val="both"/>
        <w:rPr>
          <w:sz w:val="28"/>
          <w:szCs w:val="28"/>
        </w:rPr>
      </w:pPr>
      <w:r>
        <w:rPr>
          <w:sz w:val="28"/>
          <w:szCs w:val="28"/>
        </w:rPr>
        <w:t xml:space="preserve">Merci, Monsieur le Président. </w:t>
      </w:r>
    </w:p>
    <w:p w:rsidR="0053172C" w:rsidRDefault="0053172C" w:rsidP="00573C38">
      <w:pPr>
        <w:spacing w:line="360" w:lineRule="auto"/>
        <w:jc w:val="both"/>
        <w:rPr>
          <w:sz w:val="28"/>
          <w:szCs w:val="28"/>
        </w:rPr>
      </w:pPr>
      <w:r>
        <w:rPr>
          <w:sz w:val="28"/>
          <w:szCs w:val="28"/>
        </w:rPr>
        <w:t>Je voudrais tout d'abord remercier la délégation du Pakistan pour la présentation de son rapport.</w:t>
      </w:r>
    </w:p>
    <w:p w:rsidR="00205566" w:rsidRPr="00205566" w:rsidRDefault="00205566" w:rsidP="00205566">
      <w:pPr>
        <w:spacing w:line="360" w:lineRule="auto"/>
        <w:jc w:val="both"/>
        <w:rPr>
          <w:rFonts w:cstheme="minorHAnsi"/>
          <w:sz w:val="28"/>
          <w:szCs w:val="24"/>
        </w:rPr>
      </w:pPr>
      <w:r w:rsidRPr="00205566">
        <w:rPr>
          <w:rFonts w:cstheme="minorHAnsi"/>
          <w:sz w:val="28"/>
          <w:szCs w:val="24"/>
        </w:rPr>
        <w:t xml:space="preserve">La France salue les progrès accomplis par le Pakistan dans le domaine législatif, notamment en matière de lutte contre les violences faites aux femmes. Elle encourage les autorités pakistanaises à poursuivre la mise en œuvre de ces dispositions et leur adresse les recommandations suivantes : </w:t>
      </w:r>
    </w:p>
    <w:p w:rsidR="00205566" w:rsidRPr="00205566" w:rsidRDefault="00205566" w:rsidP="00205566">
      <w:pPr>
        <w:spacing w:line="360" w:lineRule="auto"/>
        <w:ind w:left="708"/>
        <w:jc w:val="both"/>
        <w:rPr>
          <w:rFonts w:cstheme="minorHAnsi"/>
          <w:sz w:val="28"/>
          <w:szCs w:val="24"/>
        </w:rPr>
      </w:pPr>
      <w:r w:rsidRPr="00205566">
        <w:rPr>
          <w:rFonts w:cstheme="minorHAnsi"/>
          <w:sz w:val="28"/>
          <w:szCs w:val="24"/>
        </w:rPr>
        <w:t>1/ Poursuivre les efforts engagés en faveur des droits des femmes et s’assurer de leur mise en œuvre, y compris en matière de santé sexuelle et reproductive ;</w:t>
      </w:r>
    </w:p>
    <w:p w:rsidR="00205566" w:rsidRPr="00205566" w:rsidRDefault="00205566" w:rsidP="00205566">
      <w:pPr>
        <w:spacing w:line="360" w:lineRule="auto"/>
        <w:ind w:left="708"/>
        <w:jc w:val="both"/>
        <w:rPr>
          <w:rFonts w:cstheme="minorHAnsi"/>
          <w:sz w:val="28"/>
          <w:szCs w:val="24"/>
        </w:rPr>
      </w:pPr>
      <w:r w:rsidRPr="00205566">
        <w:rPr>
          <w:rFonts w:cstheme="minorHAnsi"/>
          <w:sz w:val="28"/>
          <w:szCs w:val="24"/>
        </w:rPr>
        <w:t>2/ Poursuivre les efforts entrepris pour observer un moratoire sur la peine de mort et envisager de ratifier le Deuxième protocole facultatif au Pacte international relatif aux droits civils et politiques, visant à abolir la peine de mort ;</w:t>
      </w:r>
    </w:p>
    <w:p w:rsidR="00205566" w:rsidRPr="00205566" w:rsidRDefault="00205566" w:rsidP="00205566">
      <w:pPr>
        <w:spacing w:line="360" w:lineRule="auto"/>
        <w:ind w:left="708"/>
        <w:jc w:val="both"/>
        <w:rPr>
          <w:rFonts w:cstheme="minorHAnsi"/>
          <w:sz w:val="28"/>
          <w:szCs w:val="24"/>
        </w:rPr>
      </w:pPr>
      <w:r w:rsidRPr="00205566">
        <w:rPr>
          <w:rFonts w:cstheme="minorHAnsi"/>
          <w:sz w:val="28"/>
          <w:szCs w:val="24"/>
        </w:rPr>
        <w:t>3/ Ratifier la Convention internationale pour la protection de toutes les personnes contre les disparitions forcées ;</w:t>
      </w:r>
    </w:p>
    <w:p w:rsidR="0053172C" w:rsidRPr="00205566" w:rsidRDefault="00205566" w:rsidP="00205566">
      <w:pPr>
        <w:spacing w:line="360" w:lineRule="auto"/>
        <w:ind w:left="708"/>
        <w:jc w:val="both"/>
        <w:rPr>
          <w:rFonts w:cstheme="minorHAnsi"/>
          <w:sz w:val="32"/>
          <w:szCs w:val="28"/>
        </w:rPr>
      </w:pPr>
      <w:r w:rsidRPr="00205566">
        <w:rPr>
          <w:rFonts w:cstheme="minorHAnsi"/>
          <w:sz w:val="28"/>
          <w:szCs w:val="24"/>
        </w:rPr>
        <w:lastRenderedPageBreak/>
        <w:t>4/ Poursuivre les efforts visant à lutter contre l’exploitation et le travail des enfants</w:t>
      </w:r>
      <w:proofErr w:type="gramStart"/>
      <w:r w:rsidRPr="00205566">
        <w:rPr>
          <w:rFonts w:cstheme="minorHAnsi"/>
          <w:sz w:val="28"/>
          <w:szCs w:val="24"/>
        </w:rPr>
        <w:t>./</w:t>
      </w:r>
      <w:proofErr w:type="gramEnd"/>
      <w:r w:rsidRPr="00205566">
        <w:rPr>
          <w:rFonts w:cstheme="minorHAnsi"/>
          <w:sz w:val="28"/>
          <w:szCs w:val="24"/>
        </w:rPr>
        <w:t>. </w:t>
      </w:r>
    </w:p>
    <w:p w:rsidR="00205566" w:rsidRDefault="00205566" w:rsidP="0053172C">
      <w:pPr>
        <w:spacing w:line="360" w:lineRule="auto"/>
        <w:jc w:val="both"/>
        <w:rPr>
          <w:sz w:val="28"/>
          <w:szCs w:val="28"/>
        </w:rPr>
      </w:pPr>
      <w:bookmarkStart w:id="0" w:name="_GoBack"/>
    </w:p>
    <w:p w:rsidR="0053172C" w:rsidRDefault="0053172C" w:rsidP="0053172C">
      <w:pPr>
        <w:spacing w:line="360" w:lineRule="auto"/>
        <w:jc w:val="both"/>
        <w:rPr>
          <w:sz w:val="28"/>
          <w:szCs w:val="28"/>
        </w:rPr>
      </w:pPr>
      <w:r>
        <w:rPr>
          <w:sz w:val="28"/>
          <w:szCs w:val="28"/>
        </w:rPr>
        <w:t>Je vous remercie</w:t>
      </w:r>
      <w:proofErr w:type="gramStart"/>
      <w:r>
        <w:rPr>
          <w:sz w:val="28"/>
          <w:szCs w:val="28"/>
        </w:rPr>
        <w:t>./</w:t>
      </w:r>
      <w:proofErr w:type="gramEnd"/>
      <w:r>
        <w:rPr>
          <w:sz w:val="28"/>
          <w:szCs w:val="28"/>
        </w:rPr>
        <w:t>.</w:t>
      </w:r>
    </w:p>
    <w:bookmarkEnd w:id="0"/>
    <w:p w:rsidR="0053172C" w:rsidRDefault="0053172C" w:rsidP="00573C38">
      <w:pPr>
        <w:rPr>
          <w:sz w:val="28"/>
          <w:szCs w:val="28"/>
        </w:rPr>
      </w:pPr>
    </w:p>
    <w:p w:rsidR="0053172C" w:rsidRDefault="0053172C" w:rsidP="00573C38">
      <w:pPr>
        <w:rPr>
          <w:sz w:val="28"/>
          <w:szCs w:val="28"/>
        </w:rPr>
      </w:pPr>
    </w:p>
    <w:p w:rsidR="0053172C" w:rsidRDefault="0053172C" w:rsidP="00573C38">
      <w:pPr>
        <w:rPr>
          <w:sz w:val="28"/>
          <w:szCs w:val="28"/>
        </w:rPr>
      </w:pPr>
    </w:p>
    <w:p w:rsidR="0053172C" w:rsidRDefault="0053172C" w:rsidP="00573C38"/>
    <w:p w:rsidR="0053172C" w:rsidRDefault="0053172C"/>
    <w:p w:rsidR="0053172C" w:rsidRDefault="0053172C"/>
    <w:p w:rsidR="0053172C" w:rsidRDefault="0053172C"/>
    <w:p w:rsidR="0053172C" w:rsidRDefault="0053172C"/>
    <w:p w:rsidR="0053172C" w:rsidRDefault="0053172C"/>
    <w:p w:rsidR="00370F84" w:rsidRDefault="00370F84"/>
    <w:sectPr w:rsidR="00370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2C"/>
    <w:rsid w:val="00205566"/>
    <w:rsid w:val="00370F84"/>
    <w:rsid w:val="005317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206B5-CCE5-4EDE-9365-E4D414E2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7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3D3B6-7CA3-4CEA-BDFE-DB6BB4DA2DB0}"/>
</file>

<file path=customXml/itemProps2.xml><?xml version="1.0" encoding="utf-8"?>
<ds:datastoreItem xmlns:ds="http://schemas.openxmlformats.org/officeDocument/2006/customXml" ds:itemID="{745BEF52-BF1E-4B5A-B15E-6F9645022F4E}"/>
</file>

<file path=customXml/itemProps3.xml><?xml version="1.0" encoding="utf-8"?>
<ds:datastoreItem xmlns:ds="http://schemas.openxmlformats.org/officeDocument/2006/customXml" ds:itemID="{2DEE3BAC-EFF7-4943-AD2D-B28095CB26BE}"/>
</file>

<file path=docProps/app.xml><?xml version="1.0" encoding="utf-8"?>
<Properties xmlns="http://schemas.openxmlformats.org/officeDocument/2006/extended-properties" xmlns:vt="http://schemas.openxmlformats.org/officeDocument/2006/docPropsVTypes">
  <Template>Normal</Template>
  <TotalTime>2</TotalTime>
  <Pages>2</Pages>
  <Words>195</Words>
  <Characters>1075</Characters>
  <Application>Microsoft Office Word</Application>
  <DocSecurity>0</DocSecurity>
  <Lines>8</Lines>
  <Paragraphs>2</Paragraphs>
  <ScaleCrop>false</ScaleCrop>
  <Company>M.E.A.E.</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BERGASSOLI Audrey</cp:lastModifiedBy>
  <cp:revision>2</cp:revision>
  <dcterms:created xsi:type="dcterms:W3CDTF">2023-01-19T11:52:00Z</dcterms:created>
  <dcterms:modified xsi:type="dcterms:W3CDTF">2023-01-23T09:39:00Z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