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CD5B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  <w:r w:rsidRPr="00D4539F"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7EC0865E" wp14:editId="3AEFAEFF">
            <wp:simplePos x="0" y="0"/>
            <wp:positionH relativeFrom="column">
              <wp:posOffset>2484582</wp:posOffset>
            </wp:positionH>
            <wp:positionV relativeFrom="line">
              <wp:posOffset>518</wp:posOffset>
            </wp:positionV>
            <wp:extent cx="1052195" cy="1341120"/>
            <wp:effectExtent l="0" t="0" r="0" b="0"/>
            <wp:wrapSquare wrapText="bothSides" distT="57150" distB="57150" distL="57150" distR="57150"/>
            <wp:docPr id="1073741828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52195" cy="1341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91D83B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7520FD70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0DA79FC3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72A8A8DE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4B635338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3C7C6DE0" w14:textId="77777777" w:rsidR="00FF1B18" w:rsidRPr="00D4539F" w:rsidRDefault="00FF1B18" w:rsidP="00FF1B18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0C8FFEBF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B2CAD19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4BF9450A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SOUTH AFRICAN PERMANENT MISSION</w:t>
      </w:r>
    </w:p>
    <w:p w14:paraId="34DA69E0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TO THE UNITED NATIONS</w:t>
      </w:r>
    </w:p>
    <w:p w14:paraId="3A1C76AA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AND OTHER INTERNATIONAL ORGANISATIONS</w:t>
      </w:r>
    </w:p>
    <w:p w14:paraId="71012BC0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4F85657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</w:rPr>
        <w:t>42</w:t>
      </w:r>
      <w:r w:rsidRPr="00D4539F">
        <w:rPr>
          <w:rFonts w:ascii="Arial" w:hAnsi="Arial" w:cs="Arial"/>
          <w:b/>
          <w:bCs/>
          <w:caps/>
          <w:sz w:val="28"/>
          <w:szCs w:val="28"/>
          <w:vertAlign w:val="superscript"/>
        </w:rPr>
        <w:t>ND</w:t>
      </w: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 xml:space="preserve"> SESSION OF THE WORKING GROUP ON THE</w:t>
      </w:r>
    </w:p>
    <w:p w14:paraId="56152F88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UNIVERSAL PERIODIC REVIEW</w:t>
      </w:r>
    </w:p>
    <w:p w14:paraId="05CD4BC7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2FE0BCD4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u w:val="single"/>
          <w:lang w:val="en-US"/>
        </w:rPr>
        <w:t>Review of JAPAN AT 09:00-12:30</w:t>
      </w:r>
    </w:p>
    <w:p w14:paraId="5BB8D8F2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D67A423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en-US"/>
        </w:rPr>
        <w:t>31 JANUARY 2023</w:t>
      </w:r>
    </w:p>
    <w:p w14:paraId="6C10C5F4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A87096A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en-US"/>
        </w:rPr>
        <w:t>(60 Seconds)</w:t>
      </w:r>
    </w:p>
    <w:p w14:paraId="09811761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86A9EFC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it-IT"/>
        </w:rPr>
        <w:t>speaker no:116</w:t>
      </w:r>
    </w:p>
    <w:p w14:paraId="6D61EC9B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0BEE5F3" w14:textId="77777777" w:rsidR="00FF1B18" w:rsidRPr="00D4539F" w:rsidRDefault="00FF1B18" w:rsidP="00FF1B18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6888DFF" w14:textId="77777777" w:rsidR="00FF1B18" w:rsidRPr="00D4539F" w:rsidRDefault="00FF1B18" w:rsidP="00FF1B18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FBC26A3" w14:textId="77777777" w:rsidR="00FF1B18" w:rsidRPr="00D4539F" w:rsidRDefault="00FF1B18" w:rsidP="00FF1B18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022FB21" w14:textId="77777777" w:rsidR="00FF1B18" w:rsidRPr="00D4539F" w:rsidRDefault="00FF1B18" w:rsidP="00FF1B18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908F882" w14:textId="77777777" w:rsidR="00FF1B18" w:rsidRPr="00D4539F" w:rsidRDefault="00FF1B18" w:rsidP="00FF1B18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D4539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Check against delivery</w:t>
      </w:r>
    </w:p>
    <w:p w14:paraId="08324CB3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CB52EB8" w14:textId="77777777" w:rsidR="00FF1B18" w:rsidRPr="00D4539F" w:rsidRDefault="00FF1B18" w:rsidP="00FF1B18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DCE0B75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049A4D57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E95C12C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42208229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742E3C2D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CC79005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7EECEB73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6211A099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594AF74E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</w:rPr>
        <w:t xml:space="preserve">Mr. President, </w:t>
      </w:r>
    </w:p>
    <w:p w14:paraId="2BFE507E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5662AD7E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>South Africa welcomes the distinguished delegation of Japan to this UPR Session and wishes the country a successful review.</w:t>
      </w:r>
    </w:p>
    <w:p w14:paraId="22A68BB3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6A4A0C18" w14:textId="77777777" w:rsidR="00FF1B18" w:rsidRPr="00D4539F" w:rsidRDefault="00FF1B18" w:rsidP="00FF1B18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 xml:space="preserve">South Africa respectfully makes the following recommendations that </w:t>
      </w:r>
      <w:proofErr w:type="gramStart"/>
      <w:r w:rsidRPr="00D4539F">
        <w:rPr>
          <w:rFonts w:ascii="Arial" w:hAnsi="Arial" w:cs="Arial"/>
          <w:lang w:val="en-US"/>
        </w:rPr>
        <w:t>Japan;</w:t>
      </w:r>
      <w:proofErr w:type="gramEnd"/>
    </w:p>
    <w:p w14:paraId="35BEEC28" w14:textId="77777777" w:rsidR="00FF1B18" w:rsidRPr="00D4539F" w:rsidRDefault="00FF1B18" w:rsidP="00FF1B1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>Implement the ICPD25 commitment to apply a human rights-based approach to pressing population issues and demographic transitions including declining fertility, population aging, and urbanization, and collaborate with the international community to share experiences and accelerate policy implementation with a life course approach,</w:t>
      </w:r>
    </w:p>
    <w:p w14:paraId="78768289" w14:textId="77777777" w:rsidR="00FF1B18" w:rsidRPr="00D4539F" w:rsidRDefault="00FF1B18" w:rsidP="00FF1B1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 xml:space="preserve">Consider ratifying the International Labour Organization (ILO) Discrimination (Employment and Occupation) Convention, 1958 (No. 111), </w:t>
      </w:r>
    </w:p>
    <w:p w14:paraId="757AB0F6" w14:textId="77777777" w:rsidR="00FF1B18" w:rsidRPr="00D4539F" w:rsidRDefault="00FF1B18" w:rsidP="00FF1B1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 xml:space="preserve">Establish a national human rights institution with a broad mandate to promote and protect human </w:t>
      </w:r>
      <w:proofErr w:type="spellStart"/>
      <w:r w:rsidRPr="00D4539F">
        <w:rPr>
          <w:rFonts w:ascii="Arial" w:hAnsi="Arial" w:cs="Arial"/>
          <w:sz w:val="24"/>
          <w:szCs w:val="24"/>
        </w:rPr>
        <w:t>rights,</w:t>
      </w:r>
      <w:proofErr w:type="spellEnd"/>
      <w:r w:rsidRPr="00D4539F">
        <w:rPr>
          <w:rFonts w:ascii="Arial" w:hAnsi="Arial" w:cs="Arial"/>
          <w:sz w:val="24"/>
          <w:szCs w:val="24"/>
        </w:rPr>
        <w:t xml:space="preserve"> in compliance with the Paris Principles (relating to the status of national institutions for the promotion and protection of human rights).</w:t>
      </w:r>
    </w:p>
    <w:p w14:paraId="7EE3BC7B" w14:textId="77777777" w:rsidR="00FF1B18" w:rsidRPr="00D4539F" w:rsidRDefault="00FF1B18" w:rsidP="00FF1B1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>Eliminate any discrimination based on sexual orientation and gender identity and expression by legislating an anti-discrimination law with a newly established national equality body.</w:t>
      </w:r>
    </w:p>
    <w:p w14:paraId="01C2C947" w14:textId="77777777" w:rsidR="00FF1B18" w:rsidRPr="00D4539F" w:rsidRDefault="00FF1B18" w:rsidP="00FF1B18">
      <w:pPr>
        <w:pStyle w:val="ListParagraph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B04F62" w14:textId="77777777" w:rsidR="00FF1B18" w:rsidRPr="00D4539F" w:rsidRDefault="00FF1B18" w:rsidP="00FF1B18">
      <w:pPr>
        <w:pStyle w:val="ListParagraph"/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>I thank you.</w:t>
      </w:r>
    </w:p>
    <w:p w14:paraId="0EE22AFD" w14:textId="77777777" w:rsidR="00FF1B18" w:rsidRPr="00D4539F" w:rsidRDefault="00FF1B18" w:rsidP="00FF1B18">
      <w:pPr>
        <w:pStyle w:val="BodyB"/>
        <w:rPr>
          <w:rFonts w:ascii="Arial" w:hAnsi="Arial" w:cs="Arial"/>
        </w:rPr>
      </w:pPr>
    </w:p>
    <w:p w14:paraId="1597E1DD" w14:textId="77777777" w:rsidR="00FF1B18" w:rsidRPr="00C5553E" w:rsidRDefault="00FF1B18" w:rsidP="00FF1B18"/>
    <w:p w14:paraId="4189EB38" w14:textId="635CB71B" w:rsidR="00C5553E" w:rsidRPr="00FF1B18" w:rsidRDefault="00C5553E" w:rsidP="00FF1B18"/>
    <w:sectPr w:rsidR="00C5553E" w:rsidRPr="00FF1B18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9FD9" w14:textId="77777777" w:rsidR="00000000" w:rsidRDefault="00FF1B18">
      <w:r>
        <w:separator/>
      </w:r>
    </w:p>
  </w:endnote>
  <w:endnote w:type="continuationSeparator" w:id="0">
    <w:p w14:paraId="1538DDA3" w14:textId="77777777" w:rsidR="00000000" w:rsidRDefault="00F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385" w14:textId="77777777" w:rsidR="00A81C3C" w:rsidRDefault="00A81C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C90A" w14:textId="77777777" w:rsidR="00000000" w:rsidRDefault="00FF1B18">
      <w:r>
        <w:separator/>
      </w:r>
    </w:p>
  </w:footnote>
  <w:footnote w:type="continuationSeparator" w:id="0">
    <w:p w14:paraId="5EC234B7" w14:textId="77777777" w:rsidR="00000000" w:rsidRDefault="00F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47F" w14:textId="77777777" w:rsidR="00A81C3C" w:rsidRDefault="00A81C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0E5"/>
    <w:multiLevelType w:val="hybridMultilevel"/>
    <w:tmpl w:val="E9F01DE4"/>
    <w:numStyleLink w:val="ImportedStyle10"/>
  </w:abstractNum>
  <w:abstractNum w:abstractNumId="1" w15:restartNumberingAfterBreak="0">
    <w:nsid w:val="1B247D6F"/>
    <w:multiLevelType w:val="hybridMultilevel"/>
    <w:tmpl w:val="BA223334"/>
    <w:styleLink w:val="ImportedStyle1"/>
    <w:lvl w:ilvl="0" w:tplc="DBB2E3D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88D4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B8AF48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EBBD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5A2AA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89822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48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034F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26947E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8F6DDE"/>
    <w:multiLevelType w:val="hybridMultilevel"/>
    <w:tmpl w:val="78C229DA"/>
    <w:styleLink w:val="ImportedStyle2"/>
    <w:lvl w:ilvl="0" w:tplc="F5DA3D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2FD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06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8F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E0F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8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CB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6D2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69A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911565"/>
    <w:multiLevelType w:val="hybridMultilevel"/>
    <w:tmpl w:val="E9F01DE4"/>
    <w:styleLink w:val="ImportedStyle10"/>
    <w:lvl w:ilvl="0" w:tplc="1032A4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05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8463C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7C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E2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0718E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A1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ED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AAAC6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F729E1"/>
    <w:multiLevelType w:val="hybridMultilevel"/>
    <w:tmpl w:val="78C229DA"/>
    <w:numStyleLink w:val="ImportedStyle2"/>
  </w:abstractNum>
  <w:abstractNum w:abstractNumId="5" w15:restartNumberingAfterBreak="0">
    <w:nsid w:val="769B5F04"/>
    <w:multiLevelType w:val="hybridMultilevel"/>
    <w:tmpl w:val="BA223334"/>
    <w:numStyleLink w:val="ImportedStyle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C"/>
    <w:rsid w:val="00456E78"/>
    <w:rsid w:val="00A81C3C"/>
    <w:rsid w:val="00B3506D"/>
    <w:rsid w:val="00C5553E"/>
    <w:rsid w:val="00D4539F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C4BB"/>
  <w15:docId w15:val="{D667DB0D-E004-4DB1-8A10-E92E20D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2">
    <w:name w:val="p2"/>
    <w:rPr>
      <w:rFonts w:ascii="Cambria" w:eastAsia="Cambria" w:hAnsi="Cambria" w:cs="Cambria"/>
      <w:color w:val="000000"/>
      <w:sz w:val="26"/>
      <w:szCs w:val="26"/>
      <w:u w:color="000000"/>
      <w:lang w:val="en-US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li1">
    <w:name w:val="li1"/>
    <w:rPr>
      <w:rFonts w:ascii="Cambria" w:eastAsia="Cambria" w:hAnsi="Cambria" w:cs="Cambria"/>
      <w:color w:val="000000"/>
      <w:sz w:val="27"/>
      <w:szCs w:val="27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725D6-07E3-4161-9809-6FFA16DE0521}"/>
</file>

<file path=customXml/itemProps2.xml><?xml version="1.0" encoding="utf-8"?>
<ds:datastoreItem xmlns:ds="http://schemas.openxmlformats.org/officeDocument/2006/customXml" ds:itemID="{7B0CF2A8-886C-4088-8E92-0EC41EA9DD62}"/>
</file>

<file path=customXml/itemProps3.xml><?xml version="1.0" encoding="utf-8"?>
<ds:datastoreItem xmlns:ds="http://schemas.openxmlformats.org/officeDocument/2006/customXml" ds:itemID="{8715860A-8F58-4C35-864F-C928B215D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Vosloo, I Mr :  Geneva, Counsellor Human Rights, DIRCO</cp:lastModifiedBy>
  <cp:revision>2</cp:revision>
  <dcterms:created xsi:type="dcterms:W3CDTF">2023-01-25T16:03:00Z</dcterms:created>
  <dcterms:modified xsi:type="dcterms:W3CDTF">2023-01-25T16:03:00Z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