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56C2" w14:textId="49FCFEE1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7B5E99E7" w:rsidR="0058215C" w:rsidRPr="008B72E7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 w:rsidR="00BF6E32">
        <w:rPr>
          <w:rFonts w:ascii="Times" w:hAnsi="Times"/>
          <w:bCs/>
          <w:sz w:val="24"/>
          <w:szCs w:val="24"/>
          <w:lang w:val="es-PY"/>
        </w:rPr>
        <w:t>2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0C22D0ED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FA1B99">
        <w:rPr>
          <w:rFonts w:ascii="Times New Roman" w:hAnsi="Times New Roman" w:cs="Times New Roman"/>
          <w:sz w:val="24"/>
          <w:szCs w:val="24"/>
          <w:lang w:val="es-PY"/>
        </w:rPr>
        <w:t>Japón</w:t>
      </w:r>
    </w:p>
    <w:p w14:paraId="5FA2BD67" w14:textId="7F3330AF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FA2DA6" w:rsidRPr="00FA2DA6">
        <w:rPr>
          <w:rFonts w:ascii="Times New Roman" w:hAnsi="Times New Roman" w:cs="Times New Roman"/>
          <w:sz w:val="24"/>
          <w:szCs w:val="24"/>
          <w:lang w:val="es-PY"/>
        </w:rPr>
        <w:t xml:space="preserve">1 minuto </w:t>
      </w:r>
    </w:p>
    <w:p w14:paraId="6712592E" w14:textId="0EDE6244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FA1B99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31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B61CF8">
        <w:rPr>
          <w:rFonts w:ascii="Times New Roman" w:hAnsi="Times New Roman" w:cs="Times New Roman"/>
          <w:bCs/>
          <w:i/>
          <w:iCs/>
          <w:sz w:val="24"/>
          <w:szCs w:val="24"/>
        </w:rPr>
        <w:t>enero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</w:t>
      </w:r>
      <w:r w:rsidR="00B61CF8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7888E6E6" w14:textId="77777777" w:rsidR="00D87299" w:rsidRDefault="00D87299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55F0" w14:textId="214FBB1E" w:rsidR="00FA2DA6" w:rsidRDefault="0056085E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>S</w:t>
      </w:r>
      <w:r w:rsidR="00FA2DA6" w:rsidRPr="00FA2DA6">
        <w:rPr>
          <w:rFonts w:ascii="Times New Roman" w:hAnsi="Times New Roman" w:cs="Times New Roman"/>
          <w:sz w:val="24"/>
          <w:szCs w:val="24"/>
        </w:rPr>
        <w:t>aluda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a la delegación </w:t>
      </w:r>
      <w:r w:rsidR="00A941D5">
        <w:rPr>
          <w:rFonts w:ascii="Times New Roman" w:hAnsi="Times New Roman" w:cs="Times New Roman"/>
          <w:sz w:val="24"/>
          <w:szCs w:val="24"/>
        </w:rPr>
        <w:t xml:space="preserve">de </w:t>
      </w:r>
      <w:r w:rsidR="00D91371">
        <w:rPr>
          <w:rFonts w:ascii="Times New Roman" w:hAnsi="Times New Roman" w:cs="Times New Roman"/>
          <w:sz w:val="24"/>
          <w:szCs w:val="24"/>
          <w:lang w:val="es-PY"/>
        </w:rPr>
        <w:t>Japón</w:t>
      </w:r>
      <w:r w:rsidR="0064694B" w:rsidRPr="00FA2DA6">
        <w:rPr>
          <w:rFonts w:ascii="Times New Roman" w:hAnsi="Times New Roman" w:cs="Times New Roman"/>
          <w:sz w:val="24"/>
          <w:szCs w:val="24"/>
        </w:rPr>
        <w:t xml:space="preserve"> </w:t>
      </w:r>
      <w:r w:rsidR="00FA2DA6" w:rsidRPr="00FA2DA6">
        <w:rPr>
          <w:rFonts w:ascii="Times New Roman" w:hAnsi="Times New Roman" w:cs="Times New Roman"/>
          <w:sz w:val="24"/>
          <w:szCs w:val="24"/>
        </w:rPr>
        <w:t>y agradece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su informe.</w:t>
      </w:r>
    </w:p>
    <w:p w14:paraId="6B8C5ADD" w14:textId="5EC7D5E0" w:rsidR="0025261D" w:rsidRPr="00FA1B99" w:rsidRDefault="0056085E" w:rsidP="003909E7">
      <w:pPr>
        <w:pStyle w:val="NormalWeb"/>
        <w:jc w:val="both"/>
        <w:rPr>
          <w:color w:val="FF0000"/>
          <w:lang w:val="es-ES"/>
        </w:rPr>
      </w:pPr>
      <w:r>
        <w:rPr>
          <w:lang w:val="es-ES"/>
        </w:rPr>
        <w:t xml:space="preserve">Valoramos los </w:t>
      </w:r>
      <w:r w:rsidR="00702E8E">
        <w:rPr>
          <w:lang w:val="es-ES"/>
        </w:rPr>
        <w:t xml:space="preserve">esfuerzos </w:t>
      </w:r>
      <w:r>
        <w:rPr>
          <w:lang w:val="es-ES"/>
        </w:rPr>
        <w:t xml:space="preserve">realizados por </w:t>
      </w:r>
      <w:r w:rsidR="00FA1B99">
        <w:rPr>
          <w:lang w:val="es-ES"/>
        </w:rPr>
        <w:t>Japón</w:t>
      </w:r>
      <w:r w:rsidR="00E15831" w:rsidRPr="00E15831">
        <w:rPr>
          <w:lang w:val="es-ES"/>
        </w:rPr>
        <w:t xml:space="preserve"> </w:t>
      </w:r>
      <w:r w:rsidR="00E15831" w:rsidRPr="007A78A2">
        <w:rPr>
          <w:lang w:val="es-ES"/>
        </w:rPr>
        <w:t xml:space="preserve">en línea con </w:t>
      </w:r>
      <w:r w:rsidR="003449AB">
        <w:rPr>
          <w:lang w:val="es-ES"/>
        </w:rPr>
        <w:t xml:space="preserve">las </w:t>
      </w:r>
      <w:r w:rsidR="00E15831" w:rsidRPr="007A78A2">
        <w:rPr>
          <w:lang w:val="es-ES"/>
        </w:rPr>
        <w:t>recomendaciones realizadas en el 3er ciclo</w:t>
      </w:r>
      <w:r w:rsidR="00702E8E">
        <w:rPr>
          <w:lang w:val="es-ES"/>
        </w:rPr>
        <w:t xml:space="preserve">, </w:t>
      </w:r>
      <w:r w:rsidR="00702E8E" w:rsidRPr="007A78A2">
        <w:rPr>
          <w:lang w:val="es-ES"/>
        </w:rPr>
        <w:t>entre ellos, los avances en</w:t>
      </w:r>
      <w:r w:rsidR="007A78A2" w:rsidRPr="007A78A2">
        <w:t xml:space="preserve"> la promoción de la igualdad de género, </w:t>
      </w:r>
      <w:r w:rsidR="00E15831">
        <w:t>y</w:t>
      </w:r>
      <w:r w:rsidR="007A78A2" w:rsidRPr="007A78A2">
        <w:t xml:space="preserve">, </w:t>
      </w:r>
      <w:r w:rsidR="00802B0B">
        <w:t>en la lucha contra la violencia de género</w:t>
      </w:r>
      <w:r w:rsidR="00E15831">
        <w:t xml:space="preserve">; así como </w:t>
      </w:r>
      <w:r w:rsidR="000B40C3" w:rsidRPr="007A78A2">
        <w:t>la fijación de la edad mínima para contraer matrimonio en 18 años</w:t>
      </w:r>
      <w:r w:rsidR="00E15831">
        <w:rPr>
          <w:lang w:val="es-ES"/>
        </w:rPr>
        <w:t>.</w:t>
      </w:r>
    </w:p>
    <w:p w14:paraId="5F3D9FF2" w14:textId="17343358" w:rsidR="007F5104" w:rsidRPr="00761D1A" w:rsidRDefault="00E15831" w:rsidP="003909E7">
      <w:pPr>
        <w:pStyle w:val="NormalWeb"/>
        <w:jc w:val="both"/>
        <w:rPr>
          <w:lang w:val="es-ES"/>
        </w:rPr>
      </w:pPr>
      <w:r>
        <w:rPr>
          <w:lang w:val="es-ES"/>
        </w:rPr>
        <w:t xml:space="preserve">No obstante, </w:t>
      </w:r>
      <w:r w:rsidRPr="00761D1A">
        <w:rPr>
          <w:lang w:val="es-ES"/>
        </w:rPr>
        <w:t>e</w:t>
      </w:r>
      <w:r w:rsidR="0056085E" w:rsidRPr="00761D1A">
        <w:rPr>
          <w:lang w:val="es-ES"/>
        </w:rPr>
        <w:t>x</w:t>
      </w:r>
      <w:r w:rsidR="007F5104" w:rsidRPr="00761D1A">
        <w:rPr>
          <w:lang w:val="es-ES"/>
        </w:rPr>
        <w:t>presamos preocupación por</w:t>
      </w:r>
      <w:r w:rsidR="00B61CF8" w:rsidRPr="00761D1A">
        <w:rPr>
          <w:lang w:val="es-ES"/>
        </w:rPr>
        <w:t xml:space="preserve"> la</w:t>
      </w:r>
      <w:r w:rsidR="00802B0B" w:rsidRPr="00761D1A">
        <w:rPr>
          <w:lang w:val="es-ES"/>
        </w:rPr>
        <w:t xml:space="preserve"> </w:t>
      </w:r>
      <w:r>
        <w:rPr>
          <w:lang w:val="es-ES"/>
        </w:rPr>
        <w:t xml:space="preserve">situación de los trabajadores; en particular por la falta de garantías de condiciones apropiadas de horario y carga laboral, </w:t>
      </w:r>
      <w:r w:rsidR="00761D1A">
        <w:rPr>
          <w:lang w:val="es-ES"/>
        </w:rPr>
        <w:t>y por la permanencia de la pena de muerte en su legislación</w:t>
      </w:r>
      <w:r w:rsidR="000B40C3">
        <w:rPr>
          <w:lang w:val="es-ES"/>
        </w:rPr>
        <w:t xml:space="preserve"> vigente</w:t>
      </w:r>
      <w:r w:rsidR="007F5104" w:rsidRPr="00761D1A">
        <w:rPr>
          <w:lang w:val="es-ES"/>
        </w:rPr>
        <w:t xml:space="preserve">. </w:t>
      </w:r>
    </w:p>
    <w:p w14:paraId="761CFB6B" w14:textId="24A0F8A5" w:rsidR="00B828D1" w:rsidRPr="00761D1A" w:rsidRDefault="00B828D1" w:rsidP="00D237B4">
      <w:pPr>
        <w:pStyle w:val="NormalWeb"/>
        <w:spacing w:before="120" w:beforeAutospacing="0" w:after="120" w:afterAutospacing="0"/>
        <w:jc w:val="both"/>
        <w:rPr>
          <w:lang w:val="es-ES"/>
        </w:rPr>
      </w:pPr>
      <w:r w:rsidRPr="00761D1A">
        <w:rPr>
          <w:lang w:val="es-ES"/>
        </w:rPr>
        <w:t>Recomendaciones</w:t>
      </w:r>
      <w:r w:rsidR="00FA2DA6" w:rsidRPr="00761D1A">
        <w:rPr>
          <w:lang w:val="es-ES"/>
        </w:rPr>
        <w:t xml:space="preserve">: </w:t>
      </w:r>
    </w:p>
    <w:p w14:paraId="2BA88811" w14:textId="23A9C0DE" w:rsidR="003909E7" w:rsidRPr="000B40C3" w:rsidRDefault="00761D1A" w:rsidP="00B61CF8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0B40C3">
        <w:t>Abolir la pena de muerte</w:t>
      </w:r>
      <w:r w:rsidR="0054038A" w:rsidRPr="000B40C3">
        <w:rPr>
          <w:lang w:val="es-ES"/>
        </w:rPr>
        <w:t>.</w:t>
      </w:r>
    </w:p>
    <w:p w14:paraId="65F2FD85" w14:textId="6AB3F54E" w:rsidR="006C00D1" w:rsidRPr="000B40C3" w:rsidRDefault="000B40C3" w:rsidP="006C00D1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0B40C3">
        <w:rPr>
          <w:lang w:val="es-ES"/>
        </w:rPr>
        <w:t>Redoblar esfuerzos para</w:t>
      </w:r>
      <w:r w:rsidR="00262429">
        <w:rPr>
          <w:lang w:val="es-ES"/>
        </w:rPr>
        <w:t xml:space="preserve"> asegurar los derechos laborales fundamentales acorde a los estándares internacionales</w:t>
      </w:r>
      <w:r w:rsidR="00E15831">
        <w:rPr>
          <w:lang w:val="es-ES"/>
        </w:rPr>
        <w:t>,</w:t>
      </w:r>
      <w:r w:rsidR="00262429">
        <w:rPr>
          <w:lang w:val="es-ES"/>
        </w:rPr>
        <w:t xml:space="preserve"> particularmente </w:t>
      </w:r>
      <w:r w:rsidR="00D51EC1">
        <w:rPr>
          <w:lang w:val="es-ES"/>
        </w:rPr>
        <w:t>con relación al horario</w:t>
      </w:r>
      <w:r w:rsidR="00E15831">
        <w:rPr>
          <w:lang w:val="es-ES"/>
        </w:rPr>
        <w:t xml:space="preserve"> y carga</w:t>
      </w:r>
      <w:r w:rsidR="00D51EC1">
        <w:rPr>
          <w:lang w:val="es-ES"/>
        </w:rPr>
        <w:t xml:space="preserve"> laboral</w:t>
      </w:r>
      <w:r w:rsidR="00E15831">
        <w:rPr>
          <w:lang w:val="es-ES"/>
        </w:rPr>
        <w:t>,</w:t>
      </w:r>
      <w:r w:rsidR="00D51EC1">
        <w:rPr>
          <w:lang w:val="es-ES"/>
        </w:rPr>
        <w:t xml:space="preserve"> </w:t>
      </w:r>
      <w:r w:rsidR="00087CBB">
        <w:rPr>
          <w:lang w:val="es-ES"/>
        </w:rPr>
        <w:t xml:space="preserve">la igualdad </w:t>
      </w:r>
      <w:r w:rsidR="00E15831">
        <w:rPr>
          <w:lang w:val="es-ES"/>
        </w:rPr>
        <w:t xml:space="preserve">de derechos entre </w:t>
      </w:r>
      <w:r w:rsidR="00087CBB">
        <w:rPr>
          <w:lang w:val="es-ES"/>
        </w:rPr>
        <w:t>hombres y mujeres</w:t>
      </w:r>
      <w:r w:rsidR="00E15831">
        <w:rPr>
          <w:lang w:val="es-ES"/>
        </w:rPr>
        <w:t>, incluido el acceso a puestos de decisión</w:t>
      </w:r>
      <w:r w:rsidR="00087CBB">
        <w:rPr>
          <w:lang w:val="es-ES"/>
        </w:rPr>
        <w:t xml:space="preserve"> y remuneración</w:t>
      </w:r>
      <w:r w:rsidRPr="000B40C3">
        <w:rPr>
          <w:lang w:val="es-ES"/>
        </w:rPr>
        <w:t>.</w:t>
      </w:r>
      <w:r w:rsidR="006C00D1" w:rsidRPr="000B40C3">
        <w:rPr>
          <w:lang w:val="es-ES"/>
        </w:rPr>
        <w:t xml:space="preserve"> </w:t>
      </w:r>
    </w:p>
    <w:p w14:paraId="3B37D19F" w14:textId="6F0764FA" w:rsidR="0056085E" w:rsidRPr="00262429" w:rsidRDefault="00262429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262429">
        <w:rPr>
          <w:lang w:val="es-ES"/>
        </w:rPr>
        <w:t>Tomar las medidas de salud mental necesarias para combatir el suicidio en adultos y niños</w:t>
      </w:r>
      <w:r w:rsidR="0054038A" w:rsidRPr="00262429">
        <w:rPr>
          <w:lang w:val="es-ES"/>
        </w:rPr>
        <w:t>.</w:t>
      </w:r>
    </w:p>
    <w:p w14:paraId="363F01B4" w14:textId="5B1F6A20" w:rsidR="0057278C" w:rsidRPr="00AB0482" w:rsidRDefault="00AB0482" w:rsidP="0057278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AB0482">
        <w:rPr>
          <w:lang w:val="es-ES"/>
        </w:rPr>
        <w:t>Establecer</w:t>
      </w:r>
      <w:r w:rsidR="0057278C" w:rsidRPr="00AB0482">
        <w:rPr>
          <w:lang w:val="es-ES"/>
        </w:rPr>
        <w:t xml:space="preserve"> </w:t>
      </w:r>
      <w:r w:rsidRPr="00AB0482">
        <w:rPr>
          <w:lang w:val="es-ES"/>
        </w:rPr>
        <w:t>un</w:t>
      </w:r>
      <w:r w:rsidR="0057278C" w:rsidRPr="00AB0482">
        <w:rPr>
          <w:lang w:val="es-ES"/>
        </w:rPr>
        <w:t xml:space="preserve"> Mecanismo Nacional</w:t>
      </w:r>
      <w:r w:rsidR="00C10548" w:rsidRPr="00AB0482">
        <w:rPr>
          <w:lang w:val="es-ES"/>
        </w:rPr>
        <w:t xml:space="preserve"> permanente</w:t>
      </w:r>
      <w:r w:rsidR="0057278C" w:rsidRPr="00AB0482">
        <w:rPr>
          <w:lang w:val="es-ES"/>
        </w:rPr>
        <w:t xml:space="preserve"> de Implementación, Informe y Seguimiento de Recom</w:t>
      </w:r>
      <w:r w:rsidR="00B06F53" w:rsidRPr="00AB0482">
        <w:rPr>
          <w:lang w:val="es-ES"/>
        </w:rPr>
        <w:t>endaciones en derechos humanos</w:t>
      </w:r>
      <w:r w:rsidR="0057278C" w:rsidRPr="00AB0482">
        <w:rPr>
          <w:lang w:val="es-ES"/>
        </w:rPr>
        <w:t xml:space="preserve">, </w:t>
      </w:r>
      <w:r w:rsidR="00172C2D">
        <w:t>considerando la posibilidad de recibir cooperación para el efecto</w:t>
      </w:r>
      <w:r w:rsidR="00172C2D">
        <w:rPr>
          <w:lang w:val="es-ES"/>
        </w:rPr>
        <w:t xml:space="preserve">, </w:t>
      </w:r>
      <w:r w:rsidR="0057278C" w:rsidRPr="00AB0482">
        <w:rPr>
          <w:lang w:val="es-ES"/>
        </w:rPr>
        <w:t>en el marco de los ODS 16 y 17.</w:t>
      </w:r>
      <w:bookmarkStart w:id="0" w:name="_GoBack"/>
      <w:bookmarkEnd w:id="0"/>
    </w:p>
    <w:p w14:paraId="4FC74872" w14:textId="0AF25B2C" w:rsidR="00201625" w:rsidRPr="00476EE4" w:rsidRDefault="00476EE4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9818" w14:textId="77777777" w:rsidR="00EF0598" w:rsidRDefault="00EF0598">
      <w:pPr>
        <w:spacing w:after="0" w:line="240" w:lineRule="auto"/>
      </w:pPr>
      <w:r>
        <w:separator/>
      </w:r>
    </w:p>
  </w:endnote>
  <w:endnote w:type="continuationSeparator" w:id="0">
    <w:p w14:paraId="49FD101B" w14:textId="77777777" w:rsidR="00EF0598" w:rsidRDefault="00E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78C0" w14:textId="77777777" w:rsidR="00EF0598" w:rsidRDefault="00EF0598">
      <w:pPr>
        <w:spacing w:after="0" w:line="240" w:lineRule="auto"/>
      </w:pPr>
      <w:r>
        <w:separator/>
      </w:r>
    </w:p>
  </w:footnote>
  <w:footnote w:type="continuationSeparator" w:id="0">
    <w:p w14:paraId="183622DE" w14:textId="77777777" w:rsidR="00EF0598" w:rsidRDefault="00E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77FB" w14:textId="77777777" w:rsidR="00570CC1" w:rsidRDefault="00570CC1" w:rsidP="00570CC1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14:paraId="3C61B9F7" w14:textId="28C34CE7" w:rsidR="00570CC1" w:rsidRDefault="00570CC1" w:rsidP="00570CC1">
    <w:pPr>
      <w:spacing w:after="0" w:line="240" w:lineRule="auto"/>
      <w:ind w:left="-1276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inline distT="0" distB="0" distL="0" distR="0" wp14:anchorId="676A0418" wp14:editId="3F093B0B">
          <wp:extent cx="6991350" cy="923925"/>
          <wp:effectExtent l="0" t="0" r="0" b="9525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311" cy="92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999FE" w14:textId="77777777" w:rsidR="00570CC1" w:rsidRPr="001B032A" w:rsidRDefault="00570CC1" w:rsidP="00570CC1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14:paraId="52350AC3" w14:textId="683E35D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2"/>
    <w:rsid w:val="00007620"/>
    <w:rsid w:val="00010644"/>
    <w:rsid w:val="00065653"/>
    <w:rsid w:val="00081C3C"/>
    <w:rsid w:val="00087CBB"/>
    <w:rsid w:val="000A5A35"/>
    <w:rsid w:val="000B40C3"/>
    <w:rsid w:val="000C4E14"/>
    <w:rsid w:val="000D4AE7"/>
    <w:rsid w:val="000E2E3D"/>
    <w:rsid w:val="000F6BA1"/>
    <w:rsid w:val="00103D56"/>
    <w:rsid w:val="00104A07"/>
    <w:rsid w:val="0011698B"/>
    <w:rsid w:val="0013423F"/>
    <w:rsid w:val="0014048F"/>
    <w:rsid w:val="001436D6"/>
    <w:rsid w:val="00147493"/>
    <w:rsid w:val="00165BD6"/>
    <w:rsid w:val="00172C2D"/>
    <w:rsid w:val="0017490B"/>
    <w:rsid w:val="00177CC5"/>
    <w:rsid w:val="00183D5A"/>
    <w:rsid w:val="0019010B"/>
    <w:rsid w:val="00197380"/>
    <w:rsid w:val="001A45B1"/>
    <w:rsid w:val="001A4644"/>
    <w:rsid w:val="001A643B"/>
    <w:rsid w:val="001A6960"/>
    <w:rsid w:val="001C1298"/>
    <w:rsid w:val="001D58E1"/>
    <w:rsid w:val="00201625"/>
    <w:rsid w:val="00216EE8"/>
    <w:rsid w:val="002203B5"/>
    <w:rsid w:val="002225C3"/>
    <w:rsid w:val="00222F51"/>
    <w:rsid w:val="0022431A"/>
    <w:rsid w:val="0025261D"/>
    <w:rsid w:val="00260471"/>
    <w:rsid w:val="00262429"/>
    <w:rsid w:val="00265CB4"/>
    <w:rsid w:val="00282792"/>
    <w:rsid w:val="00290FC6"/>
    <w:rsid w:val="002B443E"/>
    <w:rsid w:val="002B4832"/>
    <w:rsid w:val="002C4E96"/>
    <w:rsid w:val="002F3E9E"/>
    <w:rsid w:val="002F44DF"/>
    <w:rsid w:val="00312298"/>
    <w:rsid w:val="0031468D"/>
    <w:rsid w:val="00327872"/>
    <w:rsid w:val="0033246E"/>
    <w:rsid w:val="00341205"/>
    <w:rsid w:val="003449AB"/>
    <w:rsid w:val="00350CF8"/>
    <w:rsid w:val="003636E9"/>
    <w:rsid w:val="00372AE5"/>
    <w:rsid w:val="003909E7"/>
    <w:rsid w:val="0039200B"/>
    <w:rsid w:val="003D5DF1"/>
    <w:rsid w:val="003E0DAD"/>
    <w:rsid w:val="003F38C9"/>
    <w:rsid w:val="00404B02"/>
    <w:rsid w:val="00416DAE"/>
    <w:rsid w:val="0044767D"/>
    <w:rsid w:val="00450936"/>
    <w:rsid w:val="00455AE9"/>
    <w:rsid w:val="00462777"/>
    <w:rsid w:val="004664C0"/>
    <w:rsid w:val="00476EE4"/>
    <w:rsid w:val="00486648"/>
    <w:rsid w:val="004C7E13"/>
    <w:rsid w:val="004E73DE"/>
    <w:rsid w:val="00510936"/>
    <w:rsid w:val="0053235D"/>
    <w:rsid w:val="0054038A"/>
    <w:rsid w:val="005471D6"/>
    <w:rsid w:val="0056085E"/>
    <w:rsid w:val="00570CC1"/>
    <w:rsid w:val="0057278C"/>
    <w:rsid w:val="0058215C"/>
    <w:rsid w:val="0058597D"/>
    <w:rsid w:val="00587704"/>
    <w:rsid w:val="00592252"/>
    <w:rsid w:val="005B7ABC"/>
    <w:rsid w:val="005E09B9"/>
    <w:rsid w:val="005F15F8"/>
    <w:rsid w:val="005F2416"/>
    <w:rsid w:val="006074F1"/>
    <w:rsid w:val="00607C51"/>
    <w:rsid w:val="00614B42"/>
    <w:rsid w:val="00615C3C"/>
    <w:rsid w:val="006172BE"/>
    <w:rsid w:val="006233A8"/>
    <w:rsid w:val="0063044A"/>
    <w:rsid w:val="00637948"/>
    <w:rsid w:val="00642E21"/>
    <w:rsid w:val="0064359B"/>
    <w:rsid w:val="0064694B"/>
    <w:rsid w:val="006B76F8"/>
    <w:rsid w:val="006C00D1"/>
    <w:rsid w:val="006C0F7F"/>
    <w:rsid w:val="006F24BE"/>
    <w:rsid w:val="007010FD"/>
    <w:rsid w:val="00702E8E"/>
    <w:rsid w:val="00712A9B"/>
    <w:rsid w:val="007201E7"/>
    <w:rsid w:val="00721525"/>
    <w:rsid w:val="00737EB8"/>
    <w:rsid w:val="007466B8"/>
    <w:rsid w:val="00755279"/>
    <w:rsid w:val="00756338"/>
    <w:rsid w:val="00761D1A"/>
    <w:rsid w:val="007724F3"/>
    <w:rsid w:val="0077390A"/>
    <w:rsid w:val="007803B8"/>
    <w:rsid w:val="007805EF"/>
    <w:rsid w:val="00782A89"/>
    <w:rsid w:val="0079147E"/>
    <w:rsid w:val="0079477F"/>
    <w:rsid w:val="007A78A2"/>
    <w:rsid w:val="007B5A12"/>
    <w:rsid w:val="007D3BBA"/>
    <w:rsid w:val="007D7A83"/>
    <w:rsid w:val="007F5104"/>
    <w:rsid w:val="00802B0B"/>
    <w:rsid w:val="00836D64"/>
    <w:rsid w:val="00876337"/>
    <w:rsid w:val="00886884"/>
    <w:rsid w:val="00887A2E"/>
    <w:rsid w:val="008A14F1"/>
    <w:rsid w:val="008A7782"/>
    <w:rsid w:val="008B1868"/>
    <w:rsid w:val="008B72E7"/>
    <w:rsid w:val="008F12D2"/>
    <w:rsid w:val="008F15B8"/>
    <w:rsid w:val="00906971"/>
    <w:rsid w:val="00910777"/>
    <w:rsid w:val="00924BB3"/>
    <w:rsid w:val="00981183"/>
    <w:rsid w:val="009B1E45"/>
    <w:rsid w:val="009B3C14"/>
    <w:rsid w:val="009C53AC"/>
    <w:rsid w:val="009F4404"/>
    <w:rsid w:val="00A2060D"/>
    <w:rsid w:val="00A57E83"/>
    <w:rsid w:val="00A6786D"/>
    <w:rsid w:val="00A74EF2"/>
    <w:rsid w:val="00A93C12"/>
    <w:rsid w:val="00A941D5"/>
    <w:rsid w:val="00AA22EA"/>
    <w:rsid w:val="00AB0482"/>
    <w:rsid w:val="00B00736"/>
    <w:rsid w:val="00B0255A"/>
    <w:rsid w:val="00B05C27"/>
    <w:rsid w:val="00B06F53"/>
    <w:rsid w:val="00B07568"/>
    <w:rsid w:val="00B10F79"/>
    <w:rsid w:val="00B1457A"/>
    <w:rsid w:val="00B161B4"/>
    <w:rsid w:val="00B3194B"/>
    <w:rsid w:val="00B34913"/>
    <w:rsid w:val="00B61CF8"/>
    <w:rsid w:val="00B62290"/>
    <w:rsid w:val="00B73323"/>
    <w:rsid w:val="00B828D1"/>
    <w:rsid w:val="00B87776"/>
    <w:rsid w:val="00BA3A2B"/>
    <w:rsid w:val="00BB4FFF"/>
    <w:rsid w:val="00BC30EF"/>
    <w:rsid w:val="00BD5608"/>
    <w:rsid w:val="00BF214D"/>
    <w:rsid w:val="00BF6E32"/>
    <w:rsid w:val="00C05EB3"/>
    <w:rsid w:val="00C10548"/>
    <w:rsid w:val="00C27EF8"/>
    <w:rsid w:val="00C3350B"/>
    <w:rsid w:val="00C46F6D"/>
    <w:rsid w:val="00C55C14"/>
    <w:rsid w:val="00C71383"/>
    <w:rsid w:val="00C81A5A"/>
    <w:rsid w:val="00CC7AF2"/>
    <w:rsid w:val="00CE0847"/>
    <w:rsid w:val="00CF5E7D"/>
    <w:rsid w:val="00D237B4"/>
    <w:rsid w:val="00D23B81"/>
    <w:rsid w:val="00D322A4"/>
    <w:rsid w:val="00D32D1A"/>
    <w:rsid w:val="00D43650"/>
    <w:rsid w:val="00D51EC1"/>
    <w:rsid w:val="00D55535"/>
    <w:rsid w:val="00D7136B"/>
    <w:rsid w:val="00D87299"/>
    <w:rsid w:val="00D91371"/>
    <w:rsid w:val="00D97601"/>
    <w:rsid w:val="00DA4332"/>
    <w:rsid w:val="00DA6984"/>
    <w:rsid w:val="00DF3F22"/>
    <w:rsid w:val="00E15831"/>
    <w:rsid w:val="00E258D9"/>
    <w:rsid w:val="00E31503"/>
    <w:rsid w:val="00E66260"/>
    <w:rsid w:val="00E665B6"/>
    <w:rsid w:val="00E8398A"/>
    <w:rsid w:val="00E90558"/>
    <w:rsid w:val="00EA2D5A"/>
    <w:rsid w:val="00EB239F"/>
    <w:rsid w:val="00EC03F3"/>
    <w:rsid w:val="00EE0580"/>
    <w:rsid w:val="00EF0598"/>
    <w:rsid w:val="00F044E0"/>
    <w:rsid w:val="00F05874"/>
    <w:rsid w:val="00F23287"/>
    <w:rsid w:val="00F26765"/>
    <w:rsid w:val="00F30F96"/>
    <w:rsid w:val="00F34D0A"/>
    <w:rsid w:val="00F4496B"/>
    <w:rsid w:val="00F50021"/>
    <w:rsid w:val="00F55D92"/>
    <w:rsid w:val="00F72C88"/>
    <w:rsid w:val="00F82E8A"/>
    <w:rsid w:val="00F862E7"/>
    <w:rsid w:val="00F93E27"/>
    <w:rsid w:val="00FA1B99"/>
    <w:rsid w:val="00FA2DA6"/>
    <w:rsid w:val="00FB0498"/>
    <w:rsid w:val="00FC37DF"/>
    <w:rsid w:val="00FD12C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96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14BBC-CC90-4B9B-8DBE-75237B10009B}"/>
</file>

<file path=customXml/itemProps2.xml><?xml version="1.0" encoding="utf-8"?>
<ds:datastoreItem xmlns:ds="http://schemas.openxmlformats.org/officeDocument/2006/customXml" ds:itemID="{1598BAF9-B5F9-4EE9-8043-BC048BCCA903}"/>
</file>

<file path=customXml/itemProps3.xml><?xml version="1.0" encoding="utf-8"?>
<ds:datastoreItem xmlns:ds="http://schemas.openxmlformats.org/officeDocument/2006/customXml" ds:itemID="{AA89655A-EAD0-416A-A491-5E9BAC63C6CC}"/>
</file>

<file path=customXml/itemProps4.xml><?xml version="1.0" encoding="utf-8"?>
<ds:datastoreItem xmlns:ds="http://schemas.openxmlformats.org/officeDocument/2006/customXml" ds:itemID="{C2F3AB54-70DF-45CE-BF11-4E59D9FE6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Rebeca Urquhart Lacerda</cp:lastModifiedBy>
  <cp:revision>9</cp:revision>
  <cp:lastPrinted>2023-01-30T16:21:00Z</cp:lastPrinted>
  <dcterms:created xsi:type="dcterms:W3CDTF">2023-01-30T10:33:00Z</dcterms:created>
  <dcterms:modified xsi:type="dcterms:W3CDTF">2023-01-30T16:21:00Z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