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DB269" w14:textId="77777777" w:rsidR="0010682D" w:rsidRDefault="0010682D" w:rsidP="00106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 wp14:anchorId="6765834B" wp14:editId="3C6ABC66">
            <wp:extent cx="417195" cy="66802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2580A" w14:textId="77777777" w:rsidR="0010682D" w:rsidRDefault="0010682D" w:rsidP="00106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14:paraId="39F82EB5" w14:textId="77777777" w:rsidR="0010682D" w:rsidRDefault="0010682D" w:rsidP="001068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14:paraId="01249CA4" w14:textId="77777777" w:rsidR="0010682D" w:rsidRDefault="0010682D" w:rsidP="00106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42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en" w:eastAsia="en-IE"/>
        </w:rPr>
        <w:t>nd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session of the UPR Working Group </w:t>
      </w:r>
    </w:p>
    <w:p w14:paraId="7499EC9B" w14:textId="77777777" w:rsidR="0010682D" w:rsidRDefault="00A30DBB" w:rsidP="00106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 w14:anchorId="65CA5AF6">
          <v:rect id="_x0000_i1025" style="width:45.15pt;height:1.5pt" o:hrpct="100" o:hralign="center" o:hrstd="t" o:hrnoshade="t" o:hr="t" fillcolor="black [3213]" stroked="f"/>
        </w:pict>
      </w:r>
    </w:p>
    <w:p w14:paraId="5016FCE1" w14:textId="77777777" w:rsidR="0010682D" w:rsidRDefault="0010682D" w:rsidP="0010682D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t>Review of the Republic of Peru</w:t>
      </w:r>
    </w:p>
    <w:p w14:paraId="1CF031CF" w14:textId="77777777" w:rsidR="0010682D" w:rsidRDefault="0010682D" w:rsidP="00106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45B3A585" w14:textId="6C7ED357" w:rsidR="0010682D" w:rsidRDefault="0010682D" w:rsidP="00106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25 January 2023</w:t>
      </w:r>
    </w:p>
    <w:p w14:paraId="17BF1D17" w14:textId="77777777" w:rsidR="00C26724" w:rsidRDefault="00C26724" w:rsidP="0010682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</w:p>
    <w:p w14:paraId="2731BCDD" w14:textId="77777777" w:rsidR="00C4502A" w:rsidRDefault="00C4502A" w:rsidP="0010682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972063D" w14:textId="4FC0816B" w:rsidR="0010682D" w:rsidRDefault="0010682D" w:rsidP="0010682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Ireland welcomes the delegation of the Republic of Peru and thanks it for its presentation today.</w:t>
      </w:r>
    </w:p>
    <w:p w14:paraId="36662628" w14:textId="3A273FB4" w:rsidR="0010682D" w:rsidRDefault="0010682D" w:rsidP="0010682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Ireland acknowledges the Republic of Peru’s efforts</w:t>
      </w:r>
      <w:r w:rsidR="00267893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protect Human Rights Defenders through inclusion in the National Plan on Human Rights and the creation of the Inter-Institutional Mechanism for the Protection of Human Rights Defenders</w:t>
      </w:r>
      <w:r w:rsidR="00C4502A">
        <w:rPr>
          <w:rFonts w:ascii="Times New Roman" w:hAnsi="Times New Roman" w:cs="Times New Roman"/>
          <w:sz w:val="24"/>
          <w:szCs w:val="24"/>
        </w:rPr>
        <w:t>,</w:t>
      </w:r>
      <w:r w:rsidR="00AE2E73">
        <w:rPr>
          <w:rFonts w:ascii="Times New Roman" w:hAnsi="Times New Roman" w:cs="Times New Roman"/>
          <w:sz w:val="24"/>
          <w:szCs w:val="24"/>
        </w:rPr>
        <w:t xml:space="preserve"> and encourages further progress in implementation.</w:t>
      </w:r>
    </w:p>
    <w:p w14:paraId="229F75B9" w14:textId="77777777" w:rsidR="00C4502A" w:rsidRDefault="00C4502A" w:rsidP="0010682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297C3" w14:textId="7A3A1E0B" w:rsidR="0010682D" w:rsidRDefault="0010682D" w:rsidP="0010682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Ireland </w:t>
      </w:r>
      <w:r w:rsidR="00321680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concerned by allegations of excessive use of force by law enforcement officials</w:t>
      </w:r>
      <w:r w:rsidR="00321680">
        <w:rPr>
          <w:rFonts w:ascii="Times New Roman" w:hAnsi="Times New Roman" w:cs="Times New Roman"/>
          <w:sz w:val="24"/>
          <w:szCs w:val="24"/>
        </w:rPr>
        <w:t xml:space="preserve"> in response to </w:t>
      </w:r>
      <w:r w:rsidR="009D321D">
        <w:rPr>
          <w:rFonts w:ascii="Times New Roman" w:hAnsi="Times New Roman" w:cs="Times New Roman"/>
          <w:sz w:val="24"/>
          <w:szCs w:val="24"/>
        </w:rPr>
        <w:t xml:space="preserve">ongoing </w:t>
      </w:r>
      <w:r w:rsidR="00321680">
        <w:rPr>
          <w:rFonts w:ascii="Times New Roman" w:hAnsi="Times New Roman" w:cs="Times New Roman"/>
          <w:sz w:val="24"/>
          <w:szCs w:val="24"/>
        </w:rPr>
        <w:t>political protests and regrets the</w:t>
      </w:r>
      <w:r w:rsidR="004901B0">
        <w:rPr>
          <w:rFonts w:ascii="Times New Roman" w:hAnsi="Times New Roman" w:cs="Times New Roman"/>
          <w:sz w:val="24"/>
          <w:szCs w:val="24"/>
        </w:rPr>
        <w:t xml:space="preserve"> resulting</w:t>
      </w:r>
      <w:r w:rsidR="00321680">
        <w:rPr>
          <w:rFonts w:ascii="Times New Roman" w:hAnsi="Times New Roman" w:cs="Times New Roman"/>
          <w:sz w:val="24"/>
          <w:szCs w:val="24"/>
        </w:rPr>
        <w:t xml:space="preserve"> deaths and injuries</w:t>
      </w:r>
      <w:r>
        <w:rPr>
          <w:rFonts w:ascii="Times New Roman" w:hAnsi="Times New Roman" w:cs="Times New Roman"/>
          <w:sz w:val="24"/>
          <w:szCs w:val="24"/>
        </w:rPr>
        <w:t>. We are also alarmed by reports of violence against</w:t>
      </w:r>
      <w:r w:rsidR="00BA28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arbitrary detention of</w:t>
      </w:r>
      <w:r w:rsidR="00C4502A">
        <w:rPr>
          <w:rFonts w:ascii="Times New Roman" w:hAnsi="Times New Roman" w:cs="Times New Roman"/>
          <w:sz w:val="24"/>
          <w:szCs w:val="24"/>
        </w:rPr>
        <w:t>,</w:t>
      </w:r>
      <w:r w:rsidR="00C26724">
        <w:rPr>
          <w:rFonts w:ascii="Times New Roman" w:hAnsi="Times New Roman" w:cs="Times New Roman"/>
          <w:sz w:val="24"/>
          <w:szCs w:val="24"/>
        </w:rPr>
        <w:t xml:space="preserve"> those taking part in public demonstrations</w:t>
      </w:r>
      <w:r w:rsidR="00BA28EF">
        <w:rPr>
          <w:rFonts w:ascii="Times New Roman" w:hAnsi="Times New Roman" w:cs="Times New Roman"/>
          <w:sz w:val="24"/>
          <w:szCs w:val="24"/>
        </w:rPr>
        <w:t>,</w:t>
      </w:r>
      <w:r w:rsidR="00C26724">
        <w:rPr>
          <w:rFonts w:ascii="Times New Roman" w:hAnsi="Times New Roman" w:cs="Times New Roman"/>
          <w:sz w:val="24"/>
          <w:szCs w:val="24"/>
        </w:rPr>
        <w:t xml:space="preserve"> particularly</w:t>
      </w:r>
      <w:r>
        <w:rPr>
          <w:rFonts w:ascii="Times New Roman" w:hAnsi="Times New Roman" w:cs="Times New Roman"/>
          <w:sz w:val="24"/>
          <w:szCs w:val="24"/>
        </w:rPr>
        <w:t xml:space="preserve"> children</w:t>
      </w:r>
      <w:r w:rsidR="00C26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14D567" w14:textId="77777777" w:rsidR="0010682D" w:rsidRDefault="0010682D" w:rsidP="0010682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BA7C8" w14:textId="77777777" w:rsidR="0010682D" w:rsidRDefault="0010682D" w:rsidP="00C45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Ireland recommends</w:t>
      </w:r>
      <w:r w:rsidR="00392827">
        <w:rPr>
          <w:rFonts w:ascii="Times New Roman" w:hAnsi="Times New Roman" w:cs="Times New Roman"/>
          <w:sz w:val="24"/>
          <w:szCs w:val="24"/>
        </w:rPr>
        <w:t xml:space="preserve"> Peru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0709BEB" w14:textId="059A4274" w:rsidR="0010682D" w:rsidRDefault="00392827" w:rsidP="0010682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Ensure</w:t>
      </w:r>
      <w:r w:rsidR="0010338B">
        <w:rPr>
          <w:sz w:val="24"/>
          <w:szCs w:val="24"/>
        </w:rPr>
        <w:t xml:space="preserve"> </w:t>
      </w:r>
      <w:r w:rsidR="0010682D">
        <w:rPr>
          <w:sz w:val="24"/>
          <w:szCs w:val="24"/>
        </w:rPr>
        <w:t xml:space="preserve">prompt, impartial and effective investigations into deaths </w:t>
      </w:r>
      <w:r w:rsidR="004901B0">
        <w:rPr>
          <w:sz w:val="24"/>
          <w:szCs w:val="24"/>
        </w:rPr>
        <w:t>resulting from participation in</w:t>
      </w:r>
      <w:r w:rsidR="0010682D">
        <w:rPr>
          <w:sz w:val="24"/>
          <w:szCs w:val="24"/>
        </w:rPr>
        <w:t xml:space="preserve"> political protests and </w:t>
      </w:r>
      <w:r w:rsidR="00FE4527">
        <w:rPr>
          <w:sz w:val="24"/>
          <w:szCs w:val="24"/>
        </w:rPr>
        <w:t>access to justice for victims.</w:t>
      </w:r>
    </w:p>
    <w:p w14:paraId="1B1A4E61" w14:textId="6EF0D10C" w:rsidR="0010682D" w:rsidRDefault="00214009" w:rsidP="0010682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Adopt</w:t>
      </w:r>
      <w:r w:rsidR="0010682D">
        <w:rPr>
          <w:sz w:val="24"/>
          <w:szCs w:val="24"/>
        </w:rPr>
        <w:t xml:space="preserve"> measures to improve oversight mec</w:t>
      </w:r>
      <w:r w:rsidR="009D321D">
        <w:rPr>
          <w:sz w:val="24"/>
          <w:szCs w:val="24"/>
        </w:rPr>
        <w:t>hanisms of the security forces</w:t>
      </w:r>
      <w:r w:rsidR="004901B0">
        <w:rPr>
          <w:sz w:val="24"/>
          <w:szCs w:val="24"/>
        </w:rPr>
        <w:t xml:space="preserve"> to ensure </w:t>
      </w:r>
      <w:r w:rsidR="00321680">
        <w:rPr>
          <w:sz w:val="24"/>
          <w:szCs w:val="24"/>
        </w:rPr>
        <w:t xml:space="preserve">the protection </w:t>
      </w:r>
      <w:r w:rsidR="00FE4527">
        <w:rPr>
          <w:sz w:val="24"/>
          <w:szCs w:val="24"/>
        </w:rPr>
        <w:t xml:space="preserve">and respect of </w:t>
      </w:r>
      <w:r w:rsidR="004901B0">
        <w:rPr>
          <w:sz w:val="24"/>
          <w:szCs w:val="24"/>
        </w:rPr>
        <w:t xml:space="preserve">the </w:t>
      </w:r>
      <w:r w:rsidR="00FE4527">
        <w:rPr>
          <w:sz w:val="24"/>
          <w:szCs w:val="24"/>
        </w:rPr>
        <w:t>right</w:t>
      </w:r>
      <w:r w:rsidR="004901B0">
        <w:rPr>
          <w:sz w:val="24"/>
          <w:szCs w:val="24"/>
        </w:rPr>
        <w:t xml:space="preserve"> to</w:t>
      </w:r>
      <w:r w:rsidR="00FE4527">
        <w:rPr>
          <w:sz w:val="24"/>
          <w:szCs w:val="24"/>
        </w:rPr>
        <w:t xml:space="preserve"> freedom of </w:t>
      </w:r>
      <w:r w:rsidR="004901B0">
        <w:rPr>
          <w:sz w:val="24"/>
          <w:szCs w:val="24"/>
        </w:rPr>
        <w:t xml:space="preserve">peaceful </w:t>
      </w:r>
      <w:r w:rsidR="00FE4527">
        <w:rPr>
          <w:sz w:val="24"/>
          <w:szCs w:val="24"/>
        </w:rPr>
        <w:t>assembly</w:t>
      </w:r>
      <w:r w:rsidR="004901B0">
        <w:rPr>
          <w:sz w:val="24"/>
          <w:szCs w:val="24"/>
        </w:rPr>
        <w:t xml:space="preserve"> for all</w:t>
      </w:r>
      <w:r w:rsidR="00321680">
        <w:rPr>
          <w:sz w:val="24"/>
          <w:szCs w:val="24"/>
        </w:rPr>
        <w:t>, including children.</w:t>
      </w:r>
    </w:p>
    <w:p w14:paraId="2790AFF9" w14:textId="77777777" w:rsidR="00C4502A" w:rsidRDefault="00C4502A" w:rsidP="00C4502A">
      <w:pPr>
        <w:pStyle w:val="ListParagraph"/>
        <w:spacing w:after="0" w:line="480" w:lineRule="auto"/>
        <w:jc w:val="both"/>
        <w:rPr>
          <w:sz w:val="24"/>
          <w:szCs w:val="24"/>
        </w:rPr>
      </w:pPr>
    </w:p>
    <w:p w14:paraId="5B3DA811" w14:textId="77777777" w:rsidR="001422D9" w:rsidRPr="0010682D" w:rsidRDefault="0010682D" w:rsidP="00C4502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wish the Republic of Peru every success in this UPR cycle. Thank you.</w:t>
      </w:r>
    </w:p>
    <w:sectPr w:rsidR="001422D9" w:rsidRPr="0010682D" w:rsidSect="00C26724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2D"/>
    <w:rsid w:val="0010338B"/>
    <w:rsid w:val="0010682D"/>
    <w:rsid w:val="001422D9"/>
    <w:rsid w:val="00214009"/>
    <w:rsid w:val="00267893"/>
    <w:rsid w:val="00321680"/>
    <w:rsid w:val="0038107A"/>
    <w:rsid w:val="00392827"/>
    <w:rsid w:val="004901B0"/>
    <w:rsid w:val="009D321D"/>
    <w:rsid w:val="00A30DBB"/>
    <w:rsid w:val="00AE2E73"/>
    <w:rsid w:val="00BA28EF"/>
    <w:rsid w:val="00C26724"/>
    <w:rsid w:val="00C4502A"/>
    <w:rsid w:val="00E67224"/>
    <w:rsid w:val="00FE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01F439"/>
  <w15:chartTrackingRefBased/>
  <w15:docId w15:val="{E5300671-9B90-4EAC-B65F-26289B2D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10682D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10682D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E2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E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E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E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AFE8BB-E1FF-4E32-9D71-EB90FA533162}"/>
</file>

<file path=customXml/itemProps2.xml><?xml version="1.0" encoding="utf-8"?>
<ds:datastoreItem xmlns:ds="http://schemas.openxmlformats.org/officeDocument/2006/customXml" ds:itemID="{8CD57EF4-E7B8-4233-B5B9-0D046A8E31D7}"/>
</file>

<file path=customXml/itemProps3.xml><?xml version="1.0" encoding="utf-8"?>
<ds:datastoreItem xmlns:ds="http://schemas.openxmlformats.org/officeDocument/2006/customXml" ds:itemID="{BCB0B87E-00C8-4356-B34D-CAD79DCCBC44}"/>
</file>

<file path=customXml/itemProps4.xml><?xml version="1.0" encoding="utf-8"?>
<ds:datastoreItem xmlns:ds="http://schemas.openxmlformats.org/officeDocument/2006/customXml" ds:itemID="{EE2F70C7-F905-49E6-B166-429F45928A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Cogan Bébhinn HQ-IUKA</dc:creator>
  <cp:keywords/>
  <dc:description/>
  <cp:lastModifiedBy>Dunbar Róisín GENEVA PM</cp:lastModifiedBy>
  <cp:revision>3</cp:revision>
  <dcterms:created xsi:type="dcterms:W3CDTF">2023-01-23T11:43:00Z</dcterms:created>
  <dcterms:modified xsi:type="dcterms:W3CDTF">2023-01-23T16:28:00Z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