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0076" w14:textId="77777777" w:rsidR="00643152" w:rsidRDefault="00643152" w:rsidP="00643152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79BFA091" w14:textId="327EE2E5" w:rsidR="000B06CA" w:rsidRPr="00C46464" w:rsidRDefault="00697708" w:rsidP="00367E4A">
      <w:pPr>
        <w:bidi/>
        <w:ind w:right="567"/>
        <w:jc w:val="both"/>
        <w:rPr>
          <w:rFonts w:ascii="Sakkal Majalla" w:hAnsi="Sakkal Majalla" w:cs="Sakkal Majalla"/>
          <w:b/>
          <w:bCs/>
          <w:sz w:val="34"/>
          <w:szCs w:val="34"/>
          <w:lang w:bidi="ar-AE"/>
        </w:rPr>
      </w:pPr>
      <w:r w:rsidRPr="00C46464">
        <w:rPr>
          <w:rFonts w:ascii="Sakkal Majalla" w:hAnsi="Sakkal Majalla" w:cs="Sakkal Majalla" w:hint="cs"/>
          <w:b/>
          <w:bCs/>
          <w:sz w:val="34"/>
          <w:szCs w:val="34"/>
          <w:rtl/>
          <w:lang w:bidi="ar-AE"/>
        </w:rPr>
        <w:t>السيد الرئيس،</w:t>
      </w:r>
    </w:p>
    <w:p w14:paraId="0B2E4741" w14:textId="77777777" w:rsidR="000B06CA" w:rsidRPr="00C46464" w:rsidRDefault="000B06CA" w:rsidP="000B06CA">
      <w:pPr>
        <w:bidi/>
        <w:ind w:right="567"/>
        <w:jc w:val="both"/>
        <w:rPr>
          <w:rFonts w:ascii="Sakkal Majalla" w:hAnsi="Sakkal Majalla" w:cs="Sakkal Majalla"/>
          <w:sz w:val="34"/>
          <w:szCs w:val="34"/>
        </w:rPr>
      </w:pPr>
    </w:p>
    <w:p w14:paraId="67DBD3BE" w14:textId="1600ABAA" w:rsidR="00C24CAF" w:rsidRPr="00C46464" w:rsidRDefault="0019501A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C46464">
        <w:rPr>
          <w:rFonts w:ascii="Sakkal Majalla" w:hAnsi="Sakkal Majalla" w:cs="Sakkal Majalla" w:hint="cs"/>
          <w:sz w:val="34"/>
          <w:szCs w:val="34"/>
          <w:rtl/>
        </w:rPr>
        <w:t xml:space="preserve">يرحب </w:t>
      </w:r>
      <w:r w:rsidR="00643152" w:rsidRPr="00C46464">
        <w:rPr>
          <w:rFonts w:ascii="Sakkal Majalla" w:hAnsi="Sakkal Majalla" w:cs="Sakkal Majalla"/>
          <w:sz w:val="34"/>
          <w:szCs w:val="34"/>
          <w:rtl/>
        </w:rPr>
        <w:t xml:space="preserve">وفد </w:t>
      </w:r>
      <w:r w:rsidRPr="00C46464">
        <w:rPr>
          <w:rFonts w:ascii="Sakkal Majalla" w:hAnsi="Sakkal Majalla" w:cs="Sakkal Majalla" w:hint="cs"/>
          <w:sz w:val="34"/>
          <w:szCs w:val="34"/>
          <w:rtl/>
        </w:rPr>
        <w:t xml:space="preserve">بلادي بوفد </w:t>
      </w:r>
      <w:r w:rsidR="00D67DA7" w:rsidRPr="00C46464">
        <w:rPr>
          <w:rFonts w:ascii="Sakkal Majalla" w:hAnsi="Sakkal Majalla" w:cs="Sakkal Majalla" w:hint="cs"/>
          <w:sz w:val="34"/>
          <w:szCs w:val="34"/>
          <w:rtl/>
        </w:rPr>
        <w:t xml:space="preserve">جمهورية </w:t>
      </w:r>
      <w:r w:rsidR="00C24CAF" w:rsidRPr="00C46464">
        <w:rPr>
          <w:rFonts w:ascii="Sakkal Majalla" w:hAnsi="Sakkal Majalla" w:cs="Sakkal Majalla" w:hint="cs"/>
          <w:sz w:val="34"/>
          <w:szCs w:val="34"/>
          <w:rtl/>
        </w:rPr>
        <w:t xml:space="preserve">باكستان </w:t>
      </w:r>
      <w:r w:rsidR="00643152" w:rsidRPr="00C46464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C24CAF" w:rsidRPr="00C46464">
        <w:rPr>
          <w:rFonts w:ascii="Sakkal Majalla" w:hAnsi="Sakkal Majalla" w:cs="Sakkal Majalla" w:hint="cs"/>
          <w:sz w:val="34"/>
          <w:szCs w:val="34"/>
          <w:rtl/>
        </w:rPr>
        <w:t xml:space="preserve">الإسلامية </w:t>
      </w:r>
      <w:r w:rsidR="00D11B84" w:rsidRPr="00C46464">
        <w:rPr>
          <w:rFonts w:ascii="Sakkal Majalla" w:hAnsi="Sakkal Majalla" w:cs="Sakkal Majalla" w:hint="cs"/>
          <w:sz w:val="34"/>
          <w:szCs w:val="34"/>
          <w:rtl/>
        </w:rPr>
        <w:t xml:space="preserve">برئاسة </w:t>
      </w:r>
      <w:r w:rsidR="00AA5F70" w:rsidRPr="00C46464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D11B84" w:rsidRPr="00C46464">
        <w:rPr>
          <w:rFonts w:ascii="Sakkal Majalla" w:hAnsi="Sakkal Majalla" w:cs="Sakkal Majalla" w:hint="cs"/>
          <w:sz w:val="34"/>
          <w:szCs w:val="34"/>
          <w:rtl/>
        </w:rPr>
        <w:t xml:space="preserve"> معالي</w:t>
      </w:r>
      <w:r w:rsidR="00D912A8" w:rsidRPr="00C46464">
        <w:rPr>
          <w:sz w:val="34"/>
          <w:szCs w:val="34"/>
          <w:rtl/>
        </w:rPr>
        <w:t xml:space="preserve"> </w:t>
      </w:r>
      <w:r w:rsidR="00AA5F70" w:rsidRPr="00C46464">
        <w:rPr>
          <w:rFonts w:ascii="Sakkal Majalla" w:hAnsi="Sakkal Majalla" w:cs="Sakkal Majalla" w:hint="cs"/>
          <w:sz w:val="34"/>
          <w:szCs w:val="34"/>
          <w:rtl/>
        </w:rPr>
        <w:t>...</w:t>
      </w:r>
      <w:r w:rsidR="00D912A8" w:rsidRPr="00C46464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، وزير </w:t>
      </w:r>
      <w:r w:rsidR="00AA5F70" w:rsidRPr="00C46464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... </w:t>
      </w:r>
      <w:r w:rsidR="00AA5F70" w:rsidRPr="00C46464">
        <w:rPr>
          <w:rFonts w:ascii="Sakkal Majalla" w:hAnsi="Sakkal Majalla" w:cs="Sakkal Majalla"/>
          <w:sz w:val="34"/>
          <w:szCs w:val="34"/>
          <w:lang w:bidi="ar-AE"/>
        </w:rPr>
        <w:t xml:space="preserve"> </w:t>
      </w:r>
      <w:r w:rsidR="00F21FB1" w:rsidRPr="00C46464">
        <w:rPr>
          <w:rFonts w:ascii="Sakkal Majalla" w:hAnsi="Sakkal Majalla" w:cs="Sakkal Majalla" w:hint="cs"/>
          <w:sz w:val="34"/>
          <w:szCs w:val="34"/>
          <w:rtl/>
        </w:rPr>
        <w:t>و</w:t>
      </w:r>
      <w:r w:rsidR="0098281F" w:rsidRPr="00C46464">
        <w:rPr>
          <w:rFonts w:ascii="Sakkal Majalla" w:hAnsi="Sakkal Majalla" w:cs="Sakkal Majalla" w:hint="cs"/>
          <w:sz w:val="34"/>
          <w:szCs w:val="34"/>
          <w:rtl/>
        </w:rPr>
        <w:t>يعبر عن تقديره</w:t>
      </w:r>
      <w:r w:rsidR="00C24CAF" w:rsidRPr="00C46464">
        <w:rPr>
          <w:rFonts w:ascii="Sakkal Majalla" w:hAnsi="Sakkal Majalla" w:cs="Sakkal Majalla" w:hint="cs"/>
          <w:sz w:val="34"/>
          <w:szCs w:val="34"/>
          <w:rtl/>
        </w:rPr>
        <w:t xml:space="preserve"> للنهج التشاركي الذي اعتمدته الحكومة الباكستانية في اعداد تقريرها الدوري الشامل</w:t>
      </w:r>
      <w:r w:rsidR="000A18FF" w:rsidRPr="00C46464">
        <w:rPr>
          <w:rFonts w:ascii="Sakkal Majalla" w:hAnsi="Sakkal Majalla" w:cs="Sakkal Majalla" w:hint="cs"/>
          <w:sz w:val="34"/>
          <w:szCs w:val="34"/>
          <w:rtl/>
        </w:rPr>
        <w:t xml:space="preserve"> وذلك باشراك جميع أصحاب المصلحة على </w:t>
      </w:r>
      <w:r w:rsidR="00F60C0E" w:rsidRPr="00C46464">
        <w:rPr>
          <w:rFonts w:ascii="Sakkal Majalla" w:hAnsi="Sakkal Majalla" w:cs="Sakkal Majalla" w:hint="cs"/>
          <w:sz w:val="34"/>
          <w:szCs w:val="34"/>
          <w:rtl/>
          <w:lang w:bidi="ar-AE"/>
        </w:rPr>
        <w:t>مستوى</w:t>
      </w:r>
      <w:r w:rsidR="000A18FF" w:rsidRPr="00C46464">
        <w:rPr>
          <w:rFonts w:ascii="Sakkal Majalla" w:hAnsi="Sakkal Majalla" w:cs="Sakkal Majalla" w:hint="cs"/>
          <w:sz w:val="34"/>
          <w:szCs w:val="34"/>
          <w:rtl/>
        </w:rPr>
        <w:t xml:space="preserve"> الاتحا</w:t>
      </w:r>
      <w:r w:rsidR="00F60C0E" w:rsidRPr="00C46464">
        <w:rPr>
          <w:rFonts w:ascii="Sakkal Majalla" w:hAnsi="Sakkal Majalla" w:cs="Sakkal Majalla" w:hint="cs"/>
          <w:sz w:val="34"/>
          <w:szCs w:val="34"/>
          <w:rtl/>
        </w:rPr>
        <w:t>د</w:t>
      </w:r>
      <w:r w:rsidR="000A18FF" w:rsidRPr="00C46464">
        <w:rPr>
          <w:rFonts w:ascii="Sakkal Majalla" w:hAnsi="Sakkal Majalla" w:cs="Sakkal Majalla" w:hint="cs"/>
          <w:sz w:val="34"/>
          <w:szCs w:val="34"/>
          <w:rtl/>
        </w:rPr>
        <w:t xml:space="preserve"> وال</w:t>
      </w:r>
      <w:r w:rsidR="00F60C0E" w:rsidRPr="00C46464">
        <w:rPr>
          <w:rFonts w:ascii="Sakkal Majalla" w:hAnsi="Sakkal Majalla" w:cs="Sakkal Majalla" w:hint="cs"/>
          <w:sz w:val="34"/>
          <w:szCs w:val="34"/>
          <w:rtl/>
        </w:rPr>
        <w:t>أقاليم</w:t>
      </w:r>
      <w:r w:rsidR="000A18FF" w:rsidRPr="00C46464">
        <w:rPr>
          <w:rFonts w:ascii="Sakkal Majalla" w:hAnsi="Sakkal Majalla" w:cs="Sakkal Majalla" w:hint="cs"/>
          <w:sz w:val="34"/>
          <w:szCs w:val="34"/>
          <w:rtl/>
        </w:rPr>
        <w:t xml:space="preserve">. </w:t>
      </w:r>
    </w:p>
    <w:p w14:paraId="61FB1F95" w14:textId="77777777" w:rsidR="00C24CAF" w:rsidRPr="00C46464" w:rsidRDefault="00C24CAF" w:rsidP="00C24CAF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54E3BB0E" w14:textId="726EC217" w:rsidR="00D67DA7" w:rsidRPr="00C46464" w:rsidRDefault="00C24CAF" w:rsidP="00F80DE9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C46464">
        <w:rPr>
          <w:rFonts w:ascii="Sakkal Majalla" w:hAnsi="Sakkal Majalla" w:cs="Sakkal Majalla" w:hint="cs"/>
          <w:sz w:val="34"/>
          <w:szCs w:val="34"/>
          <w:rtl/>
        </w:rPr>
        <w:t xml:space="preserve">كما يثمن الجهود الكبيرة التي بذلتها باكستان </w:t>
      </w:r>
      <w:r w:rsidR="009D5483" w:rsidRPr="00C46464">
        <w:rPr>
          <w:rFonts w:ascii="Sakkal Majalla" w:hAnsi="Sakkal Majalla" w:cs="Sakkal Majalla" w:hint="cs"/>
          <w:sz w:val="34"/>
          <w:szCs w:val="34"/>
          <w:rtl/>
        </w:rPr>
        <w:t>لتعزيز</w:t>
      </w:r>
      <w:r w:rsidR="009D5483" w:rsidRPr="00C46464">
        <w:rPr>
          <w:rFonts w:ascii="Sakkal Majalla" w:hAnsi="Sakkal Majalla" w:cs="Sakkal Majalla"/>
          <w:sz w:val="34"/>
          <w:szCs w:val="34"/>
          <w:rtl/>
        </w:rPr>
        <w:t xml:space="preserve"> حقوق</w:t>
      </w:r>
      <w:r w:rsidR="009D5483" w:rsidRPr="00C46464">
        <w:rPr>
          <w:rFonts w:ascii="Sakkal Majalla" w:hAnsi="Sakkal Majalla" w:cs="Sakkal Majalla" w:hint="cs"/>
          <w:sz w:val="34"/>
          <w:szCs w:val="34"/>
          <w:rtl/>
        </w:rPr>
        <w:t xml:space="preserve"> الإنسان</w:t>
      </w:r>
      <w:r w:rsidR="009D5483" w:rsidRPr="00C46464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9D5483" w:rsidRPr="00C46464">
        <w:rPr>
          <w:rFonts w:ascii="Sakkal Majalla" w:hAnsi="Sakkal Majalla" w:cs="Sakkal Majalla" w:hint="cs"/>
          <w:sz w:val="34"/>
          <w:szCs w:val="34"/>
          <w:rtl/>
        </w:rPr>
        <w:t xml:space="preserve">وحماية الحريات الأساسية والنهوض بها بما في ذلك من خلال توفير شبكات أمان اجتماعي لفائدة أكثر الأفراد هشاشة وتهميشا رغم  التحديات </w:t>
      </w:r>
      <w:r w:rsidR="00F80DE9">
        <w:rPr>
          <w:rFonts w:ascii="Sakkal Majalla" w:hAnsi="Sakkal Majalla" w:cs="Sakkal Majalla" w:hint="cs"/>
          <w:sz w:val="34"/>
          <w:szCs w:val="34"/>
          <w:rtl/>
        </w:rPr>
        <w:t>الكبيرة</w:t>
      </w:r>
      <w:r w:rsidR="00F60C0E" w:rsidRPr="00C46464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9D5483" w:rsidRPr="00C46464">
        <w:rPr>
          <w:rFonts w:ascii="Sakkal Majalla" w:hAnsi="Sakkal Majalla" w:cs="Sakkal Majalla" w:hint="cs"/>
          <w:sz w:val="34"/>
          <w:szCs w:val="34"/>
          <w:rtl/>
        </w:rPr>
        <w:t xml:space="preserve">التي تواجهها وخاصة آثار الفيضانات الأخيرة الناتجة عن تغير المناخ. </w:t>
      </w:r>
    </w:p>
    <w:p w14:paraId="4C601A1E" w14:textId="77777777" w:rsidR="00D11B84" w:rsidRPr="00C46464" w:rsidRDefault="00D11B84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4DCB9731" w14:textId="7E614448" w:rsidR="00643152" w:rsidRPr="00C46464" w:rsidRDefault="00B571F5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C46464">
        <w:rPr>
          <w:rFonts w:ascii="Sakkal Majalla" w:hAnsi="Sakkal Majalla" w:cs="Sakkal Majalla" w:hint="cs"/>
          <w:sz w:val="34"/>
          <w:szCs w:val="34"/>
          <w:rtl/>
        </w:rPr>
        <w:t>و</w:t>
      </w:r>
      <w:r w:rsidR="00392642" w:rsidRPr="00C46464">
        <w:rPr>
          <w:rFonts w:ascii="Sakkal Majalla" w:hAnsi="Sakkal Majalla" w:cs="Sakkal Majalla" w:hint="cs"/>
          <w:sz w:val="34"/>
          <w:szCs w:val="34"/>
          <w:rtl/>
        </w:rPr>
        <w:t>ي</w:t>
      </w:r>
      <w:r w:rsidR="00643152" w:rsidRPr="00C46464">
        <w:rPr>
          <w:rFonts w:ascii="Sakkal Majalla" w:hAnsi="Sakkal Majalla" w:cs="Sakkal Majalla"/>
          <w:sz w:val="34"/>
          <w:szCs w:val="34"/>
          <w:rtl/>
        </w:rPr>
        <w:t xml:space="preserve">ود </w:t>
      </w:r>
      <w:r w:rsidR="00392642" w:rsidRPr="00C46464">
        <w:rPr>
          <w:rFonts w:ascii="Sakkal Majalla" w:hAnsi="Sakkal Majalla" w:cs="Sakkal Majalla" w:hint="cs"/>
          <w:sz w:val="34"/>
          <w:szCs w:val="34"/>
          <w:rtl/>
        </w:rPr>
        <w:t xml:space="preserve">وفد بلادي </w:t>
      </w:r>
      <w:r w:rsidR="00643152" w:rsidRPr="00C46464">
        <w:rPr>
          <w:rFonts w:ascii="Sakkal Majalla" w:hAnsi="Sakkal Majalla" w:cs="Sakkal Majalla"/>
          <w:sz w:val="34"/>
          <w:szCs w:val="34"/>
          <w:rtl/>
        </w:rPr>
        <w:t xml:space="preserve">أن </w:t>
      </w:r>
      <w:r w:rsidR="00C0154C" w:rsidRPr="00C46464">
        <w:rPr>
          <w:rFonts w:ascii="Sakkal Majalla" w:hAnsi="Sakkal Majalla" w:cs="Sakkal Majalla" w:hint="cs"/>
          <w:sz w:val="34"/>
          <w:szCs w:val="34"/>
          <w:rtl/>
        </w:rPr>
        <w:t>ي</w:t>
      </w:r>
      <w:r w:rsidR="00643152" w:rsidRPr="00C46464">
        <w:rPr>
          <w:rFonts w:ascii="Sakkal Majalla" w:hAnsi="Sakkal Majalla" w:cs="Sakkal Majalla"/>
          <w:sz w:val="34"/>
          <w:szCs w:val="34"/>
          <w:rtl/>
        </w:rPr>
        <w:t xml:space="preserve">تقدم بالتوصيتين التاليتين: </w:t>
      </w:r>
    </w:p>
    <w:p w14:paraId="7B74F400" w14:textId="39BF3434" w:rsidR="00AC3ED6" w:rsidRPr="00C46464" w:rsidRDefault="00B571F5" w:rsidP="00C0154C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4"/>
          <w:szCs w:val="34"/>
          <w:lang w:val="en-US" w:eastAsia="en-US"/>
        </w:rPr>
      </w:pPr>
      <w:r w:rsidRPr="00C46464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التوصية الأولى: </w:t>
      </w:r>
      <w:r w:rsidR="000A18FF" w:rsidRPr="00C46464">
        <w:rPr>
          <w:rFonts w:ascii="Sakkal Majalla" w:hAnsi="Sakkal Majalla" w:cs="Sakkal Majalla" w:hint="cs"/>
          <w:sz w:val="34"/>
          <w:szCs w:val="34"/>
          <w:rtl/>
        </w:rPr>
        <w:t>دعم اللجنة الوطنية المعنية بالمرأة وتعزيز جهودها في التوعية</w:t>
      </w:r>
      <w:r w:rsidR="004557DB" w:rsidRPr="00C46464">
        <w:rPr>
          <w:rFonts w:ascii="Sakkal Majalla" w:hAnsi="Sakkal Majalla" w:cs="Sakkal Majalla" w:hint="cs"/>
          <w:sz w:val="34"/>
          <w:szCs w:val="34"/>
          <w:rtl/>
        </w:rPr>
        <w:t xml:space="preserve"> على </w:t>
      </w:r>
      <w:r w:rsidR="00F60C0E" w:rsidRPr="00C46464">
        <w:rPr>
          <w:rFonts w:ascii="Sakkal Majalla" w:hAnsi="Sakkal Majalla" w:cs="Sakkal Majalla"/>
          <w:sz w:val="34"/>
          <w:szCs w:val="34"/>
          <w:rtl/>
        </w:rPr>
        <w:t>مستوى الاتحاد والأقاليم</w:t>
      </w:r>
      <w:r w:rsidR="004557DB" w:rsidRPr="00C46464">
        <w:rPr>
          <w:rFonts w:ascii="Sakkal Majalla" w:hAnsi="Sakkal Majalla" w:cs="Sakkal Majalla" w:hint="cs"/>
          <w:sz w:val="34"/>
          <w:szCs w:val="34"/>
          <w:rtl/>
        </w:rPr>
        <w:t xml:space="preserve"> وتوفير الاسناد التقني لعملها الميداني. </w:t>
      </w:r>
    </w:p>
    <w:p w14:paraId="6DAA7DB3" w14:textId="77777777" w:rsidR="00B5134E" w:rsidRPr="00C46464" w:rsidRDefault="00B5134E" w:rsidP="00B5134E">
      <w:pPr>
        <w:pStyle w:val="ListParagraph"/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4"/>
          <w:szCs w:val="34"/>
          <w:lang w:val="en-US" w:eastAsia="en-US"/>
        </w:rPr>
      </w:pPr>
    </w:p>
    <w:p w14:paraId="09E94341" w14:textId="058EF856" w:rsidR="00B5134E" w:rsidRPr="00C46464" w:rsidRDefault="00B571F5" w:rsidP="00B5134E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hAnsi="Sakkal Majalla" w:cs="Sakkal Majalla"/>
          <w:sz w:val="34"/>
          <w:szCs w:val="34"/>
        </w:rPr>
      </w:pPr>
      <w:r w:rsidRPr="00C46464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 التوصية الثانية: </w:t>
      </w:r>
      <w:r w:rsidR="008C7C2E">
        <w:rPr>
          <w:rFonts w:ascii="Sakkal Majalla" w:hAnsi="Sakkal Majalla" w:cs="Sakkal Majalla" w:hint="cs"/>
          <w:sz w:val="34"/>
          <w:szCs w:val="34"/>
          <w:rtl/>
        </w:rPr>
        <w:t>تقديم</w:t>
      </w:r>
      <w:r w:rsidR="004557DB" w:rsidRPr="00C46464">
        <w:rPr>
          <w:rFonts w:ascii="Sakkal Majalla" w:hAnsi="Sakkal Majalla" w:cs="Sakkal Majalla" w:hint="cs"/>
          <w:sz w:val="34"/>
          <w:szCs w:val="34"/>
          <w:rtl/>
        </w:rPr>
        <w:t xml:space="preserve"> الدعم </w:t>
      </w:r>
      <w:r w:rsidR="00B5134E" w:rsidRPr="00C46464">
        <w:rPr>
          <w:rFonts w:ascii="Sakkal Majalla" w:hAnsi="Sakkal Majalla" w:cs="Sakkal Majalla" w:hint="cs"/>
          <w:sz w:val="34"/>
          <w:szCs w:val="34"/>
          <w:rtl/>
        </w:rPr>
        <w:t xml:space="preserve">اللازم لتنفيذ برنامج توفير الخدمات الصحية الأساسية الجيدة للجميع من خلال نظام الـتأمين الصحي المصغر وتيسير الخدمات الصحية التي </w:t>
      </w:r>
      <w:r w:rsidR="008C7C2E">
        <w:rPr>
          <w:rFonts w:ascii="Sakkal Majalla" w:hAnsi="Sakkal Majalla" w:cs="Sakkal Majalla" w:hint="cs"/>
          <w:sz w:val="34"/>
          <w:szCs w:val="34"/>
          <w:rtl/>
        </w:rPr>
        <w:t xml:space="preserve">توفر </w:t>
      </w:r>
      <w:r w:rsidR="00B5134E" w:rsidRPr="00C46464">
        <w:rPr>
          <w:rFonts w:ascii="Sakkal Majalla" w:hAnsi="Sakkal Majalla" w:cs="Sakkal Majalla" w:hint="cs"/>
          <w:sz w:val="34"/>
          <w:szCs w:val="34"/>
          <w:rtl/>
        </w:rPr>
        <w:t xml:space="preserve">الرعاية الصحية في كافة أنحاء البلاد. </w:t>
      </w:r>
    </w:p>
    <w:p w14:paraId="2D442D67" w14:textId="48D32BDB" w:rsidR="00367E4A" w:rsidRPr="00C46464" w:rsidRDefault="00367E4A" w:rsidP="00C0154C">
      <w:pPr>
        <w:pStyle w:val="ListParagraph"/>
        <w:bidi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68464108" w14:textId="16A08EA6" w:rsidR="00697708" w:rsidRPr="008C7C2E" w:rsidRDefault="00697708" w:rsidP="00C0154C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8C7C2E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شكرا </w:t>
      </w:r>
      <w:r w:rsidR="00D11B84" w:rsidRPr="008C7C2E">
        <w:rPr>
          <w:rFonts w:ascii="Sakkal Majalla" w:hAnsi="Sakkal Majalla" w:cs="Sakkal Majalla" w:hint="cs"/>
          <w:b/>
          <w:bCs/>
          <w:sz w:val="34"/>
          <w:szCs w:val="34"/>
          <w:rtl/>
        </w:rPr>
        <w:t>السيد الرئيس</w:t>
      </w:r>
    </w:p>
    <w:p w14:paraId="74BED9FD" w14:textId="77777777" w:rsidR="00F21FB1" w:rsidRPr="000A2D40" w:rsidRDefault="00F21FB1" w:rsidP="00F21FB1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AE"/>
        </w:rPr>
      </w:pPr>
    </w:p>
    <w:sectPr w:rsidR="00F21FB1" w:rsidRPr="000A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1827" w14:textId="77777777" w:rsidR="00D452A8" w:rsidRDefault="00D452A8" w:rsidP="00D16C07">
      <w:r>
        <w:separator/>
      </w:r>
    </w:p>
  </w:endnote>
  <w:endnote w:type="continuationSeparator" w:id="0">
    <w:p w14:paraId="3E2E70B2" w14:textId="77777777" w:rsidR="00D452A8" w:rsidRDefault="00D452A8" w:rsidP="00D1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9799" w14:textId="77777777" w:rsidR="00D452A8" w:rsidRDefault="00D452A8" w:rsidP="00D16C07">
      <w:r>
        <w:separator/>
      </w:r>
    </w:p>
  </w:footnote>
  <w:footnote w:type="continuationSeparator" w:id="0">
    <w:p w14:paraId="1EE14EF4" w14:textId="77777777" w:rsidR="00D452A8" w:rsidRDefault="00D452A8" w:rsidP="00D1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D1C74"/>
    <w:multiLevelType w:val="hybridMultilevel"/>
    <w:tmpl w:val="D0F032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0933"/>
    <w:multiLevelType w:val="hybridMultilevel"/>
    <w:tmpl w:val="7CF647BC"/>
    <w:lvl w:ilvl="0" w:tplc="DE4488B2">
      <w:start w:val="1"/>
      <w:numFmt w:val="arabicAlpha"/>
      <w:lvlText w:val="(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5D"/>
    <w:rsid w:val="0007339C"/>
    <w:rsid w:val="000A18FF"/>
    <w:rsid w:val="000A5BE8"/>
    <w:rsid w:val="000B06CA"/>
    <w:rsid w:val="000B5F9C"/>
    <w:rsid w:val="0017729E"/>
    <w:rsid w:val="0019501A"/>
    <w:rsid w:val="0022456B"/>
    <w:rsid w:val="00236C88"/>
    <w:rsid w:val="002960FE"/>
    <w:rsid w:val="00367E4A"/>
    <w:rsid w:val="00370A2C"/>
    <w:rsid w:val="00392642"/>
    <w:rsid w:val="003B13C8"/>
    <w:rsid w:val="003B1581"/>
    <w:rsid w:val="003C34A7"/>
    <w:rsid w:val="00441529"/>
    <w:rsid w:val="00451A92"/>
    <w:rsid w:val="004557DB"/>
    <w:rsid w:val="004612D2"/>
    <w:rsid w:val="004E04F2"/>
    <w:rsid w:val="004F3156"/>
    <w:rsid w:val="00552F5D"/>
    <w:rsid w:val="005713DF"/>
    <w:rsid w:val="00622573"/>
    <w:rsid w:val="00643152"/>
    <w:rsid w:val="00697708"/>
    <w:rsid w:val="006B291A"/>
    <w:rsid w:val="006B55A9"/>
    <w:rsid w:val="00765574"/>
    <w:rsid w:val="0077644B"/>
    <w:rsid w:val="00820313"/>
    <w:rsid w:val="008B7E68"/>
    <w:rsid w:val="008C7C2E"/>
    <w:rsid w:val="008E47C9"/>
    <w:rsid w:val="008F6CBC"/>
    <w:rsid w:val="009015BA"/>
    <w:rsid w:val="00953BAD"/>
    <w:rsid w:val="00981CEF"/>
    <w:rsid w:val="0098281F"/>
    <w:rsid w:val="009D5483"/>
    <w:rsid w:val="00A16D7D"/>
    <w:rsid w:val="00A50EB8"/>
    <w:rsid w:val="00A80FFA"/>
    <w:rsid w:val="00A8420B"/>
    <w:rsid w:val="00AA5F70"/>
    <w:rsid w:val="00AC3ED6"/>
    <w:rsid w:val="00B5134E"/>
    <w:rsid w:val="00B571F5"/>
    <w:rsid w:val="00B750BB"/>
    <w:rsid w:val="00B82273"/>
    <w:rsid w:val="00BB7427"/>
    <w:rsid w:val="00C0154C"/>
    <w:rsid w:val="00C24CAF"/>
    <w:rsid w:val="00C3365F"/>
    <w:rsid w:val="00C370DF"/>
    <w:rsid w:val="00C46464"/>
    <w:rsid w:val="00C536D9"/>
    <w:rsid w:val="00C7172D"/>
    <w:rsid w:val="00CE0305"/>
    <w:rsid w:val="00D075FE"/>
    <w:rsid w:val="00D11B84"/>
    <w:rsid w:val="00D16C07"/>
    <w:rsid w:val="00D236A2"/>
    <w:rsid w:val="00D23B32"/>
    <w:rsid w:val="00D452A8"/>
    <w:rsid w:val="00D654E1"/>
    <w:rsid w:val="00D66C05"/>
    <w:rsid w:val="00D67DA7"/>
    <w:rsid w:val="00D912A8"/>
    <w:rsid w:val="00E228DB"/>
    <w:rsid w:val="00E51FF5"/>
    <w:rsid w:val="00E94C2F"/>
    <w:rsid w:val="00F21FB1"/>
    <w:rsid w:val="00F31976"/>
    <w:rsid w:val="00F60C0E"/>
    <w:rsid w:val="00F80DE9"/>
    <w:rsid w:val="00FD1790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E103"/>
  <w15:chartTrackingRefBased/>
  <w15:docId w15:val="{43D4C936-E3BB-4D18-92D7-A9052F08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7863C-5FDE-450E-AE8D-A1AF366A6722}"/>
</file>

<file path=customXml/itemProps2.xml><?xml version="1.0" encoding="utf-8"?>
<ds:datastoreItem xmlns:ds="http://schemas.openxmlformats.org/officeDocument/2006/customXml" ds:itemID="{23606D88-2815-4D42-83BE-BF42A9E2A136}"/>
</file>

<file path=customXml/itemProps3.xml><?xml version="1.0" encoding="utf-8"?>
<ds:datastoreItem xmlns:ds="http://schemas.openxmlformats.org/officeDocument/2006/customXml" ds:itemID="{78FC5F1D-D335-4640-9AE9-F25FBD56AB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APC_XXX</dc:creator>
  <cp:keywords/>
  <dc:description/>
  <cp:lastModifiedBy>Abdellatif Fakhfakh</cp:lastModifiedBy>
  <cp:revision>10</cp:revision>
  <cp:lastPrinted>2023-01-17T14:01:00Z</cp:lastPrinted>
  <dcterms:created xsi:type="dcterms:W3CDTF">2023-01-17T12:16:00Z</dcterms:created>
  <dcterms:modified xsi:type="dcterms:W3CDTF">2023-01-17T14:20:00Z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