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0400" w14:textId="77777777" w:rsidR="00A30D60" w:rsidRPr="00F667C7" w:rsidRDefault="00A30D60" w:rsidP="00A30D60">
      <w:pPr>
        <w:jc w:val="center"/>
        <w:rPr>
          <w:rFonts w:ascii="StobiSerif Regular" w:hAnsi="StobiSerif Regular" w:cs="Times New Roman"/>
        </w:rPr>
      </w:pPr>
      <w:r w:rsidRPr="00F667C7">
        <w:rPr>
          <w:rFonts w:ascii="StobiSerif Regular" w:hAnsi="StobiSerif Regular" w:cs="Times New Roman"/>
          <w:noProof/>
          <w:lang w:val="en-US"/>
        </w:rPr>
        <w:drawing>
          <wp:inline distT="0" distB="0" distL="0" distR="0" wp14:anchorId="53BBA5B2" wp14:editId="60D08CC8">
            <wp:extent cx="581025" cy="609600"/>
            <wp:effectExtent l="19050" t="0" r="9525" b="0"/>
            <wp:docPr id="7" name="Picture 1" descr="GRB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54A8B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</w:rPr>
      </w:pPr>
      <w:r w:rsidRPr="00F667C7">
        <w:rPr>
          <w:rFonts w:ascii="StobiSerif Regular" w:hAnsi="StobiSerif Regular" w:cs="Times New Roman"/>
          <w:b/>
        </w:rPr>
        <w:t>PERMANENT MISSION OF THE</w:t>
      </w:r>
    </w:p>
    <w:p w14:paraId="36A98878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</w:rPr>
      </w:pPr>
      <w:r w:rsidRPr="00F667C7">
        <w:rPr>
          <w:rFonts w:ascii="StobiSerif Regular" w:hAnsi="StobiSerif Regular" w:cs="Times New Roman"/>
          <w:b/>
        </w:rPr>
        <w:t>REPUBLIC OF NORTH MACEDONIA</w:t>
      </w:r>
    </w:p>
    <w:p w14:paraId="20E5327F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</w:rPr>
      </w:pPr>
      <w:r w:rsidRPr="00F667C7">
        <w:rPr>
          <w:rFonts w:ascii="StobiSerif Regular" w:hAnsi="StobiSerif Regular" w:cs="Times New Roman"/>
          <w:b/>
          <w:color w:val="000000"/>
        </w:rPr>
        <w:t>TO THE UNITED NATIONS OFFICE AND OTHER INTERNATIONAL ORGANIZATIONS IN GENEVA</w:t>
      </w:r>
    </w:p>
    <w:p w14:paraId="13CEEFE1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04D557FE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079D692B" w14:textId="77777777" w:rsidR="00A30D60" w:rsidRPr="00F667C7" w:rsidRDefault="00A30D60" w:rsidP="00A30D60">
      <w:pPr>
        <w:spacing w:after="0" w:line="240" w:lineRule="auto"/>
        <w:jc w:val="right"/>
        <w:rPr>
          <w:rFonts w:ascii="StobiSerif Regular" w:hAnsi="StobiSerif Regular" w:cs="Times New Roman"/>
          <w:b/>
          <w:color w:val="000000"/>
          <w:u w:val="single"/>
        </w:rPr>
      </w:pPr>
      <w:r w:rsidRPr="00F667C7">
        <w:rPr>
          <w:rFonts w:ascii="StobiSerif Regular" w:hAnsi="StobiSerif Regular" w:cs="Times New Roman"/>
          <w:b/>
          <w:color w:val="000000"/>
          <w:u w:val="single"/>
        </w:rPr>
        <w:t>Check against delivery</w:t>
      </w:r>
    </w:p>
    <w:p w14:paraId="3CD84B72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50D3306D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50F5A189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7A42D9BC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71A800BF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55319E8A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6B9BF769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4237255C" w14:textId="77777777" w:rsidR="000A4C1D" w:rsidRDefault="000A4C1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58A11C5A" w14:textId="77777777" w:rsidR="000A4C1D" w:rsidRDefault="000A4C1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37C9920C" w14:textId="77777777" w:rsidR="000A4C1D" w:rsidRPr="00F667C7" w:rsidRDefault="000A4C1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596F6AD5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2262589A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31EDE303" w14:textId="15E1EA5F" w:rsidR="00A30D60" w:rsidRDefault="001D4E0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  <w:r>
        <w:rPr>
          <w:rFonts w:ascii="StobiSerif Regular" w:hAnsi="StobiSerif Regular" w:cs="Times New Roman"/>
          <w:b/>
          <w:color w:val="000000"/>
          <w:lang w:val="en-US"/>
        </w:rPr>
        <w:t>4</w:t>
      </w:r>
      <w:r w:rsidR="00236D7F">
        <w:rPr>
          <w:rFonts w:ascii="StobiSerif Regular" w:hAnsi="StobiSerif Regular" w:cs="Times New Roman"/>
          <w:b/>
          <w:color w:val="000000"/>
          <w:lang w:val="en-US"/>
        </w:rPr>
        <w:t>2</w:t>
      </w:r>
      <w:proofErr w:type="spellStart"/>
      <w:r w:rsidR="00A30D60">
        <w:rPr>
          <w:rFonts w:ascii="StobiSerif Regular" w:hAnsi="StobiSerif Regular" w:cs="Times New Roman"/>
          <w:b/>
          <w:color w:val="000000"/>
          <w:vertAlign w:val="superscript"/>
        </w:rPr>
        <w:t>st</w:t>
      </w:r>
      <w:proofErr w:type="spellEnd"/>
      <w:r w:rsidR="00A30D60">
        <w:rPr>
          <w:rFonts w:ascii="StobiSerif Regular" w:hAnsi="StobiSerif Regular" w:cs="Times New Roman"/>
          <w:b/>
          <w:color w:val="000000"/>
        </w:rPr>
        <w:t xml:space="preserve"> Session of the </w:t>
      </w:r>
      <w:r>
        <w:rPr>
          <w:rFonts w:ascii="StobiSerif Regular" w:hAnsi="StobiSerif Regular" w:cs="Times New Roman"/>
          <w:b/>
          <w:color w:val="000000"/>
        </w:rPr>
        <w:t xml:space="preserve">UPR </w:t>
      </w:r>
    </w:p>
    <w:p w14:paraId="0E2AC67B" w14:textId="77777777" w:rsidR="001D4E0D" w:rsidRPr="00F667C7" w:rsidRDefault="001D4E0D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1A0D0EBD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  <w:r w:rsidRPr="00F667C7">
        <w:rPr>
          <w:rFonts w:ascii="StobiSerif Regular" w:hAnsi="StobiSerif Regular" w:cs="Times New Roman"/>
          <w:b/>
          <w:color w:val="000000"/>
        </w:rPr>
        <w:t>Statement</w:t>
      </w:r>
      <w:r>
        <w:rPr>
          <w:rFonts w:ascii="StobiSerif Regular" w:hAnsi="StobiSerif Regular" w:cs="Times New Roman"/>
          <w:b/>
          <w:color w:val="000000"/>
        </w:rPr>
        <w:t xml:space="preserve"> </w:t>
      </w:r>
    </w:p>
    <w:p w14:paraId="01FB2907" w14:textId="77777777" w:rsidR="00FE1DBE" w:rsidRDefault="00FE1DBE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1B61A625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  <w:r w:rsidRPr="00F667C7">
        <w:rPr>
          <w:rFonts w:ascii="StobiSerif Regular" w:hAnsi="StobiSerif Regular" w:cs="Times New Roman"/>
          <w:b/>
          <w:color w:val="000000"/>
        </w:rPr>
        <w:t>of</w:t>
      </w:r>
    </w:p>
    <w:p w14:paraId="0C2FA08E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color w:val="000000"/>
        </w:rPr>
      </w:pPr>
    </w:p>
    <w:p w14:paraId="1A2F1A2A" w14:textId="77777777" w:rsidR="00A30D60" w:rsidRPr="00F667C7" w:rsidRDefault="00946C3A" w:rsidP="00A30D60">
      <w:pPr>
        <w:spacing w:after="0" w:line="240" w:lineRule="auto"/>
        <w:jc w:val="center"/>
        <w:rPr>
          <w:rFonts w:ascii="StobiSerif Regular" w:hAnsi="StobiSerif Regular" w:cs="Arial"/>
          <w:b/>
          <w:color w:val="000000"/>
        </w:rPr>
      </w:pPr>
      <w:r>
        <w:rPr>
          <w:rFonts w:ascii="StobiSerif Regular" w:hAnsi="StobiSerif Regular" w:cs="Arial"/>
          <w:b/>
          <w:color w:val="000000"/>
          <w:lang w:val="en-US"/>
        </w:rPr>
        <w:t>H.E. Dr</w:t>
      </w:r>
      <w:r w:rsidR="00A30D60" w:rsidRPr="00F667C7">
        <w:rPr>
          <w:rFonts w:ascii="StobiSerif Regular" w:hAnsi="StobiSerif Regular" w:cs="Arial"/>
          <w:b/>
          <w:color w:val="000000"/>
          <w:lang w:val="en-US"/>
        </w:rPr>
        <w:t>. Teuta AGAI-DEMJAHA</w:t>
      </w:r>
    </w:p>
    <w:p w14:paraId="1C0B880A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Arial"/>
          <w:b/>
          <w:color w:val="000000"/>
          <w:lang w:val="en-US"/>
        </w:rPr>
      </w:pPr>
      <w:r w:rsidRPr="00F667C7">
        <w:rPr>
          <w:rFonts w:ascii="StobiSerif Regular" w:hAnsi="StobiSerif Regular" w:cs="Arial"/>
          <w:b/>
          <w:color w:val="000000"/>
          <w:lang w:val="en-US"/>
        </w:rPr>
        <w:t>Ambassador Extraordinary and Plenipotentiary,</w:t>
      </w:r>
    </w:p>
    <w:p w14:paraId="016EA5C1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r w:rsidRPr="00F667C7">
        <w:rPr>
          <w:rFonts w:ascii="StobiSerif Regular" w:hAnsi="StobiSerif Regular" w:cs="Arial"/>
          <w:b/>
          <w:color w:val="000000"/>
          <w:lang w:val="en-US"/>
        </w:rPr>
        <w:t xml:space="preserve">Permanent Representative  </w:t>
      </w:r>
    </w:p>
    <w:p w14:paraId="0CD9807C" w14:textId="77777777" w:rsidR="00A30D60" w:rsidRPr="00F667C7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</w:p>
    <w:p w14:paraId="0F22BE56" w14:textId="77777777" w:rsidR="00A30D60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</w:p>
    <w:p w14:paraId="42ECAB71" w14:textId="77777777" w:rsidR="00A30D60" w:rsidRPr="00A20454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color w:val="000000"/>
        </w:rPr>
      </w:pPr>
      <w:bookmarkStart w:id="0" w:name="_Hlk113730621"/>
    </w:p>
    <w:p w14:paraId="0C79E71B" w14:textId="40E8BD82" w:rsidR="00A30D60" w:rsidRPr="00E832F6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i/>
        </w:rPr>
      </w:pPr>
      <w:r w:rsidRPr="00E832F6">
        <w:rPr>
          <w:rFonts w:ascii="StobiSerif Regular" w:hAnsi="StobiSerif Regular"/>
          <w:b/>
        </w:rPr>
        <w:t xml:space="preserve">Review of </w:t>
      </w:r>
      <w:r w:rsidR="00E14D06">
        <w:rPr>
          <w:rFonts w:ascii="StobiSerif Regular" w:hAnsi="StobiSerif Regular"/>
          <w:b/>
        </w:rPr>
        <w:t>Czech Republic</w:t>
      </w:r>
      <w:r w:rsidRPr="00E832F6">
        <w:rPr>
          <w:rFonts w:ascii="StobiSerif Regular" w:hAnsi="StobiSerif Regular"/>
          <w:b/>
        </w:rPr>
        <w:t xml:space="preserve">  </w:t>
      </w:r>
      <w:bookmarkEnd w:id="0"/>
    </w:p>
    <w:p w14:paraId="3BA3B8E5" w14:textId="77777777" w:rsidR="00A30D60" w:rsidRPr="00E832F6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  <w:b/>
          <w:i/>
        </w:rPr>
      </w:pPr>
    </w:p>
    <w:p w14:paraId="0F9859DF" w14:textId="17669268" w:rsidR="00A30D60" w:rsidRPr="00BF1A68" w:rsidRDefault="00A30D60" w:rsidP="00A30D60">
      <w:pPr>
        <w:spacing w:after="0" w:line="240" w:lineRule="auto"/>
        <w:jc w:val="center"/>
        <w:rPr>
          <w:rFonts w:ascii="StobiSerif Regular" w:hAnsi="StobiSerif Regular" w:cs="Times New Roman"/>
        </w:rPr>
      </w:pPr>
      <w:r>
        <w:rPr>
          <w:rFonts w:ascii="StobiSerif Regular" w:hAnsi="StobiSerif Regular" w:cs="Times New Roman"/>
        </w:rPr>
        <w:t>Geneva,</w:t>
      </w:r>
      <w:r w:rsidR="00FB06F5">
        <w:rPr>
          <w:rFonts w:ascii="StobiSerif Regular" w:hAnsi="StobiSerif Regular" w:cs="Times New Roman"/>
        </w:rPr>
        <w:t xml:space="preserve"> 23</w:t>
      </w:r>
      <w:r w:rsidRPr="00BF1A68">
        <w:rPr>
          <w:rFonts w:ascii="StobiSerif Regular" w:hAnsi="StobiSerif Regular" w:cs="Times New Roman"/>
        </w:rPr>
        <w:t xml:space="preserve"> </w:t>
      </w:r>
      <w:r w:rsidR="00FB06F5">
        <w:rPr>
          <w:rFonts w:ascii="StobiSerif Regular" w:hAnsi="StobiSerif Regular" w:cs="Times New Roman"/>
        </w:rPr>
        <w:t xml:space="preserve">January </w:t>
      </w:r>
      <w:r w:rsidRPr="00BF1A68">
        <w:rPr>
          <w:rFonts w:ascii="StobiSerif Regular" w:hAnsi="StobiSerif Regular" w:cs="Times New Roman"/>
        </w:rPr>
        <w:t>202</w:t>
      </w:r>
      <w:r w:rsidR="00FB06F5">
        <w:rPr>
          <w:rFonts w:ascii="StobiSerif Regular" w:hAnsi="StobiSerif Regular" w:cs="Times New Roman"/>
        </w:rPr>
        <w:t>3</w:t>
      </w:r>
    </w:p>
    <w:p w14:paraId="71570336" w14:textId="77777777" w:rsidR="00946C3A" w:rsidRPr="00305B98" w:rsidRDefault="00946C3A" w:rsidP="008C6E9C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3510C5" w14:textId="77777777" w:rsidR="00CC2730" w:rsidRDefault="00CC273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br w:type="page"/>
      </w:r>
    </w:p>
    <w:p w14:paraId="0B13A3D1" w14:textId="76AC61E9" w:rsidR="005410C7" w:rsidRPr="00CC2730" w:rsidRDefault="00AB2226" w:rsidP="008C6E9C">
      <w:pPr>
        <w:spacing w:line="360" w:lineRule="auto"/>
        <w:jc w:val="both"/>
        <w:rPr>
          <w:rFonts w:ascii="StobiSerif Regular" w:hAnsi="StobiSerif Regular" w:cstheme="minorHAnsi"/>
          <w:lang w:val="en-US"/>
        </w:rPr>
      </w:pPr>
      <w:r w:rsidRPr="00CC2730">
        <w:rPr>
          <w:rFonts w:ascii="StobiSerif Regular" w:hAnsi="StobiSerif Regular" w:cstheme="minorHAnsi"/>
          <w:lang w:val="en-US"/>
        </w:rPr>
        <w:lastRenderedPageBreak/>
        <w:t>Mister</w:t>
      </w:r>
      <w:r w:rsidR="00E36708" w:rsidRPr="00CC2730">
        <w:rPr>
          <w:rFonts w:ascii="StobiSerif Regular" w:hAnsi="StobiSerif Regular" w:cstheme="minorHAnsi"/>
          <w:lang w:val="en-US"/>
        </w:rPr>
        <w:t xml:space="preserve"> President, </w:t>
      </w:r>
    </w:p>
    <w:p w14:paraId="15A0AF0C" w14:textId="77777777" w:rsidR="006414F4" w:rsidRPr="00CC2730" w:rsidRDefault="006414F4" w:rsidP="00042011">
      <w:pPr>
        <w:spacing w:line="360" w:lineRule="auto"/>
        <w:ind w:firstLine="720"/>
        <w:jc w:val="both"/>
        <w:rPr>
          <w:rFonts w:ascii="StobiSerif Regular" w:hAnsi="StobiSerif Regular" w:cstheme="minorHAnsi"/>
        </w:rPr>
      </w:pPr>
    </w:p>
    <w:p w14:paraId="1D10996C" w14:textId="5E31D23B" w:rsidR="003A5D5D" w:rsidRPr="00CC2730" w:rsidRDefault="00946C3A" w:rsidP="00FB3540">
      <w:pPr>
        <w:pStyle w:val="Default"/>
        <w:spacing w:line="360" w:lineRule="auto"/>
        <w:ind w:firstLine="720"/>
        <w:jc w:val="both"/>
        <w:rPr>
          <w:rFonts w:ascii="StobiSerif Regular" w:hAnsi="StobiSerif Regular" w:cstheme="minorHAnsi"/>
          <w:sz w:val="22"/>
          <w:szCs w:val="22"/>
          <w:lang w:val="en-GB"/>
        </w:rPr>
      </w:pPr>
      <w:r w:rsidRPr="00CC2730">
        <w:rPr>
          <w:rFonts w:ascii="StobiSerif Regular" w:eastAsia="Times New Roman" w:hAnsi="StobiSerif Regular" w:cstheme="minorHAnsi"/>
          <w:color w:val="auto"/>
          <w:sz w:val="22"/>
          <w:szCs w:val="22"/>
          <w:lang w:val="en-GB" w:eastAsia="en-GB"/>
        </w:rPr>
        <w:t xml:space="preserve">The Republic of </w:t>
      </w:r>
      <w:r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North Macedonia </w:t>
      </w:r>
      <w:r w:rsidR="008C6E9C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thanks </w:t>
      </w:r>
      <w:r w:rsidR="008C6E9C" w:rsidRPr="00CC2730">
        <w:rPr>
          <w:rFonts w:ascii="StobiSerif Regular" w:eastAsia="Times New Roman" w:hAnsi="StobiSerif Regular" w:cstheme="minorHAnsi"/>
          <w:color w:val="auto"/>
          <w:sz w:val="22"/>
          <w:szCs w:val="22"/>
          <w:lang w:val="en-GB" w:eastAsia="en-GB"/>
        </w:rPr>
        <w:t>the</w:t>
      </w:r>
      <w:r w:rsidR="008C6E9C" w:rsidRPr="00CC2730">
        <w:rPr>
          <w:rFonts w:ascii="StobiSerif Regular" w:eastAsia="Times New Roman" w:hAnsi="StobiSerif Regular" w:cstheme="minorHAnsi"/>
          <w:color w:val="FF0000"/>
          <w:sz w:val="22"/>
          <w:szCs w:val="22"/>
          <w:lang w:val="en-GB" w:eastAsia="en-GB"/>
        </w:rPr>
        <w:t xml:space="preserve"> </w:t>
      </w:r>
      <w:r w:rsidR="0051291C" w:rsidRPr="0051291C">
        <w:rPr>
          <w:rFonts w:ascii="StobiSerif Regular" w:eastAsia="Times New Roman" w:hAnsi="StobiSerif Regular" w:cstheme="minorHAnsi"/>
          <w:color w:val="auto"/>
          <w:sz w:val="22"/>
          <w:szCs w:val="22"/>
          <w:lang w:val="en-GB" w:eastAsia="en-GB"/>
        </w:rPr>
        <w:t>distinguished</w:t>
      </w:r>
      <w:r w:rsidR="0051291C">
        <w:rPr>
          <w:rFonts w:ascii="StobiSerif Regular" w:eastAsia="Times New Roman" w:hAnsi="StobiSerif Regular" w:cstheme="minorHAnsi"/>
          <w:color w:val="FF0000"/>
          <w:sz w:val="22"/>
          <w:szCs w:val="22"/>
          <w:lang w:val="en-GB" w:eastAsia="en-GB"/>
        </w:rPr>
        <w:t xml:space="preserve"> </w:t>
      </w:r>
      <w:r w:rsidR="00051862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delegation of </w:t>
      </w:r>
      <w:r w:rsidR="00A744DA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the </w:t>
      </w:r>
      <w:r w:rsidR="002513F2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Czech Republic </w:t>
      </w:r>
      <w:r w:rsidR="008C6E9C" w:rsidRPr="00CC2730">
        <w:rPr>
          <w:rFonts w:ascii="StobiSerif Regular" w:eastAsia="Times New Roman" w:hAnsi="StobiSerif Regular" w:cstheme="minorHAnsi"/>
          <w:color w:val="auto"/>
          <w:sz w:val="22"/>
          <w:szCs w:val="22"/>
          <w:lang w:val="en-GB" w:eastAsia="en-GB"/>
        </w:rPr>
        <w:t xml:space="preserve">for its </w:t>
      </w:r>
      <w:r w:rsidR="00051862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>comprehensi</w:t>
      </w:r>
      <w:bookmarkStart w:id="1" w:name="_GoBack"/>
      <w:bookmarkEnd w:id="1"/>
      <w:r w:rsidR="00051862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>ve presentation.</w:t>
      </w:r>
      <w:r w:rsidR="008C6E9C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 </w:t>
      </w:r>
      <w:r w:rsidR="0090609D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We </w:t>
      </w:r>
      <w:r w:rsidR="00E5594D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acknowledge the commitments of the </w:t>
      </w:r>
      <w:r w:rsidR="00E5594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>Czech</w:t>
      </w:r>
      <w:r w:rsidR="00E5594D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 Republic to the UPR process and </w:t>
      </w:r>
      <w:r w:rsidR="008C6E9C" w:rsidRPr="00CC2730">
        <w:rPr>
          <w:rFonts w:ascii="StobiSerif Regular" w:hAnsi="StobiSerif Regular" w:cstheme="minorHAnsi"/>
          <w:sz w:val="22"/>
          <w:szCs w:val="22"/>
          <w:lang w:val="en-GB"/>
        </w:rPr>
        <w:t>welcome</w:t>
      </w:r>
      <w:r w:rsidR="0090609D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 </w:t>
      </w:r>
      <w:r w:rsidR="003D4F33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the </w:t>
      </w:r>
      <w:r w:rsidR="00FB3540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Government’s </w:t>
      </w:r>
      <w:r w:rsidR="008C6E9C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efforts </w:t>
      </w:r>
      <w:r w:rsidR="00FB3540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to promote and protect human rights, </w:t>
      </w:r>
      <w:r w:rsidR="004F2675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especially </w:t>
      </w:r>
      <w:r w:rsidR="0007573E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those </w:t>
      </w:r>
      <w:r w:rsidR="00FB3540" w:rsidRPr="00CC2730">
        <w:rPr>
          <w:rFonts w:ascii="StobiSerif Regular" w:hAnsi="StobiSerif Regular" w:cstheme="minorHAnsi"/>
          <w:sz w:val="22"/>
          <w:szCs w:val="22"/>
          <w:lang w:val="en-GB"/>
        </w:rPr>
        <w:t>related to the</w:t>
      </w:r>
      <w:r w:rsidR="004F2675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 rights</w:t>
      </w:r>
      <w:r w:rsidR="00FB3540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 of women,</w:t>
      </w:r>
      <w:r w:rsidR="004F2675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 </w:t>
      </w:r>
      <w:r w:rsidR="00FB3540" w:rsidRPr="00CC2730">
        <w:rPr>
          <w:rFonts w:ascii="StobiSerif Regular" w:hAnsi="StobiSerif Regular" w:cstheme="minorHAnsi"/>
          <w:sz w:val="22"/>
          <w:szCs w:val="22"/>
          <w:lang w:val="en-GB"/>
        </w:rPr>
        <w:t>c</w:t>
      </w:r>
      <w:r w:rsidR="004F2675" w:rsidRPr="00CC2730">
        <w:rPr>
          <w:rFonts w:ascii="StobiSerif Regular" w:hAnsi="StobiSerif Regular" w:cstheme="minorHAnsi"/>
          <w:sz w:val="22"/>
          <w:szCs w:val="22"/>
          <w:lang w:val="en-GB"/>
        </w:rPr>
        <w:t>hildren and Roma population</w:t>
      </w:r>
      <w:r w:rsidR="0090609D" w:rsidRPr="00CC2730">
        <w:rPr>
          <w:rFonts w:ascii="StobiSerif Regular" w:hAnsi="StobiSerif Regular" w:cstheme="minorHAnsi"/>
          <w:sz w:val="22"/>
          <w:szCs w:val="22"/>
          <w:lang w:val="en-GB"/>
        </w:rPr>
        <w:t>.</w:t>
      </w:r>
    </w:p>
    <w:p w14:paraId="7EA018C0" w14:textId="77777777" w:rsidR="00E206D6" w:rsidRPr="00CC2730" w:rsidRDefault="00E206D6" w:rsidP="003A5D5D">
      <w:pPr>
        <w:pStyle w:val="Default"/>
        <w:spacing w:line="360" w:lineRule="auto"/>
        <w:ind w:firstLine="720"/>
        <w:jc w:val="both"/>
        <w:rPr>
          <w:rFonts w:ascii="StobiSerif Regular" w:hAnsi="StobiSerif Regular" w:cstheme="minorHAnsi"/>
          <w:sz w:val="22"/>
          <w:szCs w:val="22"/>
          <w:lang w:val="en-GB"/>
        </w:rPr>
      </w:pPr>
    </w:p>
    <w:p w14:paraId="747B6C7B" w14:textId="7B665C2C" w:rsidR="00114FE2" w:rsidRPr="00CC2730" w:rsidRDefault="00114FE2" w:rsidP="00E206D6">
      <w:pPr>
        <w:pStyle w:val="Default"/>
        <w:spacing w:line="360" w:lineRule="auto"/>
        <w:ind w:firstLine="720"/>
        <w:jc w:val="both"/>
        <w:rPr>
          <w:rFonts w:ascii="StobiSerif Regular" w:hAnsi="StobiSerif Regular" w:cstheme="minorHAnsi"/>
          <w:sz w:val="22"/>
          <w:szCs w:val="22"/>
          <w:lang w:val="en-GB"/>
        </w:rPr>
      </w:pPr>
      <w:r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We </w:t>
      </w:r>
      <w:r w:rsidR="00FB3540" w:rsidRPr="00CC2730">
        <w:rPr>
          <w:rFonts w:ascii="StobiSerif Regular" w:hAnsi="StobiSerif Regular" w:cstheme="minorHAnsi"/>
          <w:sz w:val="22"/>
          <w:szCs w:val="22"/>
          <w:lang w:val="en-GB"/>
        </w:rPr>
        <w:t>offer the following</w:t>
      </w:r>
      <w:r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 recommendations:</w:t>
      </w:r>
    </w:p>
    <w:p w14:paraId="70E130CD" w14:textId="77777777" w:rsidR="00FB3540" w:rsidRPr="00CC2730" w:rsidRDefault="00FB3540" w:rsidP="00FB3540">
      <w:pPr>
        <w:pStyle w:val="Default"/>
        <w:spacing w:line="360" w:lineRule="auto"/>
        <w:jc w:val="both"/>
        <w:rPr>
          <w:rFonts w:ascii="StobiSerif Regular" w:hAnsi="StobiSerif Regular" w:cstheme="minorHAnsi"/>
          <w:color w:val="auto"/>
          <w:sz w:val="22"/>
          <w:szCs w:val="22"/>
          <w:lang w:val="en-GB"/>
        </w:rPr>
      </w:pPr>
    </w:p>
    <w:p w14:paraId="39E1D985" w14:textId="564AB5CD" w:rsidR="00FB3540" w:rsidRPr="00CC2730" w:rsidRDefault="00E5594D" w:rsidP="006E31FD">
      <w:pPr>
        <w:pStyle w:val="Default"/>
        <w:numPr>
          <w:ilvl w:val="0"/>
          <w:numId w:val="2"/>
        </w:numPr>
        <w:spacing w:line="360" w:lineRule="auto"/>
        <w:jc w:val="both"/>
        <w:rPr>
          <w:rFonts w:ascii="StobiSerif Regular" w:hAnsi="StobiSerif Regular" w:cstheme="minorHAnsi"/>
          <w:color w:val="FF0000"/>
          <w:sz w:val="22"/>
          <w:szCs w:val="22"/>
          <w:lang w:val="en-GB"/>
        </w:rPr>
      </w:pPr>
      <w:r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we</w:t>
      </w:r>
      <w:r w:rsidR="00B7565D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</w:t>
      </w:r>
      <w:r w:rsidR="00ED4F7A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are concerned</w:t>
      </w:r>
      <w:r w:rsidR="00B7565D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that Roma people continue to experience discrimination in many areas of their daily life. We </w:t>
      </w:r>
      <w:r w:rsidRPr="00CC2730">
        <w:rPr>
          <w:rFonts w:ascii="StobiSerif Regular" w:hAnsi="StobiSerif Regular" w:cstheme="minorHAnsi"/>
          <w:b/>
          <w:color w:val="auto"/>
          <w:sz w:val="22"/>
          <w:szCs w:val="22"/>
          <w:lang w:val="en-GB"/>
        </w:rPr>
        <w:t xml:space="preserve">recommend </w:t>
      </w:r>
      <w:r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th</w:t>
      </w:r>
      <w:r w:rsidR="006E31FD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e</w:t>
      </w:r>
      <w:r w:rsidR="006E31F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 Czech</w:t>
      </w:r>
      <w:r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Republic to</w:t>
      </w:r>
      <w:r w:rsidR="00FB3540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</w:t>
      </w:r>
      <w:r w:rsidR="00E206D6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intensify</w:t>
      </w:r>
      <w:r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its</w:t>
      </w:r>
      <w:r w:rsidR="00E206D6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efforts </w:t>
      </w:r>
      <w:r w:rsidR="00305B98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towards </w:t>
      </w:r>
      <w:r w:rsidR="00E206D6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social inclusion </w:t>
      </w:r>
      <w:r w:rsidR="00FB3540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of the Roma community by</w:t>
      </w:r>
      <w:r w:rsidR="00E206D6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provid</w:t>
      </w:r>
      <w:r w:rsidR="00FB3540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ing</w:t>
      </w:r>
      <w:r w:rsidR="00E206D6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equal access to employment, education, housing, and social care</w:t>
      </w:r>
      <w:r w:rsidR="00E95B38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</w:t>
      </w:r>
      <w:r w:rsidR="00E206D6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as well as </w:t>
      </w:r>
      <w:r w:rsidR="006E31FD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to </w:t>
      </w:r>
      <w:r w:rsidR="00E206D6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fully implement the Roma Equality, Inclusion and Participation Strategies (Roma </w:t>
      </w:r>
      <w:r w:rsidR="00114FE2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Integration Strategy 2</w:t>
      </w:r>
      <w:r w:rsidR="009613BE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021-2030)</w:t>
      </w:r>
      <w:r w:rsidR="00B7565D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.</w:t>
      </w:r>
    </w:p>
    <w:p w14:paraId="7BD85BF3" w14:textId="77777777" w:rsidR="00B7565D" w:rsidRPr="00CC2730" w:rsidRDefault="00B7565D" w:rsidP="00B7565D">
      <w:pPr>
        <w:pStyle w:val="Default"/>
        <w:spacing w:line="360" w:lineRule="auto"/>
        <w:jc w:val="both"/>
        <w:rPr>
          <w:rFonts w:ascii="StobiSerif Regular" w:hAnsi="StobiSerif Regular" w:cstheme="minorHAnsi"/>
          <w:color w:val="FF0000"/>
          <w:sz w:val="22"/>
          <w:szCs w:val="22"/>
          <w:lang w:val="en-GB"/>
        </w:rPr>
      </w:pPr>
    </w:p>
    <w:p w14:paraId="3AFEB1EE" w14:textId="6ED92659" w:rsidR="00710720" w:rsidRPr="00CC2730" w:rsidRDefault="00E5594D" w:rsidP="00807120">
      <w:pPr>
        <w:pStyle w:val="Default"/>
        <w:numPr>
          <w:ilvl w:val="0"/>
          <w:numId w:val="2"/>
        </w:numPr>
        <w:spacing w:line="360" w:lineRule="auto"/>
        <w:jc w:val="both"/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</w:pPr>
      <w:r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we</w:t>
      </w:r>
      <w:r w:rsidR="006E31FD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</w:t>
      </w:r>
      <w:r w:rsidR="00ED4F7A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note</w:t>
      </w:r>
      <w:r w:rsidR="006E31FD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that </w:t>
      </w:r>
      <w:r w:rsidR="00305B98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the </w:t>
      </w:r>
      <w:r w:rsidR="006E31F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>Czech Republic has</w:t>
      </w:r>
      <w:r w:rsidR="00B7565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 not</w:t>
      </w:r>
      <w:r w:rsidR="006E31F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 </w:t>
      </w:r>
      <w:r w:rsidR="00B7565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>yet taken the</w:t>
      </w:r>
      <w:r w:rsidR="00FE46AB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 necessary</w:t>
      </w:r>
      <w:r w:rsidR="00305B98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 action</w:t>
      </w:r>
      <w:r w:rsidR="00B7565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 to </w:t>
      </w:r>
      <w:r w:rsidR="006E31F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>ratif</w:t>
      </w:r>
      <w:r w:rsidR="00B7565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>y</w:t>
      </w:r>
      <w:r w:rsidR="006E31F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 xml:space="preserve"> the Council of Europe Convention on preventing and combating violence against women and domestic violence.</w:t>
      </w:r>
      <w:r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</w:t>
      </w:r>
      <w:r w:rsidR="006E31FD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We </w:t>
      </w:r>
      <w:r w:rsidRPr="00CC2730">
        <w:rPr>
          <w:rFonts w:ascii="StobiSerif Regular" w:hAnsi="StobiSerif Regular" w:cstheme="minorHAnsi"/>
          <w:b/>
          <w:color w:val="auto"/>
          <w:sz w:val="22"/>
          <w:szCs w:val="22"/>
          <w:lang w:val="en-GB"/>
        </w:rPr>
        <w:t>recommend</w:t>
      </w:r>
      <w:r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</w:t>
      </w:r>
      <w:r w:rsidR="00305B98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that </w:t>
      </w:r>
      <w:r w:rsidR="006E31FD" w:rsidRPr="00CC2730">
        <w:rPr>
          <w:rFonts w:ascii="StobiSerif Regular" w:eastAsia="Times New Roman" w:hAnsi="StobiSerif Regular" w:cstheme="minorHAnsi"/>
          <w:sz w:val="22"/>
          <w:szCs w:val="22"/>
          <w:lang w:val="en-GB" w:eastAsia="en-GB"/>
        </w:rPr>
        <w:t>Czech</w:t>
      </w:r>
      <w:r w:rsidR="006E31FD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 </w:t>
      </w:r>
      <w:r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>Republic</w:t>
      </w:r>
      <w:r w:rsidR="006E31FD" w:rsidRPr="00CC2730">
        <w:rPr>
          <w:rFonts w:ascii="StobiSerif Regular" w:hAnsi="StobiSerif Regular" w:cstheme="minorHAnsi"/>
          <w:color w:val="auto"/>
          <w:sz w:val="22"/>
          <w:szCs w:val="22"/>
          <w:lang w:val="en-GB"/>
        </w:rPr>
        <w:t xml:space="preserve"> </w:t>
      </w:r>
      <w:r w:rsidR="003A5D5D" w:rsidRPr="00CC2730">
        <w:rPr>
          <w:rFonts w:ascii="StobiSerif Regular" w:hAnsi="StobiSerif Regular" w:cstheme="minorHAnsi"/>
          <w:sz w:val="22"/>
          <w:szCs w:val="22"/>
          <w:lang w:val="en-GB"/>
        </w:rPr>
        <w:t>ratif</w:t>
      </w:r>
      <w:r w:rsidR="006E31FD" w:rsidRPr="00CC2730">
        <w:rPr>
          <w:rFonts w:ascii="StobiSerif Regular" w:hAnsi="StobiSerif Regular" w:cstheme="minorHAnsi"/>
          <w:sz w:val="22"/>
          <w:szCs w:val="22"/>
          <w:lang w:val="en-GB"/>
        </w:rPr>
        <w:t>ies</w:t>
      </w:r>
      <w:r w:rsidR="003A5D5D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 and implement</w:t>
      </w:r>
      <w:r w:rsidR="006E31FD" w:rsidRPr="00CC2730">
        <w:rPr>
          <w:rFonts w:ascii="StobiSerif Regular" w:hAnsi="StobiSerif Regular" w:cstheme="minorHAnsi"/>
          <w:sz w:val="22"/>
          <w:szCs w:val="22"/>
          <w:lang w:val="en-GB"/>
        </w:rPr>
        <w:t>s</w:t>
      </w:r>
      <w:r w:rsidR="00305B98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 </w:t>
      </w:r>
      <w:r w:rsidR="003A5D5D" w:rsidRPr="00CC2730">
        <w:rPr>
          <w:rFonts w:ascii="StobiSerif Regular" w:hAnsi="StobiSerif Regular" w:cstheme="minorHAnsi"/>
          <w:sz w:val="22"/>
          <w:szCs w:val="22"/>
          <w:lang w:val="en-GB"/>
        </w:rPr>
        <w:t>the Istanbul Convention</w:t>
      </w:r>
      <w:r w:rsidR="00305B98" w:rsidRPr="00CC2730">
        <w:rPr>
          <w:rFonts w:ascii="StobiSerif Regular" w:hAnsi="StobiSerif Regular" w:cstheme="minorHAnsi"/>
          <w:sz w:val="22"/>
          <w:szCs w:val="22"/>
          <w:lang w:val="en-GB"/>
        </w:rPr>
        <w:t xml:space="preserve"> into domestic law.</w:t>
      </w:r>
    </w:p>
    <w:p w14:paraId="11355584" w14:textId="77777777" w:rsidR="00B7565D" w:rsidRPr="00CC2730" w:rsidRDefault="00B7565D" w:rsidP="00710720">
      <w:pPr>
        <w:snapToGrid w:val="0"/>
        <w:spacing w:after="120" w:line="360" w:lineRule="auto"/>
        <w:ind w:firstLine="720"/>
        <w:jc w:val="both"/>
        <w:rPr>
          <w:rFonts w:ascii="StobiSerif Regular" w:hAnsi="StobiSerif Regular" w:cstheme="minorHAnsi"/>
          <w:lang w:val="en-US"/>
        </w:rPr>
      </w:pPr>
    </w:p>
    <w:p w14:paraId="2327E904" w14:textId="2772FE62" w:rsidR="00600A43" w:rsidRPr="00CC2730" w:rsidRDefault="00600A43" w:rsidP="00710720">
      <w:pPr>
        <w:snapToGrid w:val="0"/>
        <w:spacing w:after="120" w:line="360" w:lineRule="auto"/>
        <w:ind w:firstLine="720"/>
        <w:jc w:val="both"/>
        <w:rPr>
          <w:rFonts w:ascii="StobiSerif Regular" w:hAnsi="StobiSerif Regular" w:cstheme="minorHAnsi"/>
          <w:lang w:val="en-US"/>
        </w:rPr>
      </w:pPr>
      <w:r w:rsidRPr="00CC2730">
        <w:rPr>
          <w:rFonts w:ascii="StobiSerif Regular" w:hAnsi="StobiSerif Regular" w:cstheme="minorHAnsi"/>
          <w:lang w:val="en-US"/>
        </w:rPr>
        <w:t>Thank</w:t>
      </w:r>
      <w:r w:rsidR="00710720" w:rsidRPr="00CC2730">
        <w:rPr>
          <w:rFonts w:ascii="StobiSerif Regular" w:hAnsi="StobiSerif Regular" w:cstheme="minorHAnsi"/>
          <w:lang w:val="en-US"/>
        </w:rPr>
        <w:tab/>
        <w:t>Y</w:t>
      </w:r>
      <w:r w:rsidRPr="00CC2730">
        <w:rPr>
          <w:rFonts w:ascii="StobiSerif Regular" w:hAnsi="StobiSerif Regular" w:cstheme="minorHAnsi"/>
          <w:lang w:val="en-US"/>
        </w:rPr>
        <w:t>ou</w:t>
      </w:r>
      <w:r w:rsidR="00B7565D" w:rsidRPr="00CC2730">
        <w:rPr>
          <w:rFonts w:ascii="StobiSerif Regular" w:hAnsi="StobiSerif Regular" w:cstheme="minorHAnsi"/>
          <w:lang w:val="en-US"/>
        </w:rPr>
        <w:t xml:space="preserve"> Mister President!</w:t>
      </w:r>
    </w:p>
    <w:p w14:paraId="4D230675" w14:textId="77777777" w:rsidR="00600A43" w:rsidRPr="00CC2730" w:rsidRDefault="00600A43" w:rsidP="00600A43">
      <w:pPr>
        <w:pStyle w:val="Default"/>
        <w:spacing w:line="360" w:lineRule="auto"/>
        <w:ind w:firstLine="720"/>
        <w:jc w:val="both"/>
        <w:rPr>
          <w:rFonts w:ascii="StobiSerif Regular" w:hAnsi="StobiSerif Regular" w:cs="Arial"/>
          <w:sz w:val="22"/>
          <w:szCs w:val="22"/>
        </w:rPr>
      </w:pPr>
    </w:p>
    <w:sectPr w:rsidR="00600A43" w:rsidRPr="00CC2730" w:rsidSect="00C35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55C05" w14:textId="77777777" w:rsidR="00777652" w:rsidRDefault="00777652" w:rsidP="00E36708">
      <w:pPr>
        <w:spacing w:after="0" w:line="240" w:lineRule="auto"/>
      </w:pPr>
      <w:r>
        <w:separator/>
      </w:r>
    </w:p>
  </w:endnote>
  <w:endnote w:type="continuationSeparator" w:id="0">
    <w:p w14:paraId="50A3703D" w14:textId="77777777" w:rsidR="00777652" w:rsidRDefault="00777652" w:rsidP="00E3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 Serif 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784F7" w14:textId="77777777" w:rsidR="00777652" w:rsidRDefault="00777652" w:rsidP="00E36708">
      <w:pPr>
        <w:spacing w:after="0" w:line="240" w:lineRule="auto"/>
      </w:pPr>
      <w:r>
        <w:separator/>
      </w:r>
    </w:p>
  </w:footnote>
  <w:footnote w:type="continuationSeparator" w:id="0">
    <w:p w14:paraId="0B53ED9C" w14:textId="77777777" w:rsidR="00777652" w:rsidRDefault="00777652" w:rsidP="00E3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527FC"/>
    <w:multiLevelType w:val="hybridMultilevel"/>
    <w:tmpl w:val="260AD0B4"/>
    <w:lvl w:ilvl="0" w:tplc="E6EA3CF0">
      <w:numFmt w:val="bullet"/>
      <w:lvlText w:val="-"/>
      <w:lvlJc w:val="left"/>
      <w:pPr>
        <w:ind w:left="720" w:hanging="360"/>
      </w:pPr>
      <w:rPr>
        <w:rFonts w:ascii="Stobi Serif regular" w:eastAsiaTheme="minorHAnsi" w:hAnsi="Stobi Serif regular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E57"/>
    <w:multiLevelType w:val="hybridMultilevel"/>
    <w:tmpl w:val="B224BCD8"/>
    <w:lvl w:ilvl="0" w:tplc="D2F0FDFE">
      <w:numFmt w:val="bullet"/>
      <w:lvlText w:val="-"/>
      <w:lvlJc w:val="left"/>
      <w:pPr>
        <w:ind w:left="1620" w:hanging="900"/>
      </w:pPr>
      <w:rPr>
        <w:rFonts w:ascii="Stobi Serif regular" w:eastAsiaTheme="minorHAnsi" w:hAnsi="Stobi 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E3"/>
    <w:rsid w:val="00001102"/>
    <w:rsid w:val="00007530"/>
    <w:rsid w:val="00041B6A"/>
    <w:rsid w:val="00042011"/>
    <w:rsid w:val="00051862"/>
    <w:rsid w:val="0007573E"/>
    <w:rsid w:val="000971EA"/>
    <w:rsid w:val="000A391C"/>
    <w:rsid w:val="000A4C1D"/>
    <w:rsid w:val="000F5391"/>
    <w:rsid w:val="000F5411"/>
    <w:rsid w:val="000F7D8D"/>
    <w:rsid w:val="00100C2E"/>
    <w:rsid w:val="00114FE2"/>
    <w:rsid w:val="00134688"/>
    <w:rsid w:val="001513C5"/>
    <w:rsid w:val="00153878"/>
    <w:rsid w:val="00173B5D"/>
    <w:rsid w:val="00184C59"/>
    <w:rsid w:val="00195229"/>
    <w:rsid w:val="001B5571"/>
    <w:rsid w:val="001D32A8"/>
    <w:rsid w:val="001D4E0D"/>
    <w:rsid w:val="001D77D0"/>
    <w:rsid w:val="001E386A"/>
    <w:rsid w:val="001F3D0B"/>
    <w:rsid w:val="001F5D3A"/>
    <w:rsid w:val="0021692D"/>
    <w:rsid w:val="00236D7F"/>
    <w:rsid w:val="002468DE"/>
    <w:rsid w:val="002513F2"/>
    <w:rsid w:val="00272B0D"/>
    <w:rsid w:val="002814CC"/>
    <w:rsid w:val="00290959"/>
    <w:rsid w:val="002946B5"/>
    <w:rsid w:val="002A1D57"/>
    <w:rsid w:val="002E4209"/>
    <w:rsid w:val="00305B98"/>
    <w:rsid w:val="003114B7"/>
    <w:rsid w:val="00316E0E"/>
    <w:rsid w:val="0033050D"/>
    <w:rsid w:val="0034211F"/>
    <w:rsid w:val="00354525"/>
    <w:rsid w:val="00365F88"/>
    <w:rsid w:val="003939B2"/>
    <w:rsid w:val="00394EAF"/>
    <w:rsid w:val="003A5D5D"/>
    <w:rsid w:val="003B4F7A"/>
    <w:rsid w:val="003D4F33"/>
    <w:rsid w:val="003F56EE"/>
    <w:rsid w:val="00402E7A"/>
    <w:rsid w:val="00411C8C"/>
    <w:rsid w:val="00433C4D"/>
    <w:rsid w:val="00445E7C"/>
    <w:rsid w:val="00461F83"/>
    <w:rsid w:val="0049718F"/>
    <w:rsid w:val="004A5D34"/>
    <w:rsid w:val="004C46E0"/>
    <w:rsid w:val="004E0C15"/>
    <w:rsid w:val="004F2675"/>
    <w:rsid w:val="005122CD"/>
    <w:rsid w:val="0051291C"/>
    <w:rsid w:val="005410C7"/>
    <w:rsid w:val="0054129B"/>
    <w:rsid w:val="00556537"/>
    <w:rsid w:val="005710DC"/>
    <w:rsid w:val="005C2DDD"/>
    <w:rsid w:val="005D7BD0"/>
    <w:rsid w:val="005E6746"/>
    <w:rsid w:val="005F2F65"/>
    <w:rsid w:val="00600A43"/>
    <w:rsid w:val="00616850"/>
    <w:rsid w:val="006414F4"/>
    <w:rsid w:val="006612A0"/>
    <w:rsid w:val="0067234C"/>
    <w:rsid w:val="0068138E"/>
    <w:rsid w:val="006905E9"/>
    <w:rsid w:val="00692DA5"/>
    <w:rsid w:val="006A6197"/>
    <w:rsid w:val="006B307A"/>
    <w:rsid w:val="006B41E5"/>
    <w:rsid w:val="006D719B"/>
    <w:rsid w:val="006E31FD"/>
    <w:rsid w:val="006E35E3"/>
    <w:rsid w:val="006F2E84"/>
    <w:rsid w:val="0070479A"/>
    <w:rsid w:val="00710720"/>
    <w:rsid w:val="007576AC"/>
    <w:rsid w:val="00777652"/>
    <w:rsid w:val="0078076D"/>
    <w:rsid w:val="007833E9"/>
    <w:rsid w:val="007A56BB"/>
    <w:rsid w:val="007A759B"/>
    <w:rsid w:val="007B4D15"/>
    <w:rsid w:val="007E2D31"/>
    <w:rsid w:val="007F36EB"/>
    <w:rsid w:val="00835194"/>
    <w:rsid w:val="00837571"/>
    <w:rsid w:val="00860D1E"/>
    <w:rsid w:val="00865085"/>
    <w:rsid w:val="008B4D8A"/>
    <w:rsid w:val="008B6AC2"/>
    <w:rsid w:val="008C454C"/>
    <w:rsid w:val="008C6E9C"/>
    <w:rsid w:val="008E7460"/>
    <w:rsid w:val="008F128D"/>
    <w:rsid w:val="0090529E"/>
    <w:rsid w:val="0090609D"/>
    <w:rsid w:val="00914754"/>
    <w:rsid w:val="00944CDF"/>
    <w:rsid w:val="00946C3A"/>
    <w:rsid w:val="009502E2"/>
    <w:rsid w:val="00955296"/>
    <w:rsid w:val="009613BE"/>
    <w:rsid w:val="00971EA9"/>
    <w:rsid w:val="00980FB1"/>
    <w:rsid w:val="009A0644"/>
    <w:rsid w:val="009A2E8C"/>
    <w:rsid w:val="009C2648"/>
    <w:rsid w:val="009D7C45"/>
    <w:rsid w:val="009F2015"/>
    <w:rsid w:val="00A1746F"/>
    <w:rsid w:val="00A30D60"/>
    <w:rsid w:val="00A41622"/>
    <w:rsid w:val="00A744DA"/>
    <w:rsid w:val="00A8483B"/>
    <w:rsid w:val="00A8726F"/>
    <w:rsid w:val="00AB2226"/>
    <w:rsid w:val="00AB3CF4"/>
    <w:rsid w:val="00AD50F7"/>
    <w:rsid w:val="00B01978"/>
    <w:rsid w:val="00B16EB7"/>
    <w:rsid w:val="00B30B1D"/>
    <w:rsid w:val="00B42CCF"/>
    <w:rsid w:val="00B54954"/>
    <w:rsid w:val="00B65342"/>
    <w:rsid w:val="00B656D2"/>
    <w:rsid w:val="00B7090B"/>
    <w:rsid w:val="00B73B81"/>
    <w:rsid w:val="00B7565D"/>
    <w:rsid w:val="00B77207"/>
    <w:rsid w:val="00BE30C1"/>
    <w:rsid w:val="00BE6C2E"/>
    <w:rsid w:val="00C356C5"/>
    <w:rsid w:val="00C361C9"/>
    <w:rsid w:val="00C370C6"/>
    <w:rsid w:val="00C630AB"/>
    <w:rsid w:val="00C710D3"/>
    <w:rsid w:val="00C72E97"/>
    <w:rsid w:val="00C84462"/>
    <w:rsid w:val="00C97085"/>
    <w:rsid w:val="00C97E1F"/>
    <w:rsid w:val="00CA167E"/>
    <w:rsid w:val="00CA34AB"/>
    <w:rsid w:val="00CC2730"/>
    <w:rsid w:val="00CD783C"/>
    <w:rsid w:val="00CE267F"/>
    <w:rsid w:val="00CE29DF"/>
    <w:rsid w:val="00CE442A"/>
    <w:rsid w:val="00CF5014"/>
    <w:rsid w:val="00D576A1"/>
    <w:rsid w:val="00D72344"/>
    <w:rsid w:val="00DB24A5"/>
    <w:rsid w:val="00DB50E4"/>
    <w:rsid w:val="00DD247D"/>
    <w:rsid w:val="00DD6121"/>
    <w:rsid w:val="00DF1E93"/>
    <w:rsid w:val="00DF3293"/>
    <w:rsid w:val="00DF4815"/>
    <w:rsid w:val="00E02868"/>
    <w:rsid w:val="00E14D06"/>
    <w:rsid w:val="00E206D6"/>
    <w:rsid w:val="00E33649"/>
    <w:rsid w:val="00E362E0"/>
    <w:rsid w:val="00E36708"/>
    <w:rsid w:val="00E5594D"/>
    <w:rsid w:val="00E81E79"/>
    <w:rsid w:val="00E832F6"/>
    <w:rsid w:val="00E85447"/>
    <w:rsid w:val="00E95B38"/>
    <w:rsid w:val="00EB7A74"/>
    <w:rsid w:val="00EC4F78"/>
    <w:rsid w:val="00ED4F7A"/>
    <w:rsid w:val="00F07539"/>
    <w:rsid w:val="00F2386B"/>
    <w:rsid w:val="00F312C6"/>
    <w:rsid w:val="00F35819"/>
    <w:rsid w:val="00F37812"/>
    <w:rsid w:val="00F72E3B"/>
    <w:rsid w:val="00F82FA7"/>
    <w:rsid w:val="00F83F70"/>
    <w:rsid w:val="00F84129"/>
    <w:rsid w:val="00FA4947"/>
    <w:rsid w:val="00FB06F5"/>
    <w:rsid w:val="00FB10EA"/>
    <w:rsid w:val="00FB3540"/>
    <w:rsid w:val="00FD430F"/>
    <w:rsid w:val="00FE1DBE"/>
    <w:rsid w:val="00FE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1D22C"/>
  <w15:docId w15:val="{700C1F6C-13B2-4B63-AF55-825F38C5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08"/>
  </w:style>
  <w:style w:type="paragraph" w:styleId="Footer">
    <w:name w:val="footer"/>
    <w:basedOn w:val="Normal"/>
    <w:link w:val="FooterChar"/>
    <w:uiPriority w:val="99"/>
    <w:unhideWhenUsed/>
    <w:rsid w:val="00E3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08"/>
  </w:style>
  <w:style w:type="paragraph" w:styleId="NormalWeb">
    <w:name w:val="Normal (Web)"/>
    <w:basedOn w:val="Normal"/>
    <w:uiPriority w:val="99"/>
    <w:semiHidden/>
    <w:unhideWhenUsed/>
    <w:rsid w:val="00E367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harAttribute10">
    <w:name w:val="CharAttribute10"/>
    <w:rsid w:val="002946B5"/>
    <w:rPr>
      <w:rFonts w:ascii="Arial" w:eastAsia="Arial" w:hAnsi="Arial" w:cs="Arial" w:hint="default"/>
      <w:sz w:val="24"/>
    </w:rPr>
  </w:style>
  <w:style w:type="paragraph" w:customStyle="1" w:styleId="Default">
    <w:name w:val="Default"/>
    <w:rsid w:val="000A3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1E93"/>
    <w:rPr>
      <w:color w:val="0000FF"/>
      <w:u w:val="single"/>
    </w:rPr>
  </w:style>
  <w:style w:type="character" w:customStyle="1" w:styleId="highlight">
    <w:name w:val="highlight"/>
    <w:basedOn w:val="DefaultParagraphFont"/>
    <w:rsid w:val="00A7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5758E-9D5E-470E-A609-1098F0B97D20}"/>
</file>

<file path=customXml/itemProps2.xml><?xml version="1.0" encoding="utf-8"?>
<ds:datastoreItem xmlns:ds="http://schemas.openxmlformats.org/officeDocument/2006/customXml" ds:itemID="{51921A5B-1241-419C-970C-5ADFA503E352}"/>
</file>

<file path=customXml/itemProps3.xml><?xml version="1.0" encoding="utf-8"?>
<ds:datastoreItem xmlns:ds="http://schemas.openxmlformats.org/officeDocument/2006/customXml" ds:itemID="{CB2D8E1F-82C2-496D-A229-A7CD6ABBC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Andreska</dc:creator>
  <cp:lastModifiedBy>Aleksandar Trajkoski</cp:lastModifiedBy>
  <cp:revision>4</cp:revision>
  <dcterms:created xsi:type="dcterms:W3CDTF">2023-01-21T19:06:00Z</dcterms:created>
  <dcterms:modified xsi:type="dcterms:W3CDTF">2023-01-21T19:12:00Z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