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496F" w14:textId="77777777" w:rsidR="0014245E" w:rsidRDefault="0014245E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14:paraId="4E98E16C" w14:textId="4E317A01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5A0CC001" w14:textId="0694205F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C2373D">
        <w:rPr>
          <w:rFonts w:eastAsia="Times New Roman"/>
          <w:sz w:val="28"/>
          <w:szCs w:val="28"/>
          <w:lang w:val="en-GB"/>
        </w:rPr>
        <w:t>4</w:t>
      </w:r>
      <w:r w:rsidR="00BD3F9F">
        <w:rPr>
          <w:rFonts w:eastAsia="Times New Roman"/>
          <w:sz w:val="28"/>
          <w:szCs w:val="28"/>
          <w:lang w:val="en-GB"/>
        </w:rPr>
        <w:t>2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BD3F9F">
        <w:rPr>
          <w:rFonts w:eastAsia="Times New Roman"/>
          <w:sz w:val="28"/>
          <w:szCs w:val="28"/>
          <w:lang w:val="en-GB"/>
        </w:rPr>
        <w:t>Argentina</w:t>
      </w:r>
    </w:p>
    <w:p w14:paraId="362EC30D" w14:textId="37C7B54B" w:rsidR="002C2749" w:rsidRDefault="00BD3F9F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23</w:t>
      </w:r>
      <w:r w:rsidRPr="00BD3F9F">
        <w:rPr>
          <w:rFonts w:eastAsia="Times New Roman"/>
          <w:sz w:val="28"/>
          <w:szCs w:val="28"/>
          <w:vertAlign w:val="superscript"/>
          <w:lang w:val="en-GB"/>
        </w:rPr>
        <w:t>rd</w:t>
      </w:r>
      <w:r>
        <w:rPr>
          <w:rFonts w:eastAsia="Times New Roman"/>
          <w:sz w:val="28"/>
          <w:szCs w:val="28"/>
          <w:vertAlign w:val="superscript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>January</w:t>
      </w:r>
      <w:r w:rsidR="002C2749" w:rsidRPr="002C2749">
        <w:rPr>
          <w:rFonts w:eastAsia="Times New Roman"/>
          <w:sz w:val="28"/>
          <w:szCs w:val="28"/>
          <w:lang w:val="en-GB"/>
        </w:rPr>
        <w:t xml:space="preserve"> 202</w:t>
      </w:r>
      <w:r>
        <w:rPr>
          <w:rFonts w:eastAsia="Times New Roman"/>
          <w:sz w:val="28"/>
          <w:szCs w:val="28"/>
          <w:lang w:val="en-GB"/>
        </w:rPr>
        <w:t>3</w:t>
      </w:r>
    </w:p>
    <w:p w14:paraId="034E300F" w14:textId="3BCFFDEF" w:rsidR="00F47A1A" w:rsidRPr="00F47A1A" w:rsidRDefault="00F47A1A" w:rsidP="002C2749">
      <w:pPr>
        <w:spacing w:line="259" w:lineRule="auto"/>
        <w:jc w:val="center"/>
        <w:rPr>
          <w:rFonts w:eastAsia="Times New Roman"/>
          <w:sz w:val="28"/>
          <w:szCs w:val="28"/>
        </w:rPr>
      </w:pPr>
    </w:p>
    <w:p w14:paraId="50AAA776" w14:textId="77777777" w:rsidR="0076445A" w:rsidRDefault="0076445A" w:rsidP="006D7C3E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436F8452" w14:textId="1F1A57E5" w:rsidR="002C2749" w:rsidRPr="009B56A5" w:rsidRDefault="00066565" w:rsidP="006D7C3E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9B56A5">
        <w:rPr>
          <w:rFonts w:eastAsia="Times New Roman"/>
          <w:sz w:val="28"/>
          <w:szCs w:val="28"/>
          <w:lang w:val="en-GB"/>
        </w:rPr>
        <w:t>Thank you,</w:t>
      </w:r>
      <w:r w:rsidR="005E70CD" w:rsidRPr="009B56A5">
        <w:rPr>
          <w:rFonts w:eastAsia="Times New Roman"/>
          <w:sz w:val="28"/>
          <w:szCs w:val="28"/>
          <w:lang w:val="en-GB"/>
        </w:rPr>
        <w:t xml:space="preserve"> </w:t>
      </w:r>
      <w:r w:rsidR="000B22FC" w:rsidRPr="009B56A5">
        <w:rPr>
          <w:rFonts w:eastAsia="Times New Roman"/>
          <w:sz w:val="28"/>
          <w:szCs w:val="28"/>
          <w:lang w:val="en-GB"/>
        </w:rPr>
        <w:t xml:space="preserve">Mr. </w:t>
      </w:r>
      <w:r w:rsidR="005E70CD" w:rsidRPr="009B56A5">
        <w:rPr>
          <w:rFonts w:eastAsia="Times New Roman"/>
          <w:sz w:val="28"/>
          <w:szCs w:val="28"/>
          <w:lang w:val="en-GB"/>
        </w:rPr>
        <w:t>President</w:t>
      </w:r>
      <w:r w:rsidR="00C03C67" w:rsidRPr="009B56A5">
        <w:rPr>
          <w:rFonts w:eastAsia="Times New Roman"/>
          <w:sz w:val="28"/>
          <w:szCs w:val="28"/>
          <w:lang w:val="en-GB"/>
        </w:rPr>
        <w:t>.</w:t>
      </w:r>
    </w:p>
    <w:p w14:paraId="7AAD3C30" w14:textId="77777777" w:rsidR="006D7C3E" w:rsidRPr="009B56A5" w:rsidRDefault="006D7C3E" w:rsidP="006D7C3E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4006BCC3" w14:textId="67745E8C" w:rsidR="004F6B59" w:rsidRPr="0020564E" w:rsidRDefault="002C2749" w:rsidP="004F6B59">
      <w:pPr>
        <w:jc w:val="both"/>
        <w:rPr>
          <w:rFonts w:eastAsia="Times New Roman"/>
          <w:sz w:val="28"/>
          <w:szCs w:val="28"/>
          <w:lang w:val="en-GB"/>
        </w:rPr>
      </w:pPr>
      <w:r w:rsidRPr="009B56A5">
        <w:rPr>
          <w:rFonts w:eastAsia="Times New Roman"/>
          <w:sz w:val="28"/>
          <w:szCs w:val="28"/>
          <w:lang w:val="en-GB"/>
        </w:rPr>
        <w:t xml:space="preserve">Lithuania </w:t>
      </w:r>
      <w:r w:rsidR="004B7270">
        <w:rPr>
          <w:rFonts w:eastAsia="Times New Roman"/>
          <w:sz w:val="28"/>
          <w:szCs w:val="28"/>
          <w:lang w:val="en-GB"/>
        </w:rPr>
        <w:t xml:space="preserve">warmly </w:t>
      </w:r>
      <w:r w:rsidRPr="009B56A5">
        <w:rPr>
          <w:rFonts w:eastAsia="Times New Roman"/>
          <w:sz w:val="28"/>
          <w:szCs w:val="28"/>
          <w:lang w:val="en-GB"/>
        </w:rPr>
        <w:t xml:space="preserve">welcomes the delegation of </w:t>
      </w:r>
      <w:r w:rsidR="00BD3F9F" w:rsidRPr="009B56A5">
        <w:rPr>
          <w:rFonts w:eastAsia="Times New Roman"/>
          <w:sz w:val="28"/>
          <w:szCs w:val="28"/>
          <w:lang w:val="en-GB"/>
        </w:rPr>
        <w:t>Argentina</w:t>
      </w:r>
      <w:r w:rsidRPr="009B56A5">
        <w:rPr>
          <w:rFonts w:eastAsia="Times New Roman"/>
          <w:sz w:val="28"/>
          <w:szCs w:val="28"/>
          <w:lang w:val="en-GB"/>
        </w:rPr>
        <w:t xml:space="preserve"> </w:t>
      </w:r>
      <w:r w:rsidR="00885E6F" w:rsidRPr="009B56A5">
        <w:rPr>
          <w:rFonts w:eastAsia="Times New Roman"/>
          <w:sz w:val="28"/>
          <w:szCs w:val="28"/>
          <w:lang w:val="en-GB"/>
        </w:rPr>
        <w:t xml:space="preserve">and </w:t>
      </w:r>
      <w:r w:rsidR="004F6B59" w:rsidRPr="0020564E">
        <w:rPr>
          <w:rFonts w:eastAsia="Times New Roman"/>
          <w:sz w:val="28"/>
          <w:szCs w:val="28"/>
          <w:lang w:val="en-GB"/>
        </w:rPr>
        <w:t>thank</w:t>
      </w:r>
      <w:r w:rsidR="008659E9">
        <w:rPr>
          <w:rFonts w:eastAsia="Times New Roman"/>
          <w:sz w:val="28"/>
          <w:szCs w:val="28"/>
          <w:lang w:val="en-GB"/>
        </w:rPr>
        <w:t>s</w:t>
      </w:r>
      <w:r w:rsidR="004F6B59" w:rsidRPr="0020564E">
        <w:rPr>
          <w:rFonts w:eastAsia="Times New Roman"/>
          <w:sz w:val="28"/>
          <w:szCs w:val="28"/>
          <w:lang w:val="en-GB"/>
        </w:rPr>
        <w:t xml:space="preserve"> it for its National Report.</w:t>
      </w:r>
    </w:p>
    <w:p w14:paraId="4D692FAB" w14:textId="77777777" w:rsidR="00C03C67" w:rsidRPr="009B56A5" w:rsidRDefault="00C03C67" w:rsidP="006D7C3E">
      <w:pPr>
        <w:spacing w:line="276" w:lineRule="auto"/>
        <w:jc w:val="both"/>
        <w:rPr>
          <w:sz w:val="28"/>
          <w:szCs w:val="28"/>
          <w:lang w:val="en-GB"/>
        </w:rPr>
      </w:pPr>
    </w:p>
    <w:p w14:paraId="7FBF99B0" w14:textId="24276545" w:rsidR="00493145" w:rsidRPr="009B56A5" w:rsidRDefault="00926107" w:rsidP="006D7C3E">
      <w:pPr>
        <w:spacing w:line="276" w:lineRule="auto"/>
        <w:jc w:val="both"/>
        <w:rPr>
          <w:sz w:val="28"/>
          <w:szCs w:val="28"/>
          <w:lang w:val="en-GB"/>
        </w:rPr>
      </w:pPr>
      <w:r w:rsidRPr="009B56A5">
        <w:rPr>
          <w:sz w:val="28"/>
          <w:szCs w:val="28"/>
          <w:lang w:val="en-GB"/>
        </w:rPr>
        <w:t xml:space="preserve">We acknowledge </w:t>
      </w:r>
      <w:r w:rsidR="00937B6C" w:rsidRPr="009B56A5">
        <w:rPr>
          <w:sz w:val="28"/>
          <w:szCs w:val="28"/>
          <w:lang w:val="en-GB"/>
        </w:rPr>
        <w:t xml:space="preserve">Argentina’s </w:t>
      </w:r>
      <w:r w:rsidR="00EE40E9" w:rsidRPr="009B56A5">
        <w:rPr>
          <w:sz w:val="28"/>
          <w:szCs w:val="28"/>
          <w:lang w:val="en-GB"/>
        </w:rPr>
        <w:t>advancement in protecting the rights of women and</w:t>
      </w:r>
      <w:r w:rsidR="00C82D5D" w:rsidRPr="009B56A5">
        <w:rPr>
          <w:sz w:val="28"/>
          <w:szCs w:val="28"/>
          <w:lang w:val="en-GB"/>
        </w:rPr>
        <w:t xml:space="preserve"> girls and</w:t>
      </w:r>
      <w:r w:rsidR="00EE40E9" w:rsidRPr="009B56A5">
        <w:rPr>
          <w:sz w:val="28"/>
          <w:szCs w:val="28"/>
          <w:lang w:val="en-GB"/>
        </w:rPr>
        <w:t xml:space="preserve"> </w:t>
      </w:r>
      <w:r w:rsidR="00EA3641" w:rsidRPr="009B56A5">
        <w:rPr>
          <w:sz w:val="28"/>
          <w:szCs w:val="28"/>
          <w:lang w:val="en-GB"/>
        </w:rPr>
        <w:t>campaigning against gender-based violence.</w:t>
      </w:r>
      <w:r w:rsidR="00EE40E9" w:rsidRPr="009B56A5">
        <w:rPr>
          <w:sz w:val="28"/>
          <w:szCs w:val="28"/>
          <w:lang w:val="en-GB"/>
        </w:rPr>
        <w:t xml:space="preserve"> </w:t>
      </w:r>
    </w:p>
    <w:p w14:paraId="7A5DA0D6" w14:textId="48237EAD" w:rsidR="001A71F1" w:rsidRPr="009B56A5" w:rsidRDefault="001A71F1" w:rsidP="006D7C3E">
      <w:pPr>
        <w:spacing w:line="276" w:lineRule="auto"/>
        <w:jc w:val="both"/>
        <w:rPr>
          <w:sz w:val="28"/>
          <w:szCs w:val="28"/>
          <w:lang w:val="en-GB"/>
        </w:rPr>
      </w:pPr>
    </w:p>
    <w:p w14:paraId="0DAE6CA3" w14:textId="0336AA28" w:rsidR="00AB5F93" w:rsidRPr="009B56A5" w:rsidRDefault="00AB5F93" w:rsidP="006D7C3E">
      <w:pPr>
        <w:spacing w:line="276" w:lineRule="auto"/>
        <w:jc w:val="both"/>
        <w:rPr>
          <w:sz w:val="28"/>
          <w:szCs w:val="28"/>
          <w:lang w:val="en-GB"/>
        </w:rPr>
      </w:pPr>
      <w:r w:rsidRPr="009B56A5">
        <w:rPr>
          <w:sz w:val="28"/>
          <w:szCs w:val="28"/>
          <w:lang w:val="en-GB"/>
        </w:rPr>
        <w:t xml:space="preserve">Lithuania wishes to </w:t>
      </w:r>
      <w:r w:rsidR="0045766F" w:rsidRPr="009B56A5">
        <w:rPr>
          <w:sz w:val="28"/>
          <w:szCs w:val="28"/>
          <w:lang w:val="en-GB"/>
        </w:rPr>
        <w:t xml:space="preserve">offer </w:t>
      </w:r>
      <w:r w:rsidR="00BD3F9F" w:rsidRPr="009B56A5">
        <w:rPr>
          <w:sz w:val="28"/>
          <w:szCs w:val="28"/>
          <w:lang w:val="en-GB"/>
        </w:rPr>
        <w:t>Argentina</w:t>
      </w:r>
      <w:r w:rsidR="00C03C67" w:rsidRPr="009B56A5">
        <w:rPr>
          <w:sz w:val="28"/>
          <w:szCs w:val="28"/>
          <w:lang w:val="en-GB"/>
        </w:rPr>
        <w:t xml:space="preserve"> </w:t>
      </w:r>
      <w:r w:rsidRPr="009B56A5">
        <w:rPr>
          <w:sz w:val="28"/>
          <w:szCs w:val="28"/>
          <w:lang w:val="en-GB"/>
        </w:rPr>
        <w:t xml:space="preserve">the following recommendations: </w:t>
      </w:r>
    </w:p>
    <w:p w14:paraId="355F952D" w14:textId="77777777" w:rsidR="006D7C3E" w:rsidRPr="009B56A5" w:rsidRDefault="006D7C3E" w:rsidP="006D7C3E">
      <w:pPr>
        <w:spacing w:line="276" w:lineRule="auto"/>
        <w:jc w:val="both"/>
        <w:rPr>
          <w:sz w:val="28"/>
          <w:szCs w:val="28"/>
          <w:lang w:val="en-GB"/>
        </w:rPr>
      </w:pPr>
    </w:p>
    <w:p w14:paraId="16685BAC" w14:textId="0ED42F2F" w:rsidR="00865983" w:rsidRPr="009B56A5" w:rsidRDefault="00EA3641" w:rsidP="0004348D">
      <w:pPr>
        <w:pStyle w:val="ListParagraph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sz w:val="28"/>
          <w:szCs w:val="28"/>
          <w:lang w:val="en-GB" w:eastAsia="en-GB"/>
        </w:rPr>
      </w:pPr>
      <w:r w:rsidRPr="009B56A5">
        <w:rPr>
          <w:sz w:val="28"/>
          <w:szCs w:val="28"/>
          <w:lang w:val="en-GB"/>
        </w:rPr>
        <w:t>One</w:t>
      </w:r>
      <w:r w:rsidR="00675DC3" w:rsidRPr="009B56A5">
        <w:rPr>
          <w:sz w:val="28"/>
          <w:szCs w:val="28"/>
          <w:lang w:val="en-GB"/>
        </w:rPr>
        <w:t xml:space="preserve">, </w:t>
      </w:r>
      <w:r w:rsidR="007C7833">
        <w:rPr>
          <w:sz w:val="28"/>
          <w:szCs w:val="28"/>
          <w:lang w:val="en-GB"/>
        </w:rPr>
        <w:t xml:space="preserve">ensure </w:t>
      </w:r>
      <w:r w:rsidR="00262FF5">
        <w:rPr>
          <w:sz w:val="28"/>
          <w:szCs w:val="28"/>
          <w:lang w:val="en-GB"/>
        </w:rPr>
        <w:t xml:space="preserve">proper functioning </w:t>
      </w:r>
      <w:r w:rsidR="0054503D">
        <w:rPr>
          <w:sz w:val="28"/>
          <w:szCs w:val="28"/>
          <w:lang w:val="en-GB"/>
        </w:rPr>
        <w:t>of the Office of the Ombudsperson of the Nation</w:t>
      </w:r>
      <w:r w:rsidR="00BC4AEF" w:rsidRPr="009B56A5">
        <w:rPr>
          <w:sz w:val="28"/>
          <w:szCs w:val="28"/>
          <w:lang w:val="en-GB"/>
        </w:rPr>
        <w:t xml:space="preserve"> in compliance with the Paris Principles</w:t>
      </w:r>
      <w:r w:rsidR="00AB5F93" w:rsidRPr="009B56A5">
        <w:rPr>
          <w:sz w:val="28"/>
          <w:szCs w:val="28"/>
          <w:lang w:val="en-GB" w:eastAsia="en-GB"/>
        </w:rPr>
        <w:t>.</w:t>
      </w:r>
      <w:r w:rsidR="00865983" w:rsidRPr="009B56A5">
        <w:rPr>
          <w:sz w:val="28"/>
          <w:szCs w:val="28"/>
          <w:lang w:val="en-GB" w:eastAsia="en-GB"/>
        </w:rPr>
        <w:t xml:space="preserve"> </w:t>
      </w:r>
    </w:p>
    <w:p w14:paraId="62CB51D3" w14:textId="56131E13" w:rsidR="005F2298" w:rsidRPr="009B56A5" w:rsidRDefault="005F2298" w:rsidP="0004348D">
      <w:pPr>
        <w:pStyle w:val="ListParagraph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sz w:val="28"/>
          <w:szCs w:val="28"/>
          <w:lang w:val="en-GB"/>
        </w:rPr>
      </w:pPr>
      <w:r w:rsidRPr="009B56A5">
        <w:rPr>
          <w:sz w:val="28"/>
          <w:szCs w:val="28"/>
          <w:lang w:val="en-GB"/>
        </w:rPr>
        <w:t>T</w:t>
      </w:r>
      <w:r w:rsidR="004B7270">
        <w:rPr>
          <w:sz w:val="28"/>
          <w:szCs w:val="28"/>
          <w:lang w:val="en-GB"/>
        </w:rPr>
        <w:t>wo</w:t>
      </w:r>
      <w:r w:rsidRPr="009B56A5">
        <w:rPr>
          <w:sz w:val="28"/>
          <w:szCs w:val="28"/>
          <w:lang w:val="en-GB"/>
        </w:rPr>
        <w:t xml:space="preserve">, continue investigations of </w:t>
      </w:r>
      <w:r w:rsidR="00D371F3">
        <w:rPr>
          <w:sz w:val="28"/>
          <w:szCs w:val="28"/>
          <w:lang w:val="en-GB"/>
        </w:rPr>
        <w:t xml:space="preserve">all </w:t>
      </w:r>
      <w:r w:rsidRPr="009B56A5">
        <w:rPr>
          <w:sz w:val="28"/>
          <w:szCs w:val="28"/>
          <w:lang w:val="en-GB"/>
        </w:rPr>
        <w:t xml:space="preserve">allegations </w:t>
      </w:r>
      <w:r w:rsidR="00B52CD5">
        <w:rPr>
          <w:sz w:val="28"/>
          <w:szCs w:val="28"/>
          <w:lang w:val="en-GB"/>
        </w:rPr>
        <w:t xml:space="preserve">of </w:t>
      </w:r>
      <w:r w:rsidR="0076445A">
        <w:rPr>
          <w:sz w:val="28"/>
          <w:szCs w:val="28"/>
          <w:lang w:val="en-GB"/>
        </w:rPr>
        <w:t xml:space="preserve">violence </w:t>
      </w:r>
      <w:r w:rsidRPr="009B56A5">
        <w:rPr>
          <w:sz w:val="28"/>
          <w:szCs w:val="28"/>
          <w:lang w:val="en-GB"/>
        </w:rPr>
        <w:t xml:space="preserve">against human rights defenders and journalists imprisoned </w:t>
      </w:r>
      <w:r w:rsidR="00C82D5D" w:rsidRPr="009B56A5">
        <w:rPr>
          <w:sz w:val="28"/>
          <w:szCs w:val="28"/>
          <w:lang w:val="en-GB"/>
        </w:rPr>
        <w:t xml:space="preserve">for </w:t>
      </w:r>
      <w:r w:rsidRPr="009B56A5">
        <w:rPr>
          <w:sz w:val="28"/>
          <w:szCs w:val="28"/>
          <w:lang w:val="en-GB"/>
        </w:rPr>
        <w:t>exercis</w:t>
      </w:r>
      <w:r w:rsidR="00C82D5D" w:rsidRPr="009B56A5">
        <w:rPr>
          <w:sz w:val="28"/>
          <w:szCs w:val="28"/>
          <w:lang w:val="en-GB"/>
        </w:rPr>
        <w:t>ing</w:t>
      </w:r>
      <w:r w:rsidRPr="009B56A5">
        <w:rPr>
          <w:sz w:val="28"/>
          <w:szCs w:val="28"/>
          <w:lang w:val="en-GB"/>
        </w:rPr>
        <w:t xml:space="preserve"> freedoms of expression, peaceful assembly and association, and ensure that alleged perpetrators are</w:t>
      </w:r>
      <w:r w:rsidR="0076445A">
        <w:rPr>
          <w:sz w:val="28"/>
          <w:szCs w:val="28"/>
          <w:lang w:val="en-GB"/>
        </w:rPr>
        <w:t xml:space="preserve"> </w:t>
      </w:r>
      <w:r w:rsidRPr="009B56A5">
        <w:rPr>
          <w:sz w:val="28"/>
          <w:szCs w:val="28"/>
          <w:lang w:val="en-GB"/>
        </w:rPr>
        <w:t>brought to justice.</w:t>
      </w:r>
    </w:p>
    <w:p w14:paraId="54548DD9" w14:textId="1477A650" w:rsidR="00865983" w:rsidRPr="009B56A5" w:rsidRDefault="004B7270" w:rsidP="0004348D">
      <w:pPr>
        <w:pStyle w:val="ListParagraph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Three</w:t>
      </w:r>
      <w:r w:rsidR="00675DC3" w:rsidRPr="009B56A5">
        <w:rPr>
          <w:sz w:val="28"/>
          <w:szCs w:val="28"/>
          <w:lang w:val="en-GB"/>
        </w:rPr>
        <w:t xml:space="preserve">, </w:t>
      </w:r>
      <w:r w:rsidR="00FF7980" w:rsidRPr="009B56A5">
        <w:rPr>
          <w:sz w:val="28"/>
          <w:szCs w:val="28"/>
          <w:lang w:val="en-GB"/>
        </w:rPr>
        <w:t>con</w:t>
      </w:r>
      <w:r w:rsidR="00BC4AEF" w:rsidRPr="009B56A5">
        <w:rPr>
          <w:sz w:val="28"/>
          <w:szCs w:val="28"/>
          <w:lang w:val="en-GB"/>
        </w:rPr>
        <w:t>tinue strengthening public education campaigns to address negative social attitudes towards children with disabilities</w:t>
      </w:r>
      <w:r w:rsidR="00E47A4E">
        <w:rPr>
          <w:sz w:val="28"/>
          <w:szCs w:val="28"/>
          <w:lang w:val="en-GB"/>
        </w:rPr>
        <w:t>, older persons and indigenous people</w:t>
      </w:r>
      <w:r w:rsidR="00AB5F93" w:rsidRPr="009B56A5">
        <w:rPr>
          <w:sz w:val="28"/>
          <w:szCs w:val="28"/>
          <w:lang w:val="en-GB"/>
        </w:rPr>
        <w:t>.</w:t>
      </w:r>
      <w:r w:rsidR="00865983" w:rsidRPr="009B56A5">
        <w:rPr>
          <w:sz w:val="28"/>
          <w:szCs w:val="28"/>
          <w:lang w:val="en-GB"/>
        </w:rPr>
        <w:t xml:space="preserve"> </w:t>
      </w:r>
    </w:p>
    <w:p w14:paraId="06EEEB92" w14:textId="1F9ACA1F" w:rsidR="00A602DB" w:rsidRPr="0076445A" w:rsidRDefault="004B7270" w:rsidP="0004348D">
      <w:pPr>
        <w:pStyle w:val="ListParagraph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sz w:val="28"/>
          <w:szCs w:val="28"/>
          <w:lang w:val="en-GB"/>
        </w:rPr>
      </w:pPr>
      <w:r w:rsidRPr="009B56A5">
        <w:rPr>
          <w:sz w:val="28"/>
          <w:szCs w:val="28"/>
          <w:lang w:val="en-GB"/>
        </w:rPr>
        <w:t>Four</w:t>
      </w:r>
      <w:r w:rsidR="003056D2" w:rsidRPr="009B56A5">
        <w:rPr>
          <w:sz w:val="28"/>
          <w:szCs w:val="28"/>
          <w:lang w:val="en-GB"/>
        </w:rPr>
        <w:t xml:space="preserve">, </w:t>
      </w:r>
      <w:r w:rsidR="0042349F" w:rsidRPr="009B56A5">
        <w:rPr>
          <w:sz w:val="28"/>
          <w:szCs w:val="28"/>
          <w:lang w:val="en-GB"/>
        </w:rPr>
        <w:t xml:space="preserve">allocate sufficient resources to ensure effective implementation of the National </w:t>
      </w:r>
      <w:r w:rsidR="005F2298" w:rsidRPr="009B56A5">
        <w:rPr>
          <w:sz w:val="28"/>
          <w:szCs w:val="28"/>
          <w:lang w:val="en-GB"/>
        </w:rPr>
        <w:t>Action Plan for Combating Gender-Based Violence</w:t>
      </w:r>
      <w:r w:rsidR="001C4C83">
        <w:rPr>
          <w:sz w:val="28"/>
          <w:szCs w:val="28"/>
          <w:lang w:val="en-GB"/>
        </w:rPr>
        <w:t xml:space="preserve"> and </w:t>
      </w:r>
      <w:r w:rsidR="0076445A" w:rsidRPr="0076445A">
        <w:rPr>
          <w:sz w:val="28"/>
          <w:szCs w:val="28"/>
          <w:lang w:val="en-GB"/>
        </w:rPr>
        <w:t>increase accessibility</w:t>
      </w:r>
      <w:r w:rsidR="00BC18C3" w:rsidRPr="0076445A">
        <w:rPr>
          <w:sz w:val="28"/>
          <w:szCs w:val="28"/>
          <w:lang w:val="en-GB"/>
        </w:rPr>
        <w:t xml:space="preserve"> to justice mechanisms for victims</w:t>
      </w:r>
      <w:r w:rsidR="005F2298" w:rsidRPr="0076445A">
        <w:rPr>
          <w:sz w:val="28"/>
          <w:szCs w:val="28"/>
          <w:lang w:val="en-GB"/>
        </w:rPr>
        <w:t>.</w:t>
      </w:r>
    </w:p>
    <w:p w14:paraId="28328E0E" w14:textId="77777777" w:rsidR="00764205" w:rsidRPr="009B56A5" w:rsidRDefault="00764205" w:rsidP="006D7C3E">
      <w:pPr>
        <w:spacing w:line="276" w:lineRule="auto"/>
        <w:jc w:val="both"/>
        <w:rPr>
          <w:sz w:val="28"/>
          <w:szCs w:val="28"/>
          <w:lang w:val="en-GB"/>
        </w:rPr>
      </w:pPr>
      <w:bookmarkStart w:id="1" w:name="_gjdgxs" w:colFirst="0" w:colLast="0"/>
      <w:bookmarkEnd w:id="1"/>
    </w:p>
    <w:p w14:paraId="4A9A9CBA" w14:textId="3483C898" w:rsidR="000A7FDC" w:rsidRPr="009B56A5" w:rsidRDefault="001957A2" w:rsidP="006D7C3E">
      <w:pPr>
        <w:spacing w:line="276" w:lineRule="auto"/>
        <w:jc w:val="both"/>
        <w:rPr>
          <w:sz w:val="28"/>
          <w:szCs w:val="28"/>
          <w:lang w:val="en-GB"/>
        </w:rPr>
      </w:pPr>
      <w:r w:rsidRPr="009B56A5">
        <w:rPr>
          <w:sz w:val="28"/>
          <w:szCs w:val="28"/>
          <w:lang w:val="en-GB"/>
        </w:rPr>
        <w:t xml:space="preserve">We wish </w:t>
      </w:r>
      <w:r w:rsidR="00BD3F9F" w:rsidRPr="009B56A5">
        <w:rPr>
          <w:sz w:val="28"/>
          <w:szCs w:val="28"/>
          <w:lang w:val="en-GB"/>
        </w:rPr>
        <w:t>Argentina</w:t>
      </w:r>
      <w:r w:rsidR="00F47A1A" w:rsidRPr="009B56A5">
        <w:rPr>
          <w:sz w:val="28"/>
          <w:szCs w:val="28"/>
          <w:lang w:val="en-GB"/>
        </w:rPr>
        <w:t xml:space="preserve"> </w:t>
      </w:r>
      <w:r w:rsidR="005C19A1" w:rsidRPr="009B56A5">
        <w:rPr>
          <w:sz w:val="28"/>
          <w:szCs w:val="28"/>
          <w:lang w:val="en-GB"/>
        </w:rPr>
        <w:t>a successful r</w:t>
      </w:r>
      <w:r w:rsidR="00A05BAE" w:rsidRPr="009B56A5">
        <w:rPr>
          <w:sz w:val="28"/>
          <w:szCs w:val="28"/>
          <w:lang w:val="en-GB"/>
        </w:rPr>
        <w:t>eview.</w:t>
      </w:r>
    </w:p>
    <w:p w14:paraId="7B4E468F" w14:textId="77777777" w:rsidR="00764205" w:rsidRPr="009B56A5" w:rsidRDefault="00764205" w:rsidP="006D7C3E">
      <w:pPr>
        <w:spacing w:line="276" w:lineRule="auto"/>
        <w:jc w:val="both"/>
        <w:rPr>
          <w:sz w:val="28"/>
          <w:szCs w:val="28"/>
          <w:lang w:val="en-GB"/>
        </w:rPr>
      </w:pPr>
    </w:p>
    <w:p w14:paraId="7459775D" w14:textId="05E593E2" w:rsidR="00EE40E9" w:rsidRPr="009B56A5" w:rsidRDefault="008802C6" w:rsidP="008802C6">
      <w:pPr>
        <w:spacing w:line="276" w:lineRule="auto"/>
        <w:jc w:val="both"/>
        <w:rPr>
          <w:sz w:val="28"/>
          <w:szCs w:val="28"/>
          <w:lang w:val="en-GB"/>
        </w:rPr>
      </w:pPr>
      <w:r w:rsidRPr="009B56A5">
        <w:rPr>
          <w:sz w:val="28"/>
          <w:szCs w:val="28"/>
          <w:lang w:val="en-GB"/>
        </w:rPr>
        <w:t>I thank you.</w:t>
      </w:r>
    </w:p>
    <w:sectPr w:rsidR="00EE40E9" w:rsidRPr="009B56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EC6B2" w14:textId="77777777" w:rsidR="001A597E" w:rsidRDefault="001A597E" w:rsidP="00100870">
      <w:r>
        <w:separator/>
      </w:r>
    </w:p>
  </w:endnote>
  <w:endnote w:type="continuationSeparator" w:id="0">
    <w:p w14:paraId="39CCEB12" w14:textId="77777777" w:rsidR="001A597E" w:rsidRDefault="001A597E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4EFAC" w14:textId="77777777" w:rsidR="001A597E" w:rsidRDefault="001A597E" w:rsidP="00100870">
      <w:r>
        <w:separator/>
      </w:r>
    </w:p>
  </w:footnote>
  <w:footnote w:type="continuationSeparator" w:id="0">
    <w:p w14:paraId="6E76E471" w14:textId="77777777" w:rsidR="001A597E" w:rsidRDefault="001A597E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B52F6"/>
    <w:multiLevelType w:val="hybridMultilevel"/>
    <w:tmpl w:val="DEDE6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CBD"/>
    <w:multiLevelType w:val="hybridMultilevel"/>
    <w:tmpl w:val="55ECB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4860"/>
    <w:multiLevelType w:val="hybridMultilevel"/>
    <w:tmpl w:val="423EB810"/>
    <w:lvl w:ilvl="0" w:tplc="6682F7FC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6ABD"/>
    <w:multiLevelType w:val="hybridMultilevel"/>
    <w:tmpl w:val="11761CE0"/>
    <w:lvl w:ilvl="0" w:tplc="DBA29678">
      <w:start w:val="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02BC"/>
    <w:multiLevelType w:val="hybridMultilevel"/>
    <w:tmpl w:val="02CA57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0B31"/>
    <w:multiLevelType w:val="hybridMultilevel"/>
    <w:tmpl w:val="3D16ED5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7D763E"/>
    <w:multiLevelType w:val="hybridMultilevel"/>
    <w:tmpl w:val="171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83E9B"/>
    <w:multiLevelType w:val="hybridMultilevel"/>
    <w:tmpl w:val="A13857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214AA"/>
    <w:multiLevelType w:val="hybridMultilevel"/>
    <w:tmpl w:val="ACC6D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125A4"/>
    <w:rsid w:val="00022B5C"/>
    <w:rsid w:val="0004348D"/>
    <w:rsid w:val="00047611"/>
    <w:rsid w:val="00066565"/>
    <w:rsid w:val="000A7FDC"/>
    <w:rsid w:val="000B16C7"/>
    <w:rsid w:val="000B22FC"/>
    <w:rsid w:val="000C15CE"/>
    <w:rsid w:val="000C18C0"/>
    <w:rsid w:val="000D65B7"/>
    <w:rsid w:val="00100870"/>
    <w:rsid w:val="001277C3"/>
    <w:rsid w:val="00132D87"/>
    <w:rsid w:val="00137CAA"/>
    <w:rsid w:val="0014245E"/>
    <w:rsid w:val="0017539E"/>
    <w:rsid w:val="0019021D"/>
    <w:rsid w:val="001957A2"/>
    <w:rsid w:val="001A40A6"/>
    <w:rsid w:val="001A597E"/>
    <w:rsid w:val="001A71F1"/>
    <w:rsid w:val="001C4C83"/>
    <w:rsid w:val="001C53B5"/>
    <w:rsid w:val="0021619E"/>
    <w:rsid w:val="0024114E"/>
    <w:rsid w:val="00256981"/>
    <w:rsid w:val="00261E19"/>
    <w:rsid w:val="00262FF5"/>
    <w:rsid w:val="002B6878"/>
    <w:rsid w:val="002C2749"/>
    <w:rsid w:val="002E25EE"/>
    <w:rsid w:val="002F3FFC"/>
    <w:rsid w:val="003056D2"/>
    <w:rsid w:val="00337F55"/>
    <w:rsid w:val="00350D97"/>
    <w:rsid w:val="00390BD6"/>
    <w:rsid w:val="0042349F"/>
    <w:rsid w:val="0043574F"/>
    <w:rsid w:val="0045766F"/>
    <w:rsid w:val="00490D83"/>
    <w:rsid w:val="00493145"/>
    <w:rsid w:val="00497DD0"/>
    <w:rsid w:val="004A0176"/>
    <w:rsid w:val="004B7270"/>
    <w:rsid w:val="004B7F08"/>
    <w:rsid w:val="004C2575"/>
    <w:rsid w:val="004F177E"/>
    <w:rsid w:val="004F286E"/>
    <w:rsid w:val="004F5D47"/>
    <w:rsid w:val="004F6B59"/>
    <w:rsid w:val="004F79B5"/>
    <w:rsid w:val="00513023"/>
    <w:rsid w:val="00542700"/>
    <w:rsid w:val="00542A87"/>
    <w:rsid w:val="0054503D"/>
    <w:rsid w:val="005660B4"/>
    <w:rsid w:val="00572B2C"/>
    <w:rsid w:val="0058667B"/>
    <w:rsid w:val="005A280F"/>
    <w:rsid w:val="005A619C"/>
    <w:rsid w:val="005B01F5"/>
    <w:rsid w:val="005C19A1"/>
    <w:rsid w:val="005C36B3"/>
    <w:rsid w:val="005C5B36"/>
    <w:rsid w:val="005E70CD"/>
    <w:rsid w:val="005F17D3"/>
    <w:rsid w:val="005F2298"/>
    <w:rsid w:val="00603CAE"/>
    <w:rsid w:val="00675DC3"/>
    <w:rsid w:val="00681650"/>
    <w:rsid w:val="006B5B31"/>
    <w:rsid w:val="006D172C"/>
    <w:rsid w:val="006D7C3E"/>
    <w:rsid w:val="006E313D"/>
    <w:rsid w:val="00764205"/>
    <w:rsid w:val="0076445A"/>
    <w:rsid w:val="00792E71"/>
    <w:rsid w:val="0079652A"/>
    <w:rsid w:val="007C185D"/>
    <w:rsid w:val="007C7833"/>
    <w:rsid w:val="007D3E68"/>
    <w:rsid w:val="007E692D"/>
    <w:rsid w:val="007F63D3"/>
    <w:rsid w:val="008262C6"/>
    <w:rsid w:val="008311CE"/>
    <w:rsid w:val="00853C2D"/>
    <w:rsid w:val="008651C6"/>
    <w:rsid w:val="00865983"/>
    <w:rsid w:val="008659E9"/>
    <w:rsid w:val="0087194D"/>
    <w:rsid w:val="00876A47"/>
    <w:rsid w:val="008802C6"/>
    <w:rsid w:val="00885E6F"/>
    <w:rsid w:val="008A3218"/>
    <w:rsid w:val="008A41B5"/>
    <w:rsid w:val="008A6050"/>
    <w:rsid w:val="008D6568"/>
    <w:rsid w:val="008E3CF7"/>
    <w:rsid w:val="00911584"/>
    <w:rsid w:val="0091589E"/>
    <w:rsid w:val="00926107"/>
    <w:rsid w:val="00932F23"/>
    <w:rsid w:val="00937B6C"/>
    <w:rsid w:val="00965B14"/>
    <w:rsid w:val="009A2742"/>
    <w:rsid w:val="009B56A5"/>
    <w:rsid w:val="009C17E8"/>
    <w:rsid w:val="009D74E3"/>
    <w:rsid w:val="009F3083"/>
    <w:rsid w:val="009F7583"/>
    <w:rsid w:val="00A043C4"/>
    <w:rsid w:val="00A05BAE"/>
    <w:rsid w:val="00A2359D"/>
    <w:rsid w:val="00A26FA4"/>
    <w:rsid w:val="00A602DB"/>
    <w:rsid w:val="00A64D85"/>
    <w:rsid w:val="00A70D3E"/>
    <w:rsid w:val="00A912C9"/>
    <w:rsid w:val="00AB5F93"/>
    <w:rsid w:val="00B4083E"/>
    <w:rsid w:val="00B52CD5"/>
    <w:rsid w:val="00B77189"/>
    <w:rsid w:val="00B946D5"/>
    <w:rsid w:val="00B94D92"/>
    <w:rsid w:val="00BB091A"/>
    <w:rsid w:val="00BC18C3"/>
    <w:rsid w:val="00BC4AEF"/>
    <w:rsid w:val="00BD3F9F"/>
    <w:rsid w:val="00BF52E2"/>
    <w:rsid w:val="00C02D2E"/>
    <w:rsid w:val="00C03C67"/>
    <w:rsid w:val="00C2373D"/>
    <w:rsid w:val="00C254EB"/>
    <w:rsid w:val="00C30149"/>
    <w:rsid w:val="00C51CCA"/>
    <w:rsid w:val="00C7157C"/>
    <w:rsid w:val="00C7525F"/>
    <w:rsid w:val="00C77D39"/>
    <w:rsid w:val="00C82D5D"/>
    <w:rsid w:val="00C863A9"/>
    <w:rsid w:val="00C91616"/>
    <w:rsid w:val="00CB495B"/>
    <w:rsid w:val="00D371F3"/>
    <w:rsid w:val="00D70372"/>
    <w:rsid w:val="00DC5BC3"/>
    <w:rsid w:val="00DC78DB"/>
    <w:rsid w:val="00DF063F"/>
    <w:rsid w:val="00E12F29"/>
    <w:rsid w:val="00E16973"/>
    <w:rsid w:val="00E47A4E"/>
    <w:rsid w:val="00E55FD9"/>
    <w:rsid w:val="00E76D89"/>
    <w:rsid w:val="00E91933"/>
    <w:rsid w:val="00EA14B1"/>
    <w:rsid w:val="00EA3641"/>
    <w:rsid w:val="00EB06D5"/>
    <w:rsid w:val="00ED6DC7"/>
    <w:rsid w:val="00EE40E9"/>
    <w:rsid w:val="00EE5830"/>
    <w:rsid w:val="00F47A1A"/>
    <w:rsid w:val="00F664B5"/>
    <w:rsid w:val="00F737BC"/>
    <w:rsid w:val="00F8023A"/>
    <w:rsid w:val="00F80C1F"/>
    <w:rsid w:val="00FA3BFC"/>
    <w:rsid w:val="00FB79C2"/>
    <w:rsid w:val="00FE49FE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E80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5F2298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8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D5D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D5D"/>
    <w:rPr>
      <w:rFonts w:ascii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9E8BC-99CB-40BD-BD9C-4F4175264FA9}"/>
</file>

<file path=customXml/itemProps2.xml><?xml version="1.0" encoding="utf-8"?>
<ds:datastoreItem xmlns:ds="http://schemas.openxmlformats.org/officeDocument/2006/customXml" ds:itemID="{D7BEFBC6-87FB-4C5F-B16E-83395BDBD994}"/>
</file>

<file path=customXml/itemProps3.xml><?xml version="1.0" encoding="utf-8"?>
<ds:datastoreItem xmlns:ds="http://schemas.openxmlformats.org/officeDocument/2006/customXml" ds:itemID="{F3E3AE39-0814-42A8-8B14-0F78505EA741}"/>
</file>

<file path=customXml/itemProps4.xml><?xml version="1.0" encoding="utf-8"?>
<ds:datastoreItem xmlns:ds="http://schemas.openxmlformats.org/officeDocument/2006/customXml" ds:itemID="{04F52CE6-DAB5-4D60-A7A4-2AF41FD8E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3</cp:revision>
  <cp:lastPrinted>2022-11-03T15:03:00Z</cp:lastPrinted>
  <dcterms:created xsi:type="dcterms:W3CDTF">2023-01-20T11:33:00Z</dcterms:created>
  <dcterms:modified xsi:type="dcterms:W3CDTF">2023-01-20T15:56:00Z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