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F82F" w14:textId="62AA88DE" w:rsidR="00294FCF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 w:rsidRPr="00F16135">
        <w:rPr>
          <w:rFonts w:asciiTheme="minorHAnsi" w:hAnsiTheme="minorHAnsi" w:cstheme="minorHAnsi"/>
          <w:noProof/>
          <w:sz w:val="30"/>
          <w:szCs w:val="30"/>
          <w:shd w:val="clear" w:color="auto" w:fill="FFFFFF"/>
          <w:lang w:val="en-GB"/>
        </w:rPr>
        <w:drawing>
          <wp:anchor distT="0" distB="0" distL="114300" distR="114300" simplePos="0" relativeHeight="251658240" behindDoc="1" locked="0" layoutInCell="1" allowOverlap="1" wp14:anchorId="0D6CBC01" wp14:editId="52D6B303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2679700" cy="581025"/>
            <wp:effectExtent l="0" t="0" r="6350" b="9525"/>
            <wp:wrapTight wrapText="bothSides">
              <wp:wrapPolygon edited="0">
                <wp:start x="3225" y="0"/>
                <wp:lineTo x="307" y="3541"/>
                <wp:lineTo x="0" y="4249"/>
                <wp:lineTo x="154" y="16997"/>
                <wp:lineTo x="1382" y="20538"/>
                <wp:lineTo x="3225" y="21246"/>
                <wp:lineTo x="3992" y="21246"/>
                <wp:lineTo x="8138" y="16997"/>
                <wp:lineTo x="8138" y="12748"/>
                <wp:lineTo x="21498" y="11331"/>
                <wp:lineTo x="21498" y="4957"/>
                <wp:lineTo x="3992" y="0"/>
                <wp:lineTo x="32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41B1C" w14:textId="24E0E47E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3350DAB6" w14:textId="033CCBDA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F93B88A" w14:textId="6B3BE5E5" w:rsidR="00D51DDB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AE6EE38" w14:textId="36AC1E30" w:rsidR="00294FCF" w:rsidRPr="00F16135" w:rsidRDefault="00294FCF" w:rsidP="00F16135">
      <w:pPr>
        <w:spacing w:line="360" w:lineRule="auto"/>
        <w:ind w:right="-285"/>
        <w:outlineLvl w:val="0"/>
        <w:rPr>
          <w:rFonts w:asciiTheme="minorHAnsi" w:hAnsiTheme="minorHAnsi" w:cstheme="minorHAnsi"/>
          <w:sz w:val="30"/>
          <w:szCs w:val="30"/>
          <w:lang w:val="en-GB" w:eastAsia="zh-CN" w:bidi="my-MM"/>
        </w:rPr>
      </w:pPr>
    </w:p>
    <w:p w14:paraId="1F71AA3E" w14:textId="77777777" w:rsidR="009B7D8B" w:rsidRPr="00343C6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bookmarkStart w:id="0" w:name="_Hlk65057322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STATEMENT</w:t>
      </w:r>
    </w:p>
    <w:p w14:paraId="669CC04C" w14:textId="79985539" w:rsidR="009B7D8B" w:rsidRPr="00343C6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4</w:t>
      </w:r>
      <w:r w:rsidR="009512AE">
        <w:rPr>
          <w:rFonts w:asciiTheme="minorHAnsi" w:hAnsiTheme="minorHAnsi" w:cstheme="minorHAnsi"/>
          <w:b/>
          <w:bCs/>
          <w:sz w:val="30"/>
          <w:szCs w:val="30"/>
          <w:lang w:val="en-GB"/>
        </w:rPr>
        <w:t>2nd</w:t>
      </w: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UPR Session of the Human Rights Council</w:t>
      </w:r>
    </w:p>
    <w:p w14:paraId="268A1128" w14:textId="3B5292C9" w:rsidR="009B7D8B" w:rsidRPr="00343C6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on the human rights situation </w:t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in </w:t>
      </w:r>
      <w:r w:rsidR="009512AE" w:rsidRPr="009512AE">
        <w:rPr>
          <w:rFonts w:asciiTheme="minorHAnsi" w:hAnsiTheme="minorHAnsi" w:cstheme="minorHAnsi"/>
          <w:b/>
          <w:bCs/>
          <w:sz w:val="30"/>
          <w:szCs w:val="30"/>
          <w:lang w:val="en-GB"/>
        </w:rPr>
        <w:t>C</w:t>
      </w:r>
      <w:r w:rsidR="009512AE">
        <w:rPr>
          <w:rFonts w:asciiTheme="minorHAnsi" w:hAnsiTheme="minorHAnsi" w:cstheme="minorHAnsi"/>
          <w:b/>
          <w:bCs/>
          <w:sz w:val="30"/>
          <w:szCs w:val="30"/>
          <w:lang w:val="en-GB"/>
        </w:rPr>
        <w:t>zechia</w:t>
      </w: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,</w:t>
      </w:r>
    </w:p>
    <w:p w14:paraId="19C0F470" w14:textId="77777777" w:rsidR="009B7D8B" w:rsidRPr="00343C6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bookmarkStart w:id="1" w:name="_Hlk86754986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as delivered by Ms Jannicke G</w:t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>raatrud,</w:t>
      </w:r>
    </w:p>
    <w:p w14:paraId="1A6E3C6A" w14:textId="77777777" w:rsidR="009B7D8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  <w:r w:rsidRPr="00C16FAC">
        <w:rPr>
          <w:rFonts w:asciiTheme="minorHAnsi" w:hAnsiTheme="minorHAnsi" w:cstheme="minorHAnsi"/>
          <w:b/>
          <w:bCs/>
          <w:sz w:val="30"/>
          <w:szCs w:val="30"/>
          <w:lang w:val="en-US"/>
        </w:rPr>
        <w:t>Minister, Deputy Permanent Representative.</w:t>
      </w:r>
    </w:p>
    <w:p w14:paraId="12106C2D" w14:textId="77777777" w:rsidR="009B7D8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1B12C0A2" w14:textId="77777777" w:rsidR="009B7D8B" w:rsidRPr="00C16FAC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bookmarkEnd w:id="1"/>
    <w:p w14:paraId="3974C8DD" w14:textId="77777777" w:rsidR="009B7D8B" w:rsidRPr="00C16FAC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504AA119" w14:textId="77777777" w:rsidR="009B7D8B" w:rsidRPr="00356296" w:rsidRDefault="009B7D8B" w:rsidP="009B7D8B">
      <w:pPr>
        <w:spacing w:line="360" w:lineRule="auto"/>
        <w:rPr>
          <w:color w:val="000000"/>
          <w:sz w:val="32"/>
          <w:szCs w:val="32"/>
          <w:lang w:val="en-GB"/>
        </w:rPr>
      </w:pPr>
      <w:r w:rsidRPr="00C16FAC">
        <w:rPr>
          <w:color w:val="000000"/>
          <w:sz w:val="32"/>
          <w:szCs w:val="32"/>
          <w:lang w:val="en-US"/>
        </w:rPr>
        <w:t xml:space="preserve">                                                                                    </w:t>
      </w:r>
      <w:r w:rsidRPr="00356296">
        <w:rPr>
          <w:color w:val="000000"/>
          <w:sz w:val="32"/>
          <w:szCs w:val="32"/>
          <w:lang w:val="en-GB"/>
        </w:rPr>
        <w:t>Check against delivery</w:t>
      </w:r>
    </w:p>
    <w:p w14:paraId="7E42A042" w14:textId="7244D6D2" w:rsidR="009512AE" w:rsidRPr="00936C59" w:rsidRDefault="009512AE" w:rsidP="00E75EF3">
      <w:pPr>
        <w:spacing w:line="360" w:lineRule="auto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>2</w:t>
      </w:r>
      <w:r w:rsidR="00944971">
        <w:rPr>
          <w:color w:val="000000"/>
          <w:sz w:val="32"/>
          <w:szCs w:val="32"/>
          <w:lang w:val="en-US"/>
        </w:rPr>
        <w:t>4</w:t>
      </w:r>
      <w:r w:rsidR="009B7D8B">
        <w:rPr>
          <w:color w:val="00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  <w:lang w:val="en-US"/>
        </w:rPr>
        <w:t>January</w:t>
      </w:r>
      <w:r w:rsidR="009B7D8B">
        <w:rPr>
          <w:color w:val="000000"/>
          <w:sz w:val="32"/>
          <w:szCs w:val="32"/>
          <w:lang w:val="en-US"/>
        </w:rPr>
        <w:t xml:space="preserve"> 202</w:t>
      </w:r>
      <w:r>
        <w:rPr>
          <w:color w:val="000000"/>
          <w:sz w:val="32"/>
          <w:szCs w:val="32"/>
          <w:lang w:val="en-US"/>
        </w:rPr>
        <w:t>3</w:t>
      </w:r>
      <w:bookmarkEnd w:id="0"/>
    </w:p>
    <w:p w14:paraId="0944DAB4" w14:textId="77777777" w:rsidR="009512AE" w:rsidRDefault="009512AE" w:rsidP="00E75EF3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p w14:paraId="62BD577D" w14:textId="3DFB5D9B" w:rsidR="00944971" w:rsidRPr="00936C59" w:rsidRDefault="00944971" w:rsidP="00944971">
      <w:pPr>
        <w:spacing w:line="276" w:lineRule="auto"/>
        <w:rPr>
          <w:sz w:val="32"/>
          <w:szCs w:val="32"/>
          <w:lang w:val="en-US"/>
        </w:rPr>
      </w:pPr>
      <w:r w:rsidRPr="00936C59">
        <w:rPr>
          <w:sz w:val="32"/>
          <w:szCs w:val="32"/>
          <w:lang w:val="en-US"/>
        </w:rPr>
        <w:t>President,</w:t>
      </w:r>
    </w:p>
    <w:p w14:paraId="6F42D727" w14:textId="77777777" w:rsidR="00936C59" w:rsidRPr="00936C59" w:rsidRDefault="00936C59" w:rsidP="00944971">
      <w:pPr>
        <w:spacing w:line="276" w:lineRule="auto"/>
        <w:rPr>
          <w:sz w:val="32"/>
          <w:szCs w:val="32"/>
          <w:lang w:val="en-US"/>
        </w:rPr>
      </w:pPr>
    </w:p>
    <w:p w14:paraId="14D24F92" w14:textId="7855A8E1" w:rsidR="00944971" w:rsidRPr="00936C59" w:rsidRDefault="00944971" w:rsidP="00944971">
      <w:pPr>
        <w:spacing w:line="276" w:lineRule="auto"/>
        <w:rPr>
          <w:sz w:val="32"/>
          <w:szCs w:val="32"/>
          <w:lang w:val="en-US"/>
        </w:rPr>
      </w:pPr>
      <w:r w:rsidRPr="00936C59">
        <w:rPr>
          <w:sz w:val="32"/>
          <w:szCs w:val="32"/>
          <w:lang w:val="en-US"/>
        </w:rPr>
        <w:t xml:space="preserve">Norway commends Ghana for the progress made since the last UPR process in 2017, and </w:t>
      </w:r>
      <w:proofErr w:type="gramStart"/>
      <w:r w:rsidRPr="00936C59">
        <w:rPr>
          <w:sz w:val="32"/>
          <w:szCs w:val="32"/>
          <w:lang w:val="en-US"/>
        </w:rPr>
        <w:t>in particular welcomes</w:t>
      </w:r>
      <w:proofErr w:type="gramEnd"/>
      <w:r w:rsidRPr="00936C59">
        <w:rPr>
          <w:sz w:val="32"/>
          <w:szCs w:val="32"/>
          <w:lang w:val="en-US"/>
        </w:rPr>
        <w:t xml:space="preserve"> the adoption of the Right to Information Act, 2019.</w:t>
      </w:r>
      <w:r w:rsidRPr="00936C59">
        <w:rPr>
          <w:sz w:val="32"/>
          <w:szCs w:val="32"/>
          <w:lang w:val="en-US"/>
        </w:rPr>
        <w:br/>
      </w:r>
    </w:p>
    <w:p w14:paraId="634362DD" w14:textId="2E8085CC" w:rsidR="00944971" w:rsidRPr="00936C59" w:rsidRDefault="00944971" w:rsidP="00944971">
      <w:pPr>
        <w:spacing w:line="276" w:lineRule="auto"/>
        <w:rPr>
          <w:sz w:val="32"/>
          <w:szCs w:val="32"/>
          <w:lang w:val="en-US"/>
        </w:rPr>
      </w:pPr>
      <w:r w:rsidRPr="00936C59">
        <w:rPr>
          <w:sz w:val="32"/>
          <w:szCs w:val="32"/>
          <w:lang w:val="en-US"/>
        </w:rPr>
        <w:t xml:space="preserve">Norway is concerned about the reported increased violence and hate speech against the LGBTQI community. </w:t>
      </w:r>
      <w:r w:rsidRPr="00936C59">
        <w:rPr>
          <w:sz w:val="32"/>
          <w:szCs w:val="32"/>
          <w:lang w:val="en-US"/>
        </w:rPr>
        <w:br/>
      </w:r>
    </w:p>
    <w:p w14:paraId="2B34956C" w14:textId="1B33D509" w:rsidR="00944971" w:rsidRPr="00936C59" w:rsidRDefault="00944971" w:rsidP="00944971">
      <w:pPr>
        <w:spacing w:line="276" w:lineRule="auto"/>
        <w:rPr>
          <w:sz w:val="32"/>
          <w:szCs w:val="32"/>
          <w:lang w:val="en-US"/>
        </w:rPr>
      </w:pPr>
      <w:r w:rsidRPr="00936C59">
        <w:rPr>
          <w:sz w:val="32"/>
          <w:szCs w:val="32"/>
          <w:lang w:val="en-US"/>
        </w:rPr>
        <w:t>Norway recommends that Ghana:</w:t>
      </w:r>
      <w:r w:rsidRPr="00936C59">
        <w:rPr>
          <w:sz w:val="32"/>
          <w:szCs w:val="32"/>
          <w:lang w:val="en-US"/>
        </w:rPr>
        <w:br/>
      </w:r>
    </w:p>
    <w:p w14:paraId="1B55219C" w14:textId="05AB644F" w:rsidR="00944971" w:rsidRPr="00936C59" w:rsidRDefault="00944971" w:rsidP="00944971">
      <w:pPr>
        <w:spacing w:line="276" w:lineRule="auto"/>
        <w:rPr>
          <w:sz w:val="32"/>
          <w:szCs w:val="32"/>
          <w:lang w:val="en-US"/>
        </w:rPr>
      </w:pPr>
      <w:r w:rsidRPr="00936C59">
        <w:rPr>
          <w:sz w:val="32"/>
          <w:szCs w:val="32"/>
          <w:lang w:val="en-US"/>
        </w:rPr>
        <w:lastRenderedPageBreak/>
        <w:t xml:space="preserve">1) takes concrete steps to protect all vulnerable and </w:t>
      </w:r>
      <w:proofErr w:type="spellStart"/>
      <w:r w:rsidRPr="00936C59">
        <w:rPr>
          <w:sz w:val="32"/>
          <w:szCs w:val="32"/>
          <w:lang w:val="en-US"/>
        </w:rPr>
        <w:t>marginalised</w:t>
      </w:r>
      <w:proofErr w:type="spellEnd"/>
      <w:r w:rsidRPr="00936C59">
        <w:rPr>
          <w:sz w:val="32"/>
          <w:szCs w:val="32"/>
          <w:lang w:val="en-US"/>
        </w:rPr>
        <w:t xml:space="preserve"> groups from violence and discrimination, by enforcing existing laws that protect all persons without distinction, and by punishing perpetrators and ensuring victims proper access to rehabilitation and remedy;</w:t>
      </w:r>
      <w:r w:rsidRPr="00936C59">
        <w:rPr>
          <w:sz w:val="32"/>
          <w:szCs w:val="32"/>
          <w:lang w:val="en-US"/>
        </w:rPr>
        <w:br/>
      </w:r>
    </w:p>
    <w:p w14:paraId="2BF71B31" w14:textId="65B902C0" w:rsidR="00944971" w:rsidRPr="00936C59" w:rsidRDefault="00944971" w:rsidP="00944971">
      <w:pPr>
        <w:spacing w:line="276" w:lineRule="auto"/>
        <w:rPr>
          <w:sz w:val="32"/>
          <w:szCs w:val="32"/>
          <w:lang w:val="en-US"/>
        </w:rPr>
      </w:pPr>
      <w:r w:rsidRPr="00936C59">
        <w:rPr>
          <w:sz w:val="32"/>
          <w:szCs w:val="32"/>
          <w:lang w:val="en-US"/>
        </w:rPr>
        <w:t xml:space="preserve">2) strengthens and enforces laws to protect all girls and women from sexual and gender-based violence and harmful practices, including female genital mutilation and accusations of witchcraft;  </w:t>
      </w:r>
      <w:r w:rsidRPr="00936C59">
        <w:rPr>
          <w:sz w:val="32"/>
          <w:szCs w:val="32"/>
          <w:lang w:val="en-US"/>
        </w:rPr>
        <w:br/>
      </w:r>
    </w:p>
    <w:p w14:paraId="41DADF26" w14:textId="3326773C" w:rsidR="00944971" w:rsidRPr="00936C59" w:rsidRDefault="00944971" w:rsidP="00944971">
      <w:pPr>
        <w:spacing w:line="276" w:lineRule="auto"/>
        <w:rPr>
          <w:sz w:val="32"/>
          <w:szCs w:val="32"/>
          <w:lang w:val="en-US"/>
        </w:rPr>
      </w:pPr>
      <w:r w:rsidRPr="00936C59">
        <w:rPr>
          <w:sz w:val="32"/>
          <w:szCs w:val="32"/>
          <w:lang w:val="en-US"/>
        </w:rPr>
        <w:t>3) addresses discrimination against persons with disabilities, including by ensuring implementation of the existing ban on shackling, and re-examines the Rights of Persons with Disabilities Act to ensure coherence with the CRPD [UN Convention on the Rights of Persons with Disabilities];</w:t>
      </w:r>
      <w:r w:rsidRPr="00936C59">
        <w:rPr>
          <w:sz w:val="32"/>
          <w:szCs w:val="32"/>
          <w:lang w:val="en-US"/>
        </w:rPr>
        <w:br/>
      </w:r>
    </w:p>
    <w:p w14:paraId="23D9739E" w14:textId="093CBBD3" w:rsidR="00936C59" w:rsidRPr="00936C59" w:rsidRDefault="00944971" w:rsidP="00944971">
      <w:pPr>
        <w:spacing w:line="276" w:lineRule="auto"/>
        <w:rPr>
          <w:sz w:val="32"/>
          <w:szCs w:val="32"/>
          <w:lang w:val="en-US"/>
        </w:rPr>
      </w:pPr>
      <w:r w:rsidRPr="00936C59">
        <w:rPr>
          <w:sz w:val="32"/>
          <w:szCs w:val="32"/>
          <w:lang w:val="en-US"/>
        </w:rPr>
        <w:t xml:space="preserve">4) ensures the safety of journalists and media </w:t>
      </w:r>
      <w:proofErr w:type="spellStart"/>
      <w:r w:rsidRPr="00936C59">
        <w:rPr>
          <w:sz w:val="32"/>
          <w:szCs w:val="32"/>
          <w:lang w:val="en-US"/>
        </w:rPr>
        <w:t>organisations</w:t>
      </w:r>
      <w:proofErr w:type="spellEnd"/>
      <w:r w:rsidRPr="00936C59">
        <w:rPr>
          <w:sz w:val="32"/>
          <w:szCs w:val="32"/>
          <w:lang w:val="en-US"/>
        </w:rPr>
        <w:t xml:space="preserve"> in line with the UN Plan of Action on the Safety of Journalists and the Issue of Impunity; </w:t>
      </w:r>
      <w:r w:rsidRPr="00936C59">
        <w:rPr>
          <w:sz w:val="32"/>
          <w:szCs w:val="32"/>
          <w:lang w:val="en-US"/>
        </w:rPr>
        <w:br/>
      </w:r>
    </w:p>
    <w:p w14:paraId="7993EAF6" w14:textId="2CE0542B" w:rsidR="00C43AA2" w:rsidRPr="00936C59" w:rsidRDefault="00944971" w:rsidP="00944971">
      <w:pPr>
        <w:spacing w:line="276" w:lineRule="auto"/>
        <w:rPr>
          <w:rFonts w:ascii="Arial" w:hAnsi="Arial" w:cs="Arial"/>
          <w:color w:val="333333"/>
          <w:spacing w:val="-1"/>
          <w:sz w:val="32"/>
          <w:szCs w:val="32"/>
          <w:lang w:val="en-US"/>
        </w:rPr>
      </w:pPr>
      <w:r w:rsidRPr="00936C59">
        <w:rPr>
          <w:sz w:val="32"/>
          <w:szCs w:val="32"/>
          <w:lang w:val="en-US"/>
        </w:rPr>
        <w:t>Thank you.</w:t>
      </w:r>
    </w:p>
    <w:sectPr w:rsidR="00C43AA2" w:rsidRPr="00936C59" w:rsidSect="007D23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195A" w14:textId="77777777" w:rsidR="00D452AC" w:rsidRDefault="00D452AC" w:rsidP="00A4264C">
      <w:r>
        <w:separator/>
      </w:r>
    </w:p>
  </w:endnote>
  <w:endnote w:type="continuationSeparator" w:id="0">
    <w:p w14:paraId="1893851E" w14:textId="77777777" w:rsidR="00D452AC" w:rsidRDefault="00D452AC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2F9A" w14:textId="77777777" w:rsidR="00D452AC" w:rsidRDefault="00D452AC" w:rsidP="00A4264C">
      <w:r>
        <w:separator/>
      </w:r>
    </w:p>
  </w:footnote>
  <w:footnote w:type="continuationSeparator" w:id="0">
    <w:p w14:paraId="468ECF87" w14:textId="77777777" w:rsidR="00D452AC" w:rsidRDefault="00D452AC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E4A"/>
    <w:multiLevelType w:val="multilevel"/>
    <w:tmpl w:val="059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1549C"/>
    <w:multiLevelType w:val="hybridMultilevel"/>
    <w:tmpl w:val="79A4E58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076A"/>
    <w:multiLevelType w:val="hybridMultilevel"/>
    <w:tmpl w:val="DF58B3D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11B1"/>
    <w:multiLevelType w:val="hybridMultilevel"/>
    <w:tmpl w:val="DADCC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7C21"/>
    <w:multiLevelType w:val="hybridMultilevel"/>
    <w:tmpl w:val="558424DA"/>
    <w:lvl w:ilvl="0" w:tplc="74181EFE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577BF"/>
    <w:multiLevelType w:val="hybridMultilevel"/>
    <w:tmpl w:val="F1C60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468F"/>
    <w:multiLevelType w:val="hybridMultilevel"/>
    <w:tmpl w:val="5A341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84340"/>
    <w:multiLevelType w:val="hybridMultilevel"/>
    <w:tmpl w:val="EEB6847E"/>
    <w:lvl w:ilvl="0" w:tplc="3D2069A6">
      <w:start w:val="1"/>
      <w:numFmt w:val="bullet"/>
      <w:pStyle w:val="Samtal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A724A"/>
    <w:multiLevelType w:val="hybridMultilevel"/>
    <w:tmpl w:val="C1486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048539">
    <w:abstractNumId w:val="8"/>
  </w:num>
  <w:num w:numId="2" w16cid:durableId="37778173">
    <w:abstractNumId w:val="7"/>
  </w:num>
  <w:num w:numId="3" w16cid:durableId="771171280">
    <w:abstractNumId w:val="12"/>
  </w:num>
  <w:num w:numId="4" w16cid:durableId="956301528">
    <w:abstractNumId w:val="11"/>
  </w:num>
  <w:num w:numId="5" w16cid:durableId="601108512">
    <w:abstractNumId w:val="9"/>
  </w:num>
  <w:num w:numId="6" w16cid:durableId="1353798523">
    <w:abstractNumId w:val="3"/>
  </w:num>
  <w:num w:numId="7" w16cid:durableId="514534526">
    <w:abstractNumId w:val="5"/>
  </w:num>
  <w:num w:numId="8" w16cid:durableId="1259025905">
    <w:abstractNumId w:val="6"/>
  </w:num>
  <w:num w:numId="9" w16cid:durableId="1301613565">
    <w:abstractNumId w:val="0"/>
  </w:num>
  <w:num w:numId="10" w16cid:durableId="913592170">
    <w:abstractNumId w:val="10"/>
  </w:num>
  <w:num w:numId="11" w16cid:durableId="1624773149">
    <w:abstractNumId w:val="4"/>
  </w:num>
  <w:num w:numId="12" w16cid:durableId="382798528">
    <w:abstractNumId w:val="2"/>
  </w:num>
  <w:num w:numId="13" w16cid:durableId="1865708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C0"/>
    <w:rsid w:val="000836B5"/>
    <w:rsid w:val="000941E1"/>
    <w:rsid w:val="00097953"/>
    <w:rsid w:val="000C5B70"/>
    <w:rsid w:val="000D6CB8"/>
    <w:rsid w:val="0010211D"/>
    <w:rsid w:val="001649F8"/>
    <w:rsid w:val="001656A2"/>
    <w:rsid w:val="001C4042"/>
    <w:rsid w:val="001D396B"/>
    <w:rsid w:val="001F241E"/>
    <w:rsid w:val="002553C2"/>
    <w:rsid w:val="002808E7"/>
    <w:rsid w:val="00294FCF"/>
    <w:rsid w:val="002A0404"/>
    <w:rsid w:val="002C230E"/>
    <w:rsid w:val="002F6AB0"/>
    <w:rsid w:val="00307944"/>
    <w:rsid w:val="00356296"/>
    <w:rsid w:val="003636F0"/>
    <w:rsid w:val="0037266F"/>
    <w:rsid w:val="003804D2"/>
    <w:rsid w:val="003A0AAB"/>
    <w:rsid w:val="003D4B08"/>
    <w:rsid w:val="004166C5"/>
    <w:rsid w:val="00452B8E"/>
    <w:rsid w:val="004A617F"/>
    <w:rsid w:val="00561856"/>
    <w:rsid w:val="00583F74"/>
    <w:rsid w:val="005B3689"/>
    <w:rsid w:val="006009DE"/>
    <w:rsid w:val="00646C3F"/>
    <w:rsid w:val="006A3B84"/>
    <w:rsid w:val="006A5085"/>
    <w:rsid w:val="006C750D"/>
    <w:rsid w:val="006F13EF"/>
    <w:rsid w:val="006F7F75"/>
    <w:rsid w:val="00752FC8"/>
    <w:rsid w:val="00760B22"/>
    <w:rsid w:val="0076485E"/>
    <w:rsid w:val="00770A8D"/>
    <w:rsid w:val="007B092E"/>
    <w:rsid w:val="007C2349"/>
    <w:rsid w:val="007C3A6F"/>
    <w:rsid w:val="007D23CE"/>
    <w:rsid w:val="007E55C0"/>
    <w:rsid w:val="008816E3"/>
    <w:rsid w:val="008A6FD0"/>
    <w:rsid w:val="008B4F47"/>
    <w:rsid w:val="008C24C5"/>
    <w:rsid w:val="008C5227"/>
    <w:rsid w:val="008D5581"/>
    <w:rsid w:val="00936C59"/>
    <w:rsid w:val="009410C4"/>
    <w:rsid w:val="00944971"/>
    <w:rsid w:val="009502A3"/>
    <w:rsid w:val="009512AE"/>
    <w:rsid w:val="009669A7"/>
    <w:rsid w:val="00986A7D"/>
    <w:rsid w:val="009B7D8B"/>
    <w:rsid w:val="009C622D"/>
    <w:rsid w:val="009E62D9"/>
    <w:rsid w:val="00A4264C"/>
    <w:rsid w:val="00A52F88"/>
    <w:rsid w:val="00A6629A"/>
    <w:rsid w:val="00AB03FD"/>
    <w:rsid w:val="00AD0E58"/>
    <w:rsid w:val="00AE3A7D"/>
    <w:rsid w:val="00B11005"/>
    <w:rsid w:val="00B76B7E"/>
    <w:rsid w:val="00BB1CFC"/>
    <w:rsid w:val="00BD4C49"/>
    <w:rsid w:val="00BE03E4"/>
    <w:rsid w:val="00BF139E"/>
    <w:rsid w:val="00C37D21"/>
    <w:rsid w:val="00C43AA2"/>
    <w:rsid w:val="00C46787"/>
    <w:rsid w:val="00C70E51"/>
    <w:rsid w:val="00C8617E"/>
    <w:rsid w:val="00CB1998"/>
    <w:rsid w:val="00CB1E86"/>
    <w:rsid w:val="00CE5D7E"/>
    <w:rsid w:val="00D05036"/>
    <w:rsid w:val="00D1296A"/>
    <w:rsid w:val="00D1688A"/>
    <w:rsid w:val="00D20873"/>
    <w:rsid w:val="00D452AC"/>
    <w:rsid w:val="00D51DDB"/>
    <w:rsid w:val="00D72AC4"/>
    <w:rsid w:val="00D8018F"/>
    <w:rsid w:val="00D85350"/>
    <w:rsid w:val="00D91C39"/>
    <w:rsid w:val="00DA1E0F"/>
    <w:rsid w:val="00DC5312"/>
    <w:rsid w:val="00DC5E46"/>
    <w:rsid w:val="00DD7721"/>
    <w:rsid w:val="00DF1C38"/>
    <w:rsid w:val="00DF1FA7"/>
    <w:rsid w:val="00E11D11"/>
    <w:rsid w:val="00E73357"/>
    <w:rsid w:val="00E75EF3"/>
    <w:rsid w:val="00E90235"/>
    <w:rsid w:val="00E950D2"/>
    <w:rsid w:val="00F02BF7"/>
    <w:rsid w:val="00F16135"/>
    <w:rsid w:val="00F21098"/>
    <w:rsid w:val="00F25B34"/>
    <w:rsid w:val="00F52780"/>
    <w:rsid w:val="00FB6415"/>
    <w:rsid w:val="00FC2E9F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FBF0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380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amtalepunkt">
    <w:name w:val="Samtalepunkt"/>
    <w:basedOn w:val="ListParagraph"/>
    <w:qFormat/>
    <w:rsid w:val="00C43AA2"/>
    <w:pPr>
      <w:numPr>
        <w:numId w:val="5"/>
      </w:numPr>
      <w:tabs>
        <w:tab w:val="num" w:pos="360"/>
      </w:tabs>
      <w:spacing w:after="160" w:line="360" w:lineRule="auto"/>
      <w:ind w:left="357" w:hanging="357"/>
    </w:pPr>
    <w:rPr>
      <w:rFonts w:asciiTheme="minorHAnsi" w:hAnsiTheme="minorHAnsi" w:cstheme="minorBid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2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Strong">
    <w:name w:val="Strong"/>
    <w:basedOn w:val="DefaultParagraphFont"/>
    <w:uiPriority w:val="22"/>
    <w:qFormat/>
    <w:rsid w:val="009502A3"/>
    <w:rPr>
      <w:b/>
      <w:bCs/>
    </w:rPr>
  </w:style>
  <w:style w:type="paragraph" w:customStyle="1" w:styleId="xmsolistparagraph">
    <w:name w:val="x_msolistparagraph"/>
    <w:basedOn w:val="Normal"/>
    <w:rsid w:val="00BE03E4"/>
    <w:pPr>
      <w:spacing w:line="240" w:lineRule="atLeast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CE5D7E"/>
    <w:rPr>
      <w:rFonts w:ascii="Calibri" w:hAnsi="Calibri" w:cs="Calibri"/>
      <w:lang w:eastAsia="nb-NO"/>
    </w:rPr>
  </w:style>
  <w:style w:type="table" w:styleId="TableGrid">
    <w:name w:val="Table Grid"/>
    <w:basedOn w:val="TableNormal"/>
    <w:uiPriority w:val="39"/>
    <w:rsid w:val="0009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55080-C54A-4A3C-A122-F6AE8FA78A97}"/>
</file>

<file path=customXml/itemProps2.xml><?xml version="1.0" encoding="utf-8"?>
<ds:datastoreItem xmlns:ds="http://schemas.openxmlformats.org/officeDocument/2006/customXml" ds:itemID="{21BF6B01-CB72-4CAC-A078-EEA58DB4A86D}"/>
</file>

<file path=customXml/itemProps3.xml><?xml version="1.0" encoding="utf-8"?>
<ds:datastoreItem xmlns:ds="http://schemas.openxmlformats.org/officeDocument/2006/customXml" ds:itemID="{4DD4BF2C-6584-4A96-8C9F-500D35A12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Larsen, Berith Anne Høyvaag</cp:lastModifiedBy>
  <cp:revision>4</cp:revision>
  <cp:lastPrinted>2023-01-20T13:19:00Z</cp:lastPrinted>
  <dcterms:created xsi:type="dcterms:W3CDTF">2023-01-20T13:20:00Z</dcterms:created>
  <dcterms:modified xsi:type="dcterms:W3CDTF">2023-01-25T09:38:00Z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