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99" w:rsidRPr="00235B06" w:rsidRDefault="00235B06">
      <w:pPr>
        <w:jc w:val="center"/>
        <w:rPr>
          <w:rFonts w:ascii="Montserrat" w:eastAsia="Montserrat" w:hAnsi="Montserrat" w:cs="Montserrat"/>
          <w:sz w:val="22"/>
          <w:szCs w:val="22"/>
        </w:rPr>
      </w:pPr>
      <w:r w:rsidRPr="00235B06">
        <w:rPr>
          <w:rFonts w:ascii="Montserrat" w:eastAsia="Montserrat" w:hAnsi="Montserrat" w:cs="Montserrat"/>
          <w:noProof/>
          <w:sz w:val="22"/>
          <w:szCs w:val="22"/>
          <w:lang w:val="en-US" w:eastAsia="en-US"/>
        </w:rPr>
        <w:drawing>
          <wp:inline distT="0" distB="0" distL="0" distR="0">
            <wp:extent cx="2223980" cy="651217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6699" w:rsidRPr="00235B06" w:rsidRDefault="00936699">
      <w:pPr>
        <w:rPr>
          <w:rFonts w:ascii="Montserrat" w:eastAsia="Montserrat" w:hAnsi="Montserrat" w:cs="Montserrat"/>
          <w:b/>
          <w:sz w:val="22"/>
          <w:szCs w:val="22"/>
        </w:rPr>
      </w:pPr>
    </w:p>
    <w:p w:rsidR="00936699" w:rsidRPr="00012AFA" w:rsidRDefault="00235B06">
      <w:pPr>
        <w:jc w:val="center"/>
        <w:rPr>
          <w:rFonts w:ascii="Cambria" w:eastAsia="Montserrat" w:hAnsi="Cambria" w:cs="Montserrat"/>
          <w:b/>
          <w:sz w:val="22"/>
          <w:szCs w:val="22"/>
        </w:rPr>
      </w:pPr>
      <w:r w:rsidRPr="00012AFA">
        <w:rPr>
          <w:rFonts w:ascii="Cambria" w:eastAsia="Montserrat" w:hAnsi="Cambria" w:cs="Montserrat"/>
          <w:b/>
          <w:sz w:val="22"/>
          <w:szCs w:val="22"/>
        </w:rPr>
        <w:t>Intervención de la Delegación de México en el diálogo con Sri Lanka</w:t>
      </w:r>
    </w:p>
    <w:p w:rsidR="00936699" w:rsidRPr="00012AFA" w:rsidRDefault="00235B06">
      <w:pPr>
        <w:jc w:val="center"/>
        <w:rPr>
          <w:rFonts w:ascii="Cambria" w:eastAsia="Montserrat" w:hAnsi="Cambria" w:cs="Montserrat"/>
          <w:b/>
          <w:sz w:val="22"/>
          <w:szCs w:val="22"/>
        </w:rPr>
      </w:pPr>
      <w:r w:rsidRPr="00012AFA">
        <w:rPr>
          <w:rFonts w:ascii="Cambria" w:eastAsia="Montserrat" w:hAnsi="Cambria" w:cs="Montserrat"/>
          <w:b/>
          <w:sz w:val="22"/>
          <w:szCs w:val="22"/>
        </w:rPr>
        <w:t xml:space="preserve">42º período de sesiones Mecanismo de Examen Periódico Universal  </w:t>
      </w:r>
    </w:p>
    <w:p w:rsidR="00936699" w:rsidRPr="00012AFA" w:rsidRDefault="00936699">
      <w:pPr>
        <w:jc w:val="center"/>
        <w:rPr>
          <w:rFonts w:ascii="Cambria" w:eastAsia="Montserrat" w:hAnsi="Cambria" w:cs="Montserrat"/>
          <w:sz w:val="22"/>
          <w:szCs w:val="22"/>
        </w:rPr>
      </w:pPr>
    </w:p>
    <w:p w:rsidR="00936699" w:rsidRPr="00012AFA" w:rsidRDefault="00235B06">
      <w:pPr>
        <w:jc w:val="center"/>
        <w:rPr>
          <w:rFonts w:ascii="Cambria" w:eastAsia="Montserrat" w:hAnsi="Cambria" w:cs="Montserrat"/>
          <w:sz w:val="22"/>
          <w:szCs w:val="22"/>
        </w:rPr>
      </w:pPr>
      <w:r w:rsidRPr="00012AFA">
        <w:rPr>
          <w:rFonts w:ascii="Cambria" w:eastAsia="Montserrat" w:hAnsi="Cambria" w:cs="Montserrat"/>
          <w:sz w:val="22"/>
          <w:szCs w:val="22"/>
        </w:rPr>
        <w:t>Ginebra, miércoles 1 de febrero de 2023</w:t>
      </w:r>
    </w:p>
    <w:p w:rsidR="00936699" w:rsidRPr="00012AFA" w:rsidRDefault="00235B06">
      <w:pPr>
        <w:jc w:val="right"/>
        <w:rPr>
          <w:rFonts w:ascii="Cambria" w:eastAsia="Montserrat" w:hAnsi="Cambria" w:cs="Montserrat"/>
          <w:sz w:val="22"/>
          <w:szCs w:val="22"/>
        </w:rPr>
      </w:pPr>
      <w:r w:rsidRPr="00012AFA">
        <w:rPr>
          <w:rFonts w:ascii="Cambria" w:eastAsia="Montserrat" w:hAnsi="Cambria" w:cs="Montserrat"/>
          <w:sz w:val="22"/>
          <w:szCs w:val="22"/>
        </w:rPr>
        <w:t xml:space="preserve">  </w:t>
      </w:r>
    </w:p>
    <w:p w:rsidR="00936699" w:rsidRPr="00012AFA" w:rsidRDefault="00012AFA">
      <w:pPr>
        <w:jc w:val="right"/>
        <w:rPr>
          <w:rFonts w:ascii="Cambria" w:eastAsia="Montserrat" w:hAnsi="Cambria" w:cs="Montserrat"/>
          <w:sz w:val="22"/>
          <w:szCs w:val="22"/>
        </w:rPr>
      </w:pPr>
      <w:r>
        <w:rPr>
          <w:rFonts w:ascii="Cambria" w:eastAsia="Montserrat" w:hAnsi="Cambria" w:cs="Montserrat"/>
          <w:sz w:val="22"/>
          <w:szCs w:val="22"/>
        </w:rPr>
        <w:t>Tiempo asignado: 1.05</w:t>
      </w:r>
      <w:r w:rsidR="00235B06" w:rsidRPr="00012AFA">
        <w:rPr>
          <w:rFonts w:ascii="Cambria" w:eastAsia="Montserrat" w:hAnsi="Cambria" w:cs="Montserrat"/>
          <w:sz w:val="22"/>
          <w:szCs w:val="22"/>
        </w:rPr>
        <w:t xml:space="preserve"> minutos</w:t>
      </w:r>
    </w:p>
    <w:p w:rsidR="00012AFA" w:rsidRDefault="00012AFA">
      <w:pPr>
        <w:jc w:val="both"/>
        <w:rPr>
          <w:rFonts w:ascii="Cambria" w:eastAsia="Montserrat" w:hAnsi="Cambria" w:cs="Montserrat"/>
          <w:sz w:val="22"/>
          <w:szCs w:val="22"/>
        </w:rPr>
      </w:pPr>
    </w:p>
    <w:p w:rsidR="00012AFA" w:rsidRDefault="00012AFA">
      <w:pPr>
        <w:jc w:val="both"/>
        <w:rPr>
          <w:rFonts w:ascii="Cambria" w:eastAsia="Montserrat" w:hAnsi="Cambria" w:cs="Montserrat"/>
          <w:sz w:val="22"/>
          <w:szCs w:val="22"/>
        </w:rPr>
      </w:pPr>
    </w:p>
    <w:p w:rsidR="00936699" w:rsidRPr="00012AFA" w:rsidRDefault="00235B06">
      <w:pP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</w:rPr>
        <w:t>Gracias, señor presidente,</w:t>
      </w:r>
    </w:p>
    <w:p w:rsidR="00936699" w:rsidRPr="00012AFA" w:rsidRDefault="009366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Montserrat" w:hAnsi="Cambria" w:cs="Montserrat"/>
        </w:rPr>
      </w:pPr>
    </w:p>
    <w:p w:rsidR="00936699" w:rsidRPr="00012AFA" w:rsidRDefault="00235B06">
      <w:pP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</w:rPr>
        <w:t>México da la bienvenida a la delegación de Sri Lanka y agradece la presentación de su informe.</w:t>
      </w:r>
    </w:p>
    <w:p w:rsidR="00936699" w:rsidRPr="00012AFA" w:rsidRDefault="00936699">
      <w:pPr>
        <w:jc w:val="both"/>
        <w:rPr>
          <w:rFonts w:ascii="Cambria" w:eastAsia="Montserrat" w:hAnsi="Cambria" w:cs="Montserrat"/>
        </w:rPr>
      </w:pPr>
    </w:p>
    <w:p w:rsidR="00936699" w:rsidRPr="00012AFA" w:rsidRDefault="00235B06">
      <w:pP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</w:rPr>
        <w:t>Nos congratula la ratificación del Protocolo Facultativo de la Convención contra la Tortura, así como el desarroll</w:t>
      </w:r>
      <w:r w:rsidR="00012AFA">
        <w:rPr>
          <w:rFonts w:ascii="Cambria" w:eastAsia="Montserrat" w:hAnsi="Cambria" w:cs="Montserrat"/>
        </w:rPr>
        <w:t xml:space="preserve">o de un Plan Nacional sobre Mujeres, Paz y </w:t>
      </w:r>
      <w:r w:rsidRPr="00012AFA">
        <w:rPr>
          <w:rFonts w:ascii="Cambria" w:eastAsia="Montserrat" w:hAnsi="Cambria" w:cs="Montserrat"/>
        </w:rPr>
        <w:t>Seguridad.</w:t>
      </w:r>
    </w:p>
    <w:p w:rsidR="00936699" w:rsidRPr="00012AFA" w:rsidRDefault="00936699">
      <w:pPr>
        <w:jc w:val="both"/>
        <w:rPr>
          <w:rFonts w:ascii="Cambria" w:eastAsia="Montserrat" w:hAnsi="Cambria" w:cs="Montserrat"/>
        </w:rPr>
      </w:pPr>
    </w:p>
    <w:p w:rsidR="00235B06" w:rsidRPr="00012AFA" w:rsidRDefault="00235B06" w:rsidP="00235B06">
      <w:pP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</w:rPr>
        <w:t>México respetuosamente recomienda:</w:t>
      </w:r>
    </w:p>
    <w:p w:rsidR="00235B06" w:rsidRPr="00012AFA" w:rsidRDefault="00235B06" w:rsidP="00235B06">
      <w:pPr>
        <w:jc w:val="both"/>
        <w:rPr>
          <w:rFonts w:ascii="Cambria" w:eastAsia="Montserrat" w:hAnsi="Cambria" w:cs="Montserrat"/>
        </w:rPr>
      </w:pPr>
    </w:p>
    <w:p w:rsidR="00235B06" w:rsidRPr="00012AFA" w:rsidRDefault="00235B06" w:rsidP="00235B06">
      <w:pPr>
        <w:pStyle w:val="ListParagraph"/>
        <w:numPr>
          <w:ilvl w:val="0"/>
          <w:numId w:val="2"/>
        </w:numP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  <w:color w:val="000000"/>
        </w:rPr>
        <w:t>Derogar los artículos 365 y 365A del código penal, así como artículos específicos de otras leyes que</w:t>
      </w:r>
      <w:r w:rsidR="00012AFA">
        <w:rPr>
          <w:rFonts w:ascii="Cambria" w:eastAsia="Montserrat" w:hAnsi="Cambria" w:cs="Montserrat"/>
          <w:color w:val="000000"/>
        </w:rPr>
        <w:t xml:space="preserve"> criminalizan la homosexualidad</w:t>
      </w:r>
      <w:r w:rsidRPr="00012AFA">
        <w:rPr>
          <w:rFonts w:ascii="Cambria" w:eastAsia="Montserrat" w:hAnsi="Cambria" w:cs="Montserrat"/>
          <w:color w:val="000000"/>
        </w:rPr>
        <w:t>;</w:t>
      </w:r>
    </w:p>
    <w:p w:rsidR="00012AFA" w:rsidRPr="00012AFA" w:rsidRDefault="00012AFA" w:rsidP="00012AFA">
      <w:pPr>
        <w:pStyle w:val="ListParagraph"/>
        <w:jc w:val="both"/>
        <w:rPr>
          <w:rFonts w:ascii="Cambria" w:eastAsia="Montserrat" w:hAnsi="Cambria" w:cs="Montserrat"/>
        </w:rPr>
      </w:pPr>
    </w:p>
    <w:p w:rsidR="00235B06" w:rsidRPr="00012AFA" w:rsidRDefault="00235B06" w:rsidP="00235B06">
      <w:pPr>
        <w:pStyle w:val="ListParagraph"/>
        <w:numPr>
          <w:ilvl w:val="0"/>
          <w:numId w:val="2"/>
        </w:numP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  <w:color w:val="000000"/>
        </w:rPr>
        <w:t>Ratificar el Segundo Protocolo Facultativo del Pacto Internacional d</w:t>
      </w:r>
      <w:r w:rsidR="00012AFA">
        <w:rPr>
          <w:rFonts w:ascii="Cambria" w:eastAsia="Montserrat" w:hAnsi="Cambria" w:cs="Montserrat"/>
          <w:color w:val="000000"/>
        </w:rPr>
        <w:t>e Derechos Civiles y Políticos</w:t>
      </w:r>
      <w:r w:rsidRPr="00012AFA">
        <w:rPr>
          <w:rFonts w:ascii="Cambria" w:eastAsia="Montserrat" w:hAnsi="Cambria" w:cs="Montserrat"/>
          <w:color w:val="000000"/>
        </w:rPr>
        <w:t>, y armonizar plenamente la legislación relativa a la prevención y combate del terrorismo con las normas internacionales en materia de derechos humanos;</w:t>
      </w:r>
    </w:p>
    <w:p w:rsidR="00012AFA" w:rsidRPr="00012AFA" w:rsidRDefault="00012AFA" w:rsidP="00012AFA">
      <w:pPr>
        <w:jc w:val="both"/>
        <w:rPr>
          <w:rFonts w:ascii="Cambria" w:eastAsia="Montserrat" w:hAnsi="Cambria" w:cs="Montserrat"/>
        </w:rPr>
      </w:pPr>
    </w:p>
    <w:p w:rsidR="00235B06" w:rsidRPr="00012AFA" w:rsidRDefault="00235B06" w:rsidP="00235B06">
      <w:pPr>
        <w:pStyle w:val="ListParagraph"/>
        <w:numPr>
          <w:ilvl w:val="0"/>
          <w:numId w:val="2"/>
        </w:numP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  <w:color w:val="000000"/>
        </w:rPr>
        <w:t>Reforzar medidas para garantizar el acceso de las</w:t>
      </w:r>
      <w:r w:rsidR="00012AFA">
        <w:rPr>
          <w:rFonts w:ascii="Cambria" w:eastAsia="Montserrat" w:hAnsi="Cambria" w:cs="Montserrat"/>
          <w:color w:val="000000"/>
        </w:rPr>
        <w:t xml:space="preserve"> niñas, adolescentes y mujeres</w:t>
      </w:r>
      <w:r w:rsidRPr="00012AFA">
        <w:rPr>
          <w:rFonts w:ascii="Cambria" w:eastAsia="Montserrat" w:hAnsi="Cambria" w:cs="Montserrat"/>
          <w:color w:val="000000"/>
        </w:rPr>
        <w:t>, a servicios adecuados de salud sexual y reproductiva, incluyendo métodos anticonceptivos modernos;</w:t>
      </w:r>
      <w:r w:rsidR="00012AFA">
        <w:rPr>
          <w:rFonts w:ascii="Cambria" w:eastAsia="Montserrat" w:hAnsi="Cambria" w:cs="Montserrat"/>
          <w:color w:val="000000"/>
        </w:rPr>
        <w:t xml:space="preserve"> y</w:t>
      </w:r>
    </w:p>
    <w:p w:rsidR="00012AFA" w:rsidRPr="00012AFA" w:rsidRDefault="00012AFA" w:rsidP="00012AFA">
      <w:pPr>
        <w:jc w:val="both"/>
        <w:rPr>
          <w:rFonts w:ascii="Cambria" w:eastAsia="Montserrat" w:hAnsi="Cambria" w:cs="Montserrat"/>
        </w:rPr>
      </w:pPr>
    </w:p>
    <w:p w:rsidR="00936699" w:rsidRPr="00012AFA" w:rsidRDefault="00364D19" w:rsidP="00012AFA">
      <w:pPr>
        <w:pStyle w:val="ListParagraph"/>
        <w:numPr>
          <w:ilvl w:val="0"/>
          <w:numId w:val="2"/>
        </w:numPr>
        <w:jc w:val="both"/>
        <w:rPr>
          <w:rFonts w:ascii="Cambria" w:eastAsia="Montserrat" w:hAnsi="Cambria" w:cs="Montserrat"/>
        </w:rPr>
      </w:pPr>
      <w:r>
        <w:rPr>
          <w:rFonts w:ascii="Cambria" w:eastAsia="Montserrat" w:hAnsi="Cambria" w:cs="Montserrat"/>
          <w:color w:val="000000"/>
        </w:rPr>
        <w:t>A</w:t>
      </w:r>
      <w:bookmarkStart w:id="0" w:name="_GoBack"/>
      <w:bookmarkEnd w:id="0"/>
      <w:r w:rsidR="00235B06" w:rsidRPr="00012AFA">
        <w:rPr>
          <w:rFonts w:ascii="Cambria" w:eastAsia="Montserrat" w:hAnsi="Cambria" w:cs="Montserrat"/>
          <w:color w:val="000000"/>
        </w:rPr>
        <w:t>segurar la investigación, sanción y reparación de los casos de violación y violencia sexual</w:t>
      </w:r>
      <w:r>
        <w:rPr>
          <w:rFonts w:ascii="Cambria" w:eastAsia="Montserrat" w:hAnsi="Cambria" w:cs="Montserrat"/>
          <w:color w:val="000000"/>
        </w:rPr>
        <w:t>, incluyendo la violación conyugal</w:t>
      </w:r>
      <w:r w:rsidR="00012AFA">
        <w:rPr>
          <w:rFonts w:ascii="Cambria" w:eastAsia="Montserrat" w:hAnsi="Cambria" w:cs="Montserrat"/>
          <w:color w:val="000000"/>
        </w:rPr>
        <w:t>.</w:t>
      </w:r>
      <w:r w:rsidR="00235B06" w:rsidRPr="00012AFA">
        <w:rPr>
          <w:rFonts w:ascii="Cambria" w:eastAsia="Montserrat" w:hAnsi="Cambria" w:cs="Montserrat"/>
          <w:color w:val="000000"/>
        </w:rPr>
        <w:t xml:space="preserve"> </w:t>
      </w:r>
    </w:p>
    <w:p w:rsidR="00012AFA" w:rsidRPr="00012AFA" w:rsidRDefault="00012AFA" w:rsidP="00012AFA">
      <w:pPr>
        <w:jc w:val="both"/>
        <w:rPr>
          <w:rFonts w:ascii="Cambria" w:eastAsia="Montserrat" w:hAnsi="Cambria" w:cs="Montserrat"/>
        </w:rPr>
      </w:pPr>
    </w:p>
    <w:p w:rsidR="00936699" w:rsidRPr="00012AFA" w:rsidRDefault="00235B06">
      <w:pP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</w:rPr>
        <w:t>México ofrece su experiencia y asistencia técnica.</w:t>
      </w:r>
    </w:p>
    <w:p w:rsidR="00936699" w:rsidRPr="00012AFA" w:rsidRDefault="00936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Montserrat" w:hAnsi="Cambria" w:cs="Montserrat"/>
        </w:rPr>
      </w:pPr>
    </w:p>
    <w:p w:rsidR="00235B06" w:rsidRPr="00012AFA" w:rsidRDefault="00235B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Montserrat" w:hAnsi="Cambria" w:cs="Montserrat"/>
        </w:rPr>
      </w:pPr>
      <w:r w:rsidRPr="00012AFA">
        <w:rPr>
          <w:rFonts w:ascii="Cambria" w:eastAsia="Montserrat" w:hAnsi="Cambria" w:cs="Montserrat"/>
        </w:rPr>
        <w:t>Deseamos a Sri Lanka éxito en este ciclo de examen.</w:t>
      </w:r>
    </w:p>
    <w:sectPr w:rsidR="00235B06" w:rsidRPr="00012AFA">
      <w:pgSz w:w="12240" w:h="15840"/>
      <w:pgMar w:top="1134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 Italic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982"/>
    <w:multiLevelType w:val="multilevel"/>
    <w:tmpl w:val="FE8C0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20DB"/>
    <w:multiLevelType w:val="hybridMultilevel"/>
    <w:tmpl w:val="4C083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99"/>
    <w:rsid w:val="00012AFA"/>
    <w:rsid w:val="00235B06"/>
    <w:rsid w:val="00364D19"/>
    <w:rsid w:val="009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99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99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D75E6"/>
  </w:style>
  <w:style w:type="character" w:styleId="Hyperlink">
    <w:name w:val="Hyperlink"/>
    <w:basedOn w:val="DefaultParagraphFont"/>
    <w:uiPriority w:val="99"/>
    <w:unhideWhenUsed/>
    <w:rsid w:val="004D1F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99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99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D75E6"/>
  </w:style>
  <w:style w:type="character" w:styleId="Hyperlink">
    <w:name w:val="Hyperlink"/>
    <w:basedOn w:val="DefaultParagraphFont"/>
    <w:uiPriority w:val="99"/>
    <w:unhideWhenUsed/>
    <w:rsid w:val="004D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5O0+dCwKkhEb6zeYjH2KwZj/rw==">AMUW2mUDWLsA2SnwwBt1Lm005EpopGlYlGaKxiwlnVr/EFbDcAPmNvSJ/DOuC+g9XuvshCUBFvBteSWsJM48iFBp/rYUjEVGVqwKba3b+wCsdIwvFPLVJkvvPjMnW3mPNGX69JfjaAvY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1514DA76-D423-4D9E-8EE1-7E9CA4FF5DC0}"/>
</file>

<file path=customXml/itemProps3.xml><?xml version="1.0" encoding="utf-8"?>
<ds:datastoreItem xmlns:ds="http://schemas.openxmlformats.org/officeDocument/2006/customXml" ds:itemID="{499F5A19-795F-47B0-B043-5324E2080453}"/>
</file>

<file path=customXml/itemProps4.xml><?xml version="1.0" encoding="utf-8"?>
<ds:datastoreItem xmlns:ds="http://schemas.openxmlformats.org/officeDocument/2006/customXml" ds:itemID="{CA44DE84-FFF3-4A89-A3B5-AFBBEC34A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MONTSERRAT</cp:lastModifiedBy>
  <cp:revision>2</cp:revision>
  <dcterms:created xsi:type="dcterms:W3CDTF">2023-01-31T23:18:00Z</dcterms:created>
  <dcterms:modified xsi:type="dcterms:W3CDTF">2023-01-31T23:18:00Z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