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4317" w:rsidP="7A5A9273" w:rsidRDefault="00000000" w14:paraId="6F261494" w14:textId="77777777" w14:noSpellErr="1">
      <w:pPr>
        <w:pStyle w:val="Body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7A5A9273" w:rsidR="00000000">
        <w:rPr>
          <w:rFonts w:ascii="Calibri" w:hAnsi="Calibri"/>
          <w:b w:val="1"/>
          <w:bCs w:val="1"/>
          <w:sz w:val="24"/>
          <w:szCs w:val="24"/>
        </w:rPr>
        <w:t xml:space="preserve">INTERVENCIÓN DE COSTA RICA </w:t>
      </w:r>
    </w:p>
    <w:p w:rsidR="003C4317" w:rsidP="7A5A9273" w:rsidRDefault="00000000" w14:paraId="22F072B8" w14:textId="77777777" w14:noSpellErr="1">
      <w:pPr>
        <w:pStyle w:val="Body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7A5A9273" w:rsidR="00000000">
        <w:rPr>
          <w:rFonts w:ascii="Calibri" w:hAnsi="Calibri"/>
          <w:b w:val="1"/>
          <w:bCs w:val="1"/>
          <w:sz w:val="24"/>
          <w:szCs w:val="24"/>
        </w:rPr>
        <w:t>4</w:t>
      </w:r>
      <w:r w:rsidRPr="7A5A9273" w:rsidR="00000000">
        <w:rPr>
          <w:rFonts w:ascii="Calibri" w:hAnsi="Calibri"/>
          <w:b w:val="1"/>
          <w:bCs w:val="1"/>
          <w:sz w:val="24"/>
          <w:szCs w:val="24"/>
          <w:lang w:val="fr-FR"/>
        </w:rPr>
        <w:t>2</w:t>
      </w:r>
      <w:r w:rsidRPr="7A5A9273" w:rsidR="00000000">
        <w:rPr>
          <w:rFonts w:ascii="Calibri" w:hAnsi="Calibri"/>
          <w:b w:val="1"/>
          <w:bCs w:val="1"/>
          <w:sz w:val="24"/>
          <w:szCs w:val="24"/>
        </w:rPr>
        <w:t xml:space="preserve"> EXAMEN PERIÓDICO UNIVERSAL</w:t>
      </w:r>
    </w:p>
    <w:p w:rsidRPr="002F5757" w:rsidR="003C4317" w:rsidP="7A5A9273" w:rsidRDefault="00000000" w14:paraId="7D6DC78B" w14:textId="66CD278E" w14:noSpellErr="1">
      <w:pPr>
        <w:pStyle w:val="Body"/>
        <w:jc w:val="center"/>
        <w:rPr>
          <w:rFonts w:ascii="Times New Roman" w:hAnsi="Times New Roman" w:eastAsia="Times New Roman" w:cs="Times New Roman"/>
          <w:b w:val="1"/>
          <w:bCs w:val="1"/>
          <w:color w:val="5F6368"/>
          <w:sz w:val="28"/>
          <w:szCs w:val="28"/>
        </w:rPr>
      </w:pPr>
      <w:r w:rsidRPr="7A5A9273" w:rsidR="00000000">
        <w:rPr>
          <w:rFonts w:ascii="Calibri" w:hAnsi="Calibri"/>
          <w:b w:val="1"/>
          <w:bCs w:val="1"/>
          <w:sz w:val="24"/>
          <w:szCs w:val="24"/>
        </w:rPr>
        <w:t>República Gabonesa</w:t>
      </w:r>
      <w:r w:rsidRPr="7A5A9273" w:rsidR="002F5757">
        <w:rPr>
          <w:rFonts w:ascii="Calibri" w:hAnsi="Calibri"/>
          <w:b w:val="1"/>
          <w:bCs w:val="1"/>
          <w:sz w:val="24"/>
          <w:szCs w:val="24"/>
        </w:rPr>
        <w:t xml:space="preserve"> – GAB </w:t>
      </w:r>
    </w:p>
    <w:p w:rsidRPr="002F5757" w:rsidR="003C4317" w:rsidP="7A5A9273" w:rsidRDefault="00000000" w14:paraId="778D235E" w14:textId="6219E629" w14:noSpellErr="1">
      <w:pPr>
        <w:pStyle w:val="Body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7A5A9273" w:rsidR="00000000">
        <w:rPr>
          <w:rFonts w:ascii="Calibri" w:hAnsi="Calibri"/>
          <w:b w:val="1"/>
          <w:bCs w:val="1"/>
          <w:sz w:val="24"/>
          <w:szCs w:val="24"/>
        </w:rPr>
        <w:t xml:space="preserve">24 de enero </w:t>
      </w:r>
      <w:r w:rsidRPr="7A5A9273" w:rsidR="002F5757">
        <w:rPr>
          <w:rFonts w:ascii="Calibri" w:hAnsi="Calibri"/>
          <w:b w:val="1"/>
          <w:bCs w:val="1"/>
          <w:sz w:val="24"/>
          <w:szCs w:val="24"/>
        </w:rPr>
        <w:t xml:space="preserve">de </w:t>
      </w:r>
      <w:r w:rsidRPr="7A5A9273" w:rsidR="00000000">
        <w:rPr>
          <w:rFonts w:ascii="Calibri" w:hAnsi="Calibri"/>
          <w:b w:val="1"/>
          <w:bCs w:val="1"/>
          <w:sz w:val="24"/>
          <w:szCs w:val="24"/>
        </w:rPr>
        <w:t>2023 del 2023, 9:00–12:30</w:t>
      </w:r>
    </w:p>
    <w:p w:rsidRPr="002F5757" w:rsidR="002F5757" w:rsidP="7A5A9273" w:rsidRDefault="00000000" w14:paraId="591989E6" w14:textId="77777777" w14:noSpellErr="1">
      <w:pPr>
        <w:pStyle w:val="Body"/>
        <w:jc w:val="center"/>
        <w:rPr>
          <w:rFonts w:ascii="Calibri" w:hAnsi="Calibri"/>
          <w:b w:val="1"/>
          <w:bCs w:val="1"/>
          <w:sz w:val="24"/>
          <w:szCs w:val="24"/>
        </w:rPr>
      </w:pPr>
      <w:r w:rsidRPr="7A5A9273" w:rsidR="00000000">
        <w:rPr>
          <w:rFonts w:ascii="Calibri" w:hAnsi="Calibri"/>
          <w:b w:val="1"/>
          <w:bCs w:val="1"/>
          <w:sz w:val="24"/>
          <w:szCs w:val="24"/>
        </w:rPr>
        <w:t>Posición 48</w:t>
      </w:r>
    </w:p>
    <w:p w:rsidRPr="002F5757" w:rsidR="003C4317" w:rsidP="7A5A9273" w:rsidRDefault="00000000" w14:paraId="7C92C15C" w14:textId="43CC2202" w14:noSpellErr="1">
      <w:pPr>
        <w:pStyle w:val="Body"/>
        <w:jc w:val="center"/>
        <w:rPr>
          <w:rFonts w:ascii="Calibri" w:hAnsi="Calibri"/>
          <w:b w:val="1"/>
          <w:bCs w:val="1"/>
          <w:sz w:val="24"/>
          <w:szCs w:val="24"/>
        </w:rPr>
      </w:pPr>
      <w:r w:rsidRPr="7A5A9273" w:rsidR="00000000">
        <w:rPr>
          <w:rFonts w:ascii="Calibri" w:hAnsi="Calibri"/>
          <w:b w:val="1"/>
          <w:bCs w:val="1"/>
          <w:sz w:val="24"/>
          <w:szCs w:val="24"/>
        </w:rPr>
        <w:t>1 minuto y 10 segundos</w:t>
      </w:r>
    </w:p>
    <w:p w:rsidRPr="002F5757" w:rsidR="002F5757" w:rsidP="7A5A9273" w:rsidRDefault="002F5757" w14:paraId="09417E52" w14:textId="3F2DBB81">
      <w:pPr>
        <w:pStyle w:val="Body"/>
        <w:jc w:val="center"/>
        <w:rPr>
          <w:rFonts w:ascii="Calibri" w:hAnsi="Calibri" w:eastAsia="Calibri" w:cs="Calibri"/>
          <w:b w:val="1"/>
          <w:bCs w:val="1"/>
          <w:sz w:val="24"/>
          <w:szCs w:val="24"/>
          <w:lang w:val="en-US"/>
        </w:rPr>
      </w:pPr>
      <w:r w:rsidRPr="7A5A9273" w:rsidR="002F5757">
        <w:rPr>
          <w:rFonts w:ascii="Calibri" w:hAnsi="Calibri"/>
          <w:b w:val="1"/>
          <w:bCs w:val="1"/>
          <w:sz w:val="24"/>
          <w:szCs w:val="24"/>
          <w:lang w:val="fr-FR"/>
        </w:rPr>
        <w:t>[</w:t>
      </w:r>
      <w:proofErr w:type="gramStart"/>
      <w:r w:rsidRPr="7A5A9273" w:rsidR="002F5757">
        <w:rPr>
          <w:rFonts w:ascii="Calibri" w:hAnsi="Calibri"/>
          <w:i w:val="1"/>
          <w:iCs w:val="1"/>
          <w:sz w:val="22"/>
          <w:szCs w:val="22"/>
          <w:lang w:val="fr-FR"/>
        </w:rPr>
        <w:t>check</w:t>
      </w:r>
      <w:proofErr w:type="gramEnd"/>
      <w:r w:rsidRPr="7A5A9273" w:rsidR="002F5757">
        <w:rPr>
          <w:rFonts w:ascii="Calibri" w:hAnsi="Calibri"/>
          <w:i w:val="1"/>
          <w:iCs w:val="1"/>
          <w:sz w:val="22"/>
          <w:szCs w:val="22"/>
          <w:lang w:val="fr-FR"/>
        </w:rPr>
        <w:t xml:space="preserve"> </w:t>
      </w:r>
      <w:proofErr w:type="spellStart"/>
      <w:r w:rsidRPr="7A5A9273" w:rsidR="002F5757">
        <w:rPr>
          <w:rFonts w:ascii="Calibri" w:hAnsi="Calibri"/>
          <w:i w:val="1"/>
          <w:iCs w:val="1"/>
          <w:sz w:val="22"/>
          <w:szCs w:val="22"/>
          <w:lang w:val="fr-FR"/>
        </w:rPr>
        <w:t>against</w:t>
      </w:r>
      <w:proofErr w:type="spellEnd"/>
      <w:r w:rsidRPr="7A5A9273" w:rsidR="002F5757">
        <w:rPr>
          <w:rFonts w:ascii="Calibri" w:hAnsi="Calibri"/>
          <w:i w:val="1"/>
          <w:iCs w:val="1"/>
          <w:sz w:val="22"/>
          <w:szCs w:val="22"/>
          <w:lang w:val="fr-FR"/>
        </w:rPr>
        <w:t xml:space="preserve"> </w:t>
      </w:r>
      <w:proofErr w:type="spellStart"/>
      <w:r w:rsidRPr="7A5A9273" w:rsidR="002F5757">
        <w:rPr>
          <w:rFonts w:ascii="Calibri" w:hAnsi="Calibri"/>
          <w:i w:val="1"/>
          <w:iCs w:val="1"/>
          <w:sz w:val="22"/>
          <w:szCs w:val="22"/>
          <w:lang w:val="fr-FR"/>
        </w:rPr>
        <w:t>delivery</w:t>
      </w:r>
      <w:proofErr w:type="spellEnd"/>
      <w:r w:rsidRPr="7A5A9273" w:rsidR="002F5757">
        <w:rPr>
          <w:rFonts w:ascii="Calibri" w:hAnsi="Calibri"/>
          <w:b w:val="1"/>
          <w:bCs w:val="1"/>
          <w:sz w:val="24"/>
          <w:szCs w:val="24"/>
          <w:lang w:val="fr-FR"/>
        </w:rPr>
        <w:t>]</w:t>
      </w:r>
    </w:p>
    <w:p w:rsidRPr="002F5757" w:rsidR="003C4317" w:rsidRDefault="003C4317" w14:paraId="2510DC23" w14:textId="77777777">
      <w:pPr>
        <w:pStyle w:val="Body"/>
        <w:rPr>
          <w:rFonts w:ascii="Calibri" w:hAnsi="Calibri" w:eastAsia="Calibri" w:cs="Calibri"/>
          <w:u w:color="000000"/>
        </w:rPr>
      </w:pPr>
    </w:p>
    <w:p w:rsidRPr="002F5757" w:rsidR="003C4317" w:rsidP="7A5A9273" w:rsidRDefault="00000000" w14:paraId="12D9EBFB" w14:textId="7A6BD13B" w14:noSpellErr="1">
      <w:pPr>
        <w:pStyle w:val="Body"/>
        <w:jc w:val="both"/>
        <w:rPr>
          <w:rFonts w:ascii="Calibri" w:hAnsi="Calibri" w:eastAsia="Calibri" w:cs="Calibri"/>
          <w:sz w:val="24"/>
          <w:szCs w:val="24"/>
        </w:rPr>
      </w:pPr>
      <w:r w:rsidRPr="7A5A9273" w:rsidR="00000000">
        <w:rPr>
          <w:rFonts w:ascii="Calibri" w:hAnsi="Calibri"/>
          <w:sz w:val="24"/>
          <w:szCs w:val="24"/>
        </w:rPr>
        <w:t xml:space="preserve">Gracias </w:t>
      </w:r>
      <w:r w:rsidRPr="7A5A9273" w:rsidR="002F5757">
        <w:rPr>
          <w:rFonts w:ascii="Calibri" w:hAnsi="Calibri"/>
          <w:sz w:val="24"/>
          <w:szCs w:val="24"/>
        </w:rPr>
        <w:t>P</w:t>
      </w:r>
      <w:r w:rsidRPr="7A5A9273" w:rsidR="00000000">
        <w:rPr>
          <w:rFonts w:ascii="Calibri" w:hAnsi="Calibri"/>
          <w:sz w:val="24"/>
          <w:szCs w:val="24"/>
        </w:rPr>
        <w:t>residente</w:t>
      </w:r>
      <w:r w:rsidRPr="7A5A9273" w:rsidR="00000000">
        <w:rPr>
          <w:rFonts w:ascii="Calibri" w:hAnsi="Calibri"/>
          <w:sz w:val="24"/>
          <w:szCs w:val="24"/>
        </w:rPr>
        <w:t xml:space="preserve">, </w:t>
      </w:r>
    </w:p>
    <w:p w:rsidRPr="002F5757" w:rsidR="003C4317" w:rsidP="7A5A9273" w:rsidRDefault="003C4317" w14:paraId="4D3EB7AD" w14:textId="77777777" w14:noSpellErr="1">
      <w:pPr>
        <w:pStyle w:val="Body"/>
        <w:jc w:val="both"/>
        <w:rPr>
          <w:rFonts w:ascii="Calibri" w:hAnsi="Calibri" w:eastAsia="Calibri" w:cs="Calibri"/>
          <w:sz w:val="24"/>
          <w:szCs w:val="24"/>
        </w:rPr>
      </w:pPr>
    </w:p>
    <w:p w:rsidRPr="002F5757" w:rsidR="003C4317" w:rsidP="7A5A9273" w:rsidRDefault="00000000" w14:paraId="7A194A3A" w14:textId="7C4F3A26">
      <w:pPr>
        <w:pStyle w:val="Body"/>
        <w:jc w:val="both"/>
        <w:rPr>
          <w:rFonts w:ascii="Calibri" w:hAnsi="Calibri"/>
          <w:sz w:val="24"/>
          <w:szCs w:val="24"/>
        </w:rPr>
      </w:pPr>
      <w:r w:rsidRPr="7A5A9273" w:rsidR="00000000">
        <w:rPr>
          <w:rFonts w:ascii="Calibri" w:hAnsi="Calibri"/>
          <w:sz w:val="24"/>
          <w:szCs w:val="24"/>
        </w:rPr>
        <w:t xml:space="preserve">Costa Rica </w:t>
      </w:r>
      <w:r w:rsidRPr="7A5A9273" w:rsidR="39536209">
        <w:rPr>
          <w:rFonts w:ascii="Calibri" w:hAnsi="Calibri"/>
          <w:sz w:val="24"/>
          <w:szCs w:val="24"/>
        </w:rPr>
        <w:t>se suma a las condolencias por el fallecimiento</w:t>
      </w:r>
      <w:r w:rsidRPr="7A5A9273" w:rsidR="791A6D24">
        <w:rPr>
          <w:rFonts w:ascii="Calibri" w:hAnsi="Calibri"/>
          <w:sz w:val="24"/>
          <w:szCs w:val="24"/>
        </w:rPr>
        <w:t xml:space="preserve"> del ministro</w:t>
      </w:r>
      <w:r w:rsidRPr="7A5A9273" w:rsidR="39536209">
        <w:rPr>
          <w:rFonts w:ascii="Calibri" w:hAnsi="Calibri"/>
          <w:sz w:val="24"/>
          <w:szCs w:val="24"/>
        </w:rPr>
        <w:t xml:space="preserve"> de Relaciones Exteriores</w:t>
      </w:r>
      <w:r w:rsidRPr="7A5A9273" w:rsidR="1B2DF5D7">
        <w:rPr>
          <w:rFonts w:ascii="Calibri" w:hAnsi="Calibri"/>
          <w:sz w:val="24"/>
          <w:szCs w:val="24"/>
        </w:rPr>
        <w:t xml:space="preserve"> de Gabón</w:t>
      </w:r>
      <w:r w:rsidRPr="7A5A9273" w:rsidR="39536209">
        <w:rPr>
          <w:rFonts w:ascii="Calibri" w:hAnsi="Calibri"/>
          <w:sz w:val="24"/>
          <w:szCs w:val="24"/>
        </w:rPr>
        <w:t xml:space="preserve">, </w:t>
      </w:r>
      <w:r w:rsidRPr="7A5A9273" w:rsidR="00000000">
        <w:rPr>
          <w:rFonts w:ascii="Calibri" w:hAnsi="Calibri"/>
          <w:sz w:val="24"/>
          <w:szCs w:val="24"/>
        </w:rPr>
        <w:t>agradece a Gab</w:t>
      </w:r>
      <w:r w:rsidRPr="7A5A9273" w:rsidR="002F5757">
        <w:rPr>
          <w:rFonts w:ascii="Calibri" w:hAnsi="Calibri"/>
          <w:sz w:val="24"/>
          <w:szCs w:val="24"/>
        </w:rPr>
        <w:t>ó</w:t>
      </w:r>
      <w:r w:rsidRPr="7A5A9273" w:rsidR="00000000">
        <w:rPr>
          <w:rFonts w:ascii="Calibri" w:hAnsi="Calibri"/>
          <w:sz w:val="24"/>
          <w:szCs w:val="24"/>
        </w:rPr>
        <w:t xml:space="preserve">n por la presentación de su Informe y extiende </w:t>
      </w:r>
      <w:r w:rsidRPr="7A5A9273" w:rsidR="00000000">
        <w:rPr>
          <w:rFonts w:ascii="Calibri" w:hAnsi="Calibri"/>
          <w:sz w:val="24"/>
          <w:szCs w:val="24"/>
        </w:rPr>
        <w:t xml:space="preserve">las siguientes recomendaciones: </w:t>
      </w:r>
    </w:p>
    <w:p w:rsidRPr="002F5757" w:rsidR="003C4317" w:rsidP="7A5A9273" w:rsidRDefault="003C4317" w14:paraId="37417FDE" w14:textId="77777777" w14:noSpellErr="1">
      <w:pPr>
        <w:pStyle w:val="Body"/>
        <w:jc w:val="both"/>
        <w:rPr>
          <w:rFonts w:ascii="Calibri" w:hAnsi="Calibri" w:eastAsia="Calibri" w:cs="Calibri"/>
          <w:sz w:val="24"/>
          <w:szCs w:val="24"/>
        </w:rPr>
      </w:pPr>
    </w:p>
    <w:p w:rsidRPr="002F5757" w:rsidR="003C4317" w:rsidP="7A5A9273" w:rsidRDefault="00000000" w14:paraId="747E4C57" w14:textId="08EC3547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sz w:val="24"/>
          <w:szCs w:val="24"/>
          <w:lang w:val="es-ES"/>
        </w:rPr>
      </w:pPr>
      <w:r w:rsidRPr="7A5A9273" w:rsidR="00000000">
        <w:rPr>
          <w:rFonts w:ascii="Calibri" w:hAnsi="Calibri"/>
          <w:sz w:val="24"/>
          <w:szCs w:val="24"/>
          <w:lang w:val="es-ES"/>
        </w:rPr>
        <w:t>Reforzar medidas contra la violencia y discriminación</w:t>
      </w:r>
      <w:r w:rsidRPr="7A5A9273" w:rsidR="41D9FCD2">
        <w:rPr>
          <w:rFonts w:ascii="Calibri" w:hAnsi="Calibri"/>
          <w:sz w:val="24"/>
          <w:szCs w:val="24"/>
          <w:lang w:val="es-ES"/>
        </w:rPr>
        <w:t xml:space="preserve"> hacia mujeres y niñas</w:t>
      </w:r>
      <w:r w:rsidRPr="7A5A9273" w:rsidR="00000000">
        <w:rPr>
          <w:rFonts w:ascii="Calibri" w:hAnsi="Calibri"/>
          <w:sz w:val="24"/>
          <w:szCs w:val="24"/>
          <w:lang w:val="es-ES"/>
        </w:rPr>
        <w:t xml:space="preserve"> a través de un marco jurídico especifico que abarque formas interseccion</w:t>
      </w:r>
      <w:r w:rsidRPr="7A5A9273" w:rsidR="75A858DE">
        <w:rPr>
          <w:rFonts w:ascii="Calibri" w:hAnsi="Calibri"/>
          <w:sz w:val="24"/>
          <w:szCs w:val="24"/>
          <w:lang w:val="es-ES"/>
        </w:rPr>
        <w:t>al</w:t>
      </w:r>
      <w:r w:rsidRPr="7A5A9273" w:rsidR="00000000">
        <w:rPr>
          <w:rFonts w:ascii="Calibri" w:hAnsi="Calibri"/>
          <w:sz w:val="24"/>
          <w:szCs w:val="24"/>
          <w:lang w:val="es-ES"/>
        </w:rPr>
        <w:t>es de discriminación</w:t>
      </w:r>
      <w:r w:rsidRPr="7A5A9273" w:rsidR="7435E75D">
        <w:rPr>
          <w:rFonts w:ascii="Calibri" w:hAnsi="Calibri"/>
          <w:sz w:val="24"/>
          <w:szCs w:val="24"/>
          <w:lang w:val="es-ES"/>
        </w:rPr>
        <w:t>.</w:t>
      </w:r>
    </w:p>
    <w:p w:rsidRPr="002F5757" w:rsidR="003C4317" w:rsidP="7A5A9273" w:rsidRDefault="00000000" w14:paraId="5008BB27" w14:textId="603A3858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sz w:val="24"/>
          <w:szCs w:val="24"/>
          <w:lang w:val="es-ES"/>
        </w:rPr>
      </w:pPr>
      <w:r w:rsidRPr="7A5A9273" w:rsidR="00000000">
        <w:rPr>
          <w:rFonts w:ascii="Calibri" w:hAnsi="Calibri"/>
          <w:sz w:val="24"/>
          <w:szCs w:val="24"/>
          <w:lang w:val="es-ES"/>
        </w:rPr>
        <w:t>Acompañar las nuevas disposiciones del Código de trabajo con estrategias nacionales enfocadas en la lucha contra la segregación ocupacional entre mujeres y hombres</w:t>
      </w:r>
      <w:r w:rsidRPr="7A5A9273" w:rsidR="09B49935">
        <w:rPr>
          <w:rFonts w:ascii="Calibri" w:hAnsi="Calibri"/>
          <w:sz w:val="24"/>
          <w:szCs w:val="24"/>
          <w:lang w:val="es-ES"/>
        </w:rPr>
        <w:t xml:space="preserve"> e</w:t>
      </w:r>
      <w:r w:rsidRPr="7A5A9273" w:rsidR="00000000">
        <w:rPr>
          <w:rFonts w:ascii="Calibri" w:hAnsi="Calibri"/>
          <w:sz w:val="24"/>
          <w:szCs w:val="24"/>
          <w:lang w:val="es-ES"/>
        </w:rPr>
        <w:t xml:space="preserve"> </w:t>
      </w:r>
      <w:r w:rsidRPr="7A5A9273" w:rsidR="4071E703">
        <w:rPr>
          <w:rFonts w:ascii="Calibri" w:hAnsi="Calibri"/>
          <w:sz w:val="24"/>
          <w:szCs w:val="24"/>
          <w:lang w:val="es-ES"/>
        </w:rPr>
        <w:t>i</w:t>
      </w:r>
      <w:r w:rsidRPr="7A5A9273" w:rsidR="00000000">
        <w:rPr>
          <w:rFonts w:ascii="Calibri" w:hAnsi="Calibri"/>
          <w:sz w:val="24"/>
          <w:szCs w:val="24"/>
          <w:lang w:val="es-ES"/>
        </w:rPr>
        <w:t xml:space="preserve">ncluir en estos esfuerzos la </w:t>
      </w:r>
      <w:r w:rsidRPr="7A5A9273" w:rsidR="4F6C01E2">
        <w:rPr>
          <w:rFonts w:ascii="Calibri" w:hAnsi="Calibri"/>
          <w:sz w:val="24"/>
          <w:szCs w:val="24"/>
          <w:lang w:val="es-ES"/>
        </w:rPr>
        <w:t xml:space="preserve">no </w:t>
      </w:r>
      <w:r w:rsidRPr="7A5A9273" w:rsidR="00000000">
        <w:rPr>
          <w:rFonts w:ascii="Calibri" w:hAnsi="Calibri"/>
          <w:sz w:val="24"/>
          <w:szCs w:val="24"/>
          <w:lang w:val="es-ES"/>
        </w:rPr>
        <w:t xml:space="preserve">penalización </w:t>
      </w:r>
      <w:r w:rsidRPr="7A5A9273" w:rsidR="73A38949">
        <w:rPr>
          <w:rFonts w:ascii="Calibri" w:hAnsi="Calibri"/>
          <w:sz w:val="24"/>
          <w:szCs w:val="24"/>
          <w:lang w:val="es-ES"/>
        </w:rPr>
        <w:t>de</w:t>
      </w:r>
      <w:r w:rsidRPr="7A5A9273" w:rsidR="00000000">
        <w:rPr>
          <w:rFonts w:ascii="Calibri" w:hAnsi="Calibri"/>
          <w:sz w:val="24"/>
          <w:szCs w:val="24"/>
          <w:lang w:val="es-ES"/>
        </w:rPr>
        <w:t xml:space="preserve"> las mujeres explotadas por prostitución. </w:t>
      </w:r>
    </w:p>
    <w:p w:rsidRPr="002F5757" w:rsidR="003C4317" w:rsidP="7A5A9273" w:rsidRDefault="00000000" w14:paraId="67AEB365" w14:textId="72F900BC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sz w:val="24"/>
          <w:szCs w:val="24"/>
          <w:lang w:val="es-ES"/>
        </w:rPr>
      </w:pPr>
      <w:r w:rsidRPr="7A5A9273" w:rsidR="45228932">
        <w:rPr>
          <w:rFonts w:ascii="Calibri" w:hAnsi="Calibri"/>
          <w:sz w:val="24"/>
          <w:szCs w:val="24"/>
          <w:lang w:val="es-ES"/>
        </w:rPr>
        <w:t xml:space="preserve">Intensificar los esfuerzos para combatir los embarazos en adolescentes, a través de un programa nacional de educación sexual integral para ambos sexos y programas de reintegración para niñas y adolescentes madres. </w:t>
      </w:r>
    </w:p>
    <w:p w:rsidRPr="002F5757" w:rsidR="003C4317" w:rsidP="7A5A9273" w:rsidRDefault="00000000" w14:paraId="402DE0D9" w14:textId="76D620F7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sz w:val="24"/>
          <w:szCs w:val="24"/>
          <w:lang w:val="es-ES"/>
        </w:rPr>
      </w:pPr>
      <w:r w:rsidRPr="7A5A9273" w:rsidR="45228932">
        <w:rPr>
          <w:rFonts w:ascii="Calibri" w:hAnsi="Calibri"/>
          <w:sz w:val="24"/>
          <w:szCs w:val="24"/>
          <w:lang w:val="es-ES"/>
        </w:rPr>
        <w:t xml:space="preserve">Fortalecer las medidas de rendición de cuentas de las empresas nacionales y transnacionales, especialmente en relación con el derecho humano a un ambiente limpio, saludable y sostenible. </w:t>
      </w:r>
    </w:p>
    <w:p w:rsidRPr="002F5757" w:rsidR="003C4317" w:rsidP="7A5A9273" w:rsidRDefault="00000000" w14:paraId="7A00A773" w14:textId="77A63F07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sz w:val="24"/>
          <w:szCs w:val="24"/>
          <w:lang w:val="es-ES"/>
        </w:rPr>
      </w:pPr>
      <w:r w:rsidRPr="7A5A9273" w:rsidR="00000000">
        <w:rPr>
          <w:rFonts w:ascii="Calibri" w:hAnsi="Calibri"/>
          <w:sz w:val="24"/>
          <w:szCs w:val="24"/>
          <w:lang w:val="es-ES"/>
        </w:rPr>
        <w:t xml:space="preserve">Apoyar la creación del Mecanismo Nacional de Prevención contra la Tortura, en seguimiento </w:t>
      </w:r>
      <w:r w:rsidRPr="7A5A9273" w:rsidR="002F5757">
        <w:rPr>
          <w:rFonts w:ascii="Calibri" w:hAnsi="Calibri"/>
          <w:sz w:val="24"/>
          <w:szCs w:val="24"/>
          <w:lang w:val="es-ES"/>
        </w:rPr>
        <w:t>a</w:t>
      </w:r>
      <w:r w:rsidRPr="7A5A9273" w:rsidR="00000000">
        <w:rPr>
          <w:rFonts w:ascii="Calibri" w:hAnsi="Calibri"/>
          <w:sz w:val="24"/>
          <w:szCs w:val="24"/>
          <w:lang w:val="es-ES"/>
        </w:rPr>
        <w:t xml:space="preserve"> recomendado por el Subcomité del OPCAT, </w:t>
      </w:r>
      <w:r w:rsidRPr="7A5A9273" w:rsidR="06E57868">
        <w:rPr>
          <w:rFonts w:ascii="Calibri" w:hAnsi="Calibri"/>
          <w:sz w:val="24"/>
          <w:szCs w:val="24"/>
          <w:lang w:val="es-ES"/>
        </w:rPr>
        <w:t>para</w:t>
      </w:r>
      <w:r w:rsidRPr="7A5A9273" w:rsidR="00000000">
        <w:rPr>
          <w:rFonts w:ascii="Calibri" w:hAnsi="Calibri"/>
          <w:sz w:val="24"/>
          <w:szCs w:val="24"/>
          <w:lang w:val="es-ES"/>
        </w:rPr>
        <w:t xml:space="preserve"> eliminar la </w:t>
      </w:r>
      <w:r w:rsidRPr="7A5A9273" w:rsidR="002F5757">
        <w:rPr>
          <w:rFonts w:ascii="Calibri" w:hAnsi="Calibri"/>
          <w:sz w:val="24"/>
          <w:szCs w:val="24"/>
          <w:lang w:val="es-ES"/>
        </w:rPr>
        <w:t>práctica</w:t>
      </w:r>
      <w:r w:rsidRPr="7A5A9273" w:rsidR="00000000">
        <w:rPr>
          <w:rFonts w:ascii="Calibri" w:hAnsi="Calibri"/>
          <w:sz w:val="24"/>
          <w:szCs w:val="24"/>
          <w:lang w:val="es-ES"/>
        </w:rPr>
        <w:t xml:space="preserve"> de detenciones arbitrarias y mejorar las condiciones de las personas privadas de libertad.</w:t>
      </w:r>
    </w:p>
    <w:p w:rsidRPr="002F5757" w:rsidR="003C4317" w:rsidP="7A5A9273" w:rsidRDefault="003C4317" w14:paraId="1E42E214" w14:textId="77777777" w14:noSpellErr="1">
      <w:pPr>
        <w:pStyle w:val="Default"/>
        <w:spacing w:before="0" w:line="240" w:lineRule="auto"/>
        <w:jc w:val="both"/>
        <w:rPr>
          <w:rFonts w:ascii="Calibri" w:hAnsi="Calibri" w:eastAsia="Calibri" w:cs="Calibri"/>
          <w:sz w:val="24"/>
          <w:szCs w:val="24"/>
          <w:lang w:val="es-ES"/>
        </w:rPr>
      </w:pPr>
    </w:p>
    <w:p w:rsidRPr="002F5757" w:rsidR="003C4317" w:rsidP="7A5A9273" w:rsidRDefault="00000000" w14:paraId="06E7E911" w14:textId="5549061A" w14:noSpellErr="1">
      <w:pPr>
        <w:pStyle w:val="Default"/>
        <w:spacing w:before="0" w:line="240" w:lineRule="auto"/>
        <w:jc w:val="both"/>
        <w:rPr>
          <w:rFonts w:ascii="Calibri" w:hAnsi="Calibri" w:eastAsia="Calibri" w:cs="Calibri"/>
          <w:sz w:val="24"/>
          <w:szCs w:val="24"/>
          <w:lang w:val="es-ES"/>
        </w:rPr>
      </w:pPr>
      <w:r w:rsidRPr="7A5A9273" w:rsidR="00000000">
        <w:rPr>
          <w:rFonts w:ascii="Calibri" w:hAnsi="Calibri"/>
          <w:sz w:val="24"/>
          <w:szCs w:val="24"/>
          <w:lang w:val="es-ES"/>
        </w:rPr>
        <w:t xml:space="preserve">Mi país celebra el compromiso de </w:t>
      </w:r>
      <w:r w:rsidRPr="7A5A9273" w:rsidR="002F5757">
        <w:rPr>
          <w:rFonts w:ascii="Calibri" w:hAnsi="Calibri"/>
          <w:sz w:val="24"/>
          <w:szCs w:val="24"/>
          <w:lang w:val="es-ES"/>
        </w:rPr>
        <w:t>Gabón</w:t>
      </w:r>
      <w:r w:rsidRPr="7A5A9273" w:rsidR="00000000">
        <w:rPr>
          <w:rFonts w:ascii="Calibri" w:hAnsi="Calibri"/>
          <w:sz w:val="24"/>
          <w:szCs w:val="24"/>
          <w:lang w:val="es-ES"/>
        </w:rPr>
        <w:t xml:space="preserve"> en la presentación de informes ante órganos de tratados y su estrecha cooperación con las Naciones Unidas. </w:t>
      </w:r>
    </w:p>
    <w:p w:rsidRPr="002F5757" w:rsidR="003C4317" w:rsidP="7A5A9273" w:rsidRDefault="003C4317" w14:paraId="09E4F5D0" w14:textId="77777777" w14:noSpellErr="1">
      <w:pPr>
        <w:pStyle w:val="Default"/>
        <w:spacing w:before="0" w:line="240" w:lineRule="auto"/>
        <w:jc w:val="both"/>
        <w:rPr>
          <w:rFonts w:ascii="Calibri" w:hAnsi="Calibri" w:eastAsia="Calibri" w:cs="Calibri"/>
          <w:sz w:val="24"/>
          <w:szCs w:val="24"/>
          <w:lang w:val="es-ES"/>
        </w:rPr>
      </w:pPr>
    </w:p>
    <w:p w:rsidRPr="002F5757" w:rsidR="003C4317" w:rsidRDefault="00000000" w14:paraId="2FB6EEBA" w14:textId="77777777">
      <w:pPr>
        <w:pStyle w:val="Default"/>
        <w:spacing w:before="0" w:line="240" w:lineRule="auto"/>
        <w:jc w:val="both"/>
        <w:rPr>
          <w:rFonts w:ascii="Calibri" w:hAnsi="Calibri" w:eastAsia="Calibri" w:cs="Calibri"/>
          <w:sz w:val="22"/>
          <w:szCs w:val="22"/>
          <w:u w:color="000000"/>
          <w:lang w:val="es-ES_tradnl"/>
        </w:rPr>
      </w:pPr>
      <w:r w:rsidRPr="002F5757">
        <w:rPr>
          <w:rFonts w:ascii="Calibri" w:hAnsi="Calibri"/>
          <w:sz w:val="22"/>
          <w:szCs w:val="22"/>
          <w:u w:color="000000"/>
          <w:lang w:val="es-ES_tradnl"/>
        </w:rPr>
        <w:t xml:space="preserve">Gracias, </w:t>
      </w:r>
    </w:p>
    <w:p w:rsidR="003C4317" w:rsidRDefault="003C4317" w14:paraId="17F117F6" w14:textId="77777777">
      <w:pPr>
        <w:pStyle w:val="Body"/>
        <w:jc w:val="both"/>
        <w:rPr>
          <w:rFonts w:ascii="Calibri" w:hAnsi="Calibri" w:eastAsia="Calibri" w:cs="Calibri"/>
          <w:u w:color="000000"/>
        </w:rPr>
      </w:pPr>
    </w:p>
    <w:p w:rsidR="003C4317" w:rsidRDefault="003C4317" w14:paraId="1730E94C" w14:textId="77777777">
      <w:pPr>
        <w:pStyle w:val="Body"/>
        <w:jc w:val="both"/>
        <w:rPr>
          <w:rFonts w:ascii="Calibri" w:hAnsi="Calibri" w:eastAsia="Calibri" w:cs="Calibri"/>
          <w:u w:color="000000"/>
        </w:rPr>
      </w:pPr>
    </w:p>
    <w:p w:rsidR="003C4317" w:rsidRDefault="003C4317" w14:paraId="4A72D38A" w14:textId="77777777">
      <w:pPr>
        <w:pStyle w:val="Body"/>
        <w:jc w:val="both"/>
        <w:rPr>
          <w:rFonts w:ascii="Calibri" w:hAnsi="Calibri" w:eastAsia="Calibri" w:cs="Calibri"/>
          <w:u w:color="000000"/>
        </w:rPr>
      </w:pPr>
    </w:p>
    <w:p w:rsidR="003C4317" w:rsidRDefault="003C4317" w14:paraId="322A2130" w14:textId="77777777">
      <w:pPr>
        <w:pStyle w:val="Body"/>
        <w:jc w:val="both"/>
        <w:rPr>
          <w:rFonts w:ascii="Calibri" w:hAnsi="Calibri" w:eastAsia="Calibri" w:cs="Calibri"/>
          <w:u w:color="000000"/>
        </w:rPr>
      </w:pPr>
    </w:p>
    <w:p w:rsidR="003C4317" w:rsidRDefault="003C4317" w14:paraId="1547EFEE" w14:textId="77777777">
      <w:pPr>
        <w:pStyle w:val="Body"/>
        <w:jc w:val="both"/>
        <w:rPr>
          <w:rFonts w:ascii="Calibri" w:hAnsi="Calibri" w:eastAsia="Calibri" w:cs="Calibri"/>
          <w:sz w:val="24"/>
          <w:szCs w:val="24"/>
          <w:u w:color="000000"/>
        </w:rPr>
      </w:pPr>
    </w:p>
    <w:p w:rsidR="003C4317" w:rsidRDefault="003C4317" w14:paraId="03CC2780" w14:textId="77777777">
      <w:pPr>
        <w:pStyle w:val="Body"/>
        <w:jc w:val="both"/>
        <w:rPr>
          <w:rFonts w:ascii="Calibri" w:hAnsi="Calibri" w:eastAsia="Calibri" w:cs="Calibri"/>
          <w:sz w:val="24"/>
          <w:szCs w:val="24"/>
          <w:u w:color="000000"/>
        </w:rPr>
      </w:pPr>
    </w:p>
    <w:p w:rsidR="003C4317" w:rsidRDefault="003C4317" w14:paraId="4A140927" w14:textId="77777777">
      <w:pPr>
        <w:pStyle w:val="Body"/>
        <w:jc w:val="both"/>
        <w:rPr>
          <w:rFonts w:ascii="Calibri" w:hAnsi="Calibri" w:eastAsia="Calibri" w:cs="Calibri"/>
          <w:sz w:val="24"/>
          <w:szCs w:val="24"/>
          <w:u w:color="000000"/>
        </w:rPr>
      </w:pPr>
    </w:p>
    <w:p w:rsidR="003C4317" w:rsidRDefault="003C4317" w14:paraId="7DB00B16" w14:textId="77777777">
      <w:pPr>
        <w:pStyle w:val="Body"/>
        <w:jc w:val="both"/>
        <w:rPr>
          <w:rFonts w:ascii="Calibri" w:hAnsi="Calibri" w:eastAsia="Calibri" w:cs="Calibri"/>
          <w:sz w:val="24"/>
          <w:szCs w:val="24"/>
          <w:u w:color="000000"/>
        </w:rPr>
      </w:pPr>
    </w:p>
    <w:p w:rsidR="003C4317" w:rsidRDefault="003C4317" w14:paraId="65A636BD" w14:textId="77777777">
      <w:pPr>
        <w:pStyle w:val="Body"/>
        <w:jc w:val="both"/>
        <w:rPr>
          <w:rFonts w:ascii="Calibri" w:hAnsi="Calibri" w:eastAsia="Calibri" w:cs="Calibri"/>
          <w:sz w:val="24"/>
          <w:szCs w:val="24"/>
          <w:u w:color="000000"/>
        </w:rPr>
      </w:pPr>
    </w:p>
    <w:p w:rsidR="003C4317" w:rsidRDefault="003C4317" w14:paraId="348ED24B" w14:textId="77777777">
      <w:pPr>
        <w:pStyle w:val="Body"/>
        <w:jc w:val="both"/>
        <w:rPr>
          <w:rFonts w:ascii="Calibri" w:hAnsi="Calibri" w:eastAsia="Calibri" w:cs="Calibri"/>
          <w:sz w:val="24"/>
          <w:szCs w:val="24"/>
          <w:u w:color="000000"/>
        </w:rPr>
      </w:pPr>
    </w:p>
    <w:p w:rsidR="003C4317" w:rsidRDefault="003C4317" w14:paraId="662654B8" w14:textId="77777777">
      <w:pPr>
        <w:pStyle w:val="Default"/>
        <w:spacing w:before="0" w:line="240" w:lineRule="auto"/>
        <w:ind w:left="360"/>
        <w:jc w:val="both"/>
        <w:rPr>
          <w:rFonts w:ascii="Calibri" w:hAnsi="Calibri" w:eastAsia="Calibri" w:cs="Calibri"/>
          <w:u w:color="000000"/>
          <w:lang w:val="es-ES_tradnl"/>
        </w:rPr>
      </w:pPr>
    </w:p>
    <w:p w:rsidR="003C4317" w:rsidRDefault="003C4317" w14:paraId="678D1000" w14:textId="77777777">
      <w:pPr>
        <w:pStyle w:val="Body"/>
        <w:jc w:val="both"/>
        <w:rPr>
          <w:rFonts w:ascii="Calibri" w:hAnsi="Calibri" w:eastAsia="Calibri" w:cs="Calibri"/>
          <w:sz w:val="24"/>
          <w:szCs w:val="24"/>
          <w:u w:color="000000"/>
        </w:rPr>
      </w:pPr>
    </w:p>
    <w:p w:rsidR="003C4317" w:rsidRDefault="003C4317" w14:paraId="29ABC531" w14:textId="77777777">
      <w:pPr>
        <w:pStyle w:val="Body"/>
        <w:jc w:val="both"/>
      </w:pPr>
    </w:p>
    <w:sectPr w:rsidR="003C4317">
      <w:headerReference w:type="default" r:id="rId10"/>
      <w:footerReference w:type="default" r:id="rId11"/>
      <w:pgSz w:w="11906" w:h="16838" w:orient="portrait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1412" w:rsidRDefault="00EE1412" w14:paraId="2CA0DF86" w14:textId="77777777">
      <w:r>
        <w:separator/>
      </w:r>
    </w:p>
  </w:endnote>
  <w:endnote w:type="continuationSeparator" w:id="0">
    <w:p w:rsidR="00EE1412" w:rsidRDefault="00EE1412" w14:paraId="07F328C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4317" w:rsidRDefault="003C4317" w14:paraId="7CBDC226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1412" w:rsidRDefault="00EE1412" w14:paraId="1B915D3F" w14:textId="77777777">
      <w:r>
        <w:separator/>
      </w:r>
    </w:p>
  </w:footnote>
  <w:footnote w:type="continuationSeparator" w:id="0">
    <w:p w:rsidR="00EE1412" w:rsidRDefault="00EE1412" w14:paraId="14E71ED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4317" w:rsidRDefault="003C4317" w14:paraId="690DB716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21A12"/>
    <w:multiLevelType w:val="hybridMultilevel"/>
    <w:tmpl w:val="CFA0BBA6"/>
    <w:styleLink w:val="ImportedStyle1"/>
    <w:lvl w:ilvl="0" w:tplc="72B873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4677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0CBE8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F843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0EF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8E4A6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0AFE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9855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5297E6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1F1EA7"/>
    <w:multiLevelType w:val="hybridMultilevel"/>
    <w:tmpl w:val="CFA0BBA6"/>
    <w:numStyleLink w:val="ImportedStyle1"/>
  </w:abstractNum>
  <w:num w:numId="1" w16cid:durableId="608587977">
    <w:abstractNumId w:val="0"/>
  </w:num>
  <w:num w:numId="2" w16cid:durableId="929241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17"/>
    <w:rsid w:val="00000000"/>
    <w:rsid w:val="002F5757"/>
    <w:rsid w:val="003C4317"/>
    <w:rsid w:val="00EE1412"/>
    <w:rsid w:val="02F8C3DD"/>
    <w:rsid w:val="06E57868"/>
    <w:rsid w:val="0797E170"/>
    <w:rsid w:val="09B49935"/>
    <w:rsid w:val="107BE524"/>
    <w:rsid w:val="1B2DF5D7"/>
    <w:rsid w:val="38A93C33"/>
    <w:rsid w:val="39536209"/>
    <w:rsid w:val="3D83932A"/>
    <w:rsid w:val="4071E703"/>
    <w:rsid w:val="41D9FCD2"/>
    <w:rsid w:val="45228932"/>
    <w:rsid w:val="4F2A0DFA"/>
    <w:rsid w:val="4F6C01E2"/>
    <w:rsid w:val="5658B449"/>
    <w:rsid w:val="56A74185"/>
    <w:rsid w:val="58F836DE"/>
    <w:rsid w:val="59DEE247"/>
    <w:rsid w:val="5B7AB2A8"/>
    <w:rsid w:val="6D349459"/>
    <w:rsid w:val="73A38949"/>
    <w:rsid w:val="7435E75D"/>
    <w:rsid w:val="75A858DE"/>
    <w:rsid w:val="791A6D24"/>
    <w:rsid w:val="7A5A9273"/>
    <w:rsid w:val="7C97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410CA0"/>
  <w15:docId w15:val="{3CF02F65-7320-1F42-B36D-49C8E48A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C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numbering" w:styleId="ImportedStyle1" w:customStyle="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5A5A4-A502-4856-96BC-B3FD27882A4D}"/>
</file>

<file path=customXml/itemProps2.xml><?xml version="1.0" encoding="utf-8"?>
<ds:datastoreItem xmlns:ds="http://schemas.openxmlformats.org/officeDocument/2006/customXml" ds:itemID="{761C2C69-6962-4E8E-BF0F-F8260DE8FBF5}"/>
</file>

<file path=customXml/itemProps3.xml><?xml version="1.0" encoding="utf-8"?>
<ds:datastoreItem xmlns:ds="http://schemas.openxmlformats.org/officeDocument/2006/customXml" ds:itemID="{063215B6-07B5-465F-81F7-5ED47946AD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Céspedes Gómez</cp:lastModifiedBy>
  <cp:revision>3</cp:revision>
  <dcterms:created xsi:type="dcterms:W3CDTF">2023-01-23T08:55:00Z</dcterms:created>
  <dcterms:modified xsi:type="dcterms:W3CDTF">2023-01-24T09:44:01Z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