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2E57" w14:textId="77777777" w:rsidR="00E01AF9" w:rsidRPr="005B29FE" w:rsidRDefault="00954DC9" w:rsidP="00C72142">
      <w:pPr>
        <w:ind w:left="3119" w:hanging="2399"/>
        <w:rPr>
          <w:sz w:val="96"/>
          <w:szCs w:val="96"/>
        </w:rPr>
      </w:pPr>
      <w:r w:rsidRPr="00716904">
        <w:rPr>
          <w:noProof/>
          <w:sz w:val="28"/>
          <w:szCs w:val="28"/>
          <w:lang w:val="en-US" w:eastAsia="zh-CN"/>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716904">
        <w:rPr>
          <w:rFonts w:ascii="Times New Roman" w:hAnsi="Times New Roman" w:cs="Times New Roman"/>
          <w:b/>
          <w:sz w:val="28"/>
          <w:szCs w:val="28"/>
        </w:rPr>
        <w:t xml:space="preserve">       </w:t>
      </w:r>
      <w:r w:rsidR="00D42308" w:rsidRPr="00716904">
        <w:rPr>
          <w:rFonts w:ascii="Times New Roman" w:hAnsi="Times New Roman" w:cs="Times New Roman"/>
          <w:b/>
          <w:sz w:val="28"/>
          <w:szCs w:val="28"/>
        </w:rPr>
        <w:t xml:space="preserve">  </w:t>
      </w:r>
      <w:r w:rsidR="00C72142" w:rsidRPr="00716904">
        <w:rPr>
          <w:rFonts w:ascii="Times New Roman" w:hAnsi="Times New Roman" w:cs="Times New Roman"/>
          <w:b/>
          <w:sz w:val="28"/>
          <w:szCs w:val="28"/>
        </w:rPr>
        <w:t xml:space="preserve">  </w:t>
      </w:r>
      <w:r w:rsidR="00E01AF9" w:rsidRPr="005B29FE">
        <w:rPr>
          <w:rFonts w:ascii="Times New Roman" w:hAnsi="Times New Roman" w:cs="Times New Roman"/>
          <w:b/>
          <w:sz w:val="96"/>
          <w:szCs w:val="96"/>
        </w:rPr>
        <w:t>PHILIPPINES</w:t>
      </w:r>
    </w:p>
    <w:p w14:paraId="248691F4" w14:textId="77777777" w:rsidR="00AD7E37" w:rsidRPr="00716904" w:rsidRDefault="00AD7E37" w:rsidP="00AD7E37">
      <w:pPr>
        <w:rPr>
          <w:rFonts w:cs="Arial"/>
          <w:b/>
          <w:color w:val="000000"/>
          <w:sz w:val="28"/>
          <w:szCs w:val="28"/>
        </w:rPr>
      </w:pPr>
    </w:p>
    <w:p w14:paraId="599A0904" w14:textId="77777777" w:rsidR="00157F73" w:rsidRPr="00716904" w:rsidRDefault="00157F73" w:rsidP="00AF2F39">
      <w:pPr>
        <w:rPr>
          <w:rFonts w:cs="Arial"/>
          <w:b/>
          <w:bCs/>
          <w:sz w:val="28"/>
          <w:szCs w:val="28"/>
        </w:rPr>
      </w:pPr>
    </w:p>
    <w:p w14:paraId="403004ED" w14:textId="1F05F62F" w:rsidR="00EA63C6" w:rsidRDefault="00EA63C6" w:rsidP="00EA63C6">
      <w:pPr>
        <w:rPr>
          <w:rFonts w:cs="Arial"/>
          <w:b/>
          <w:sz w:val="28"/>
          <w:szCs w:val="28"/>
        </w:rPr>
      </w:pPr>
    </w:p>
    <w:p w14:paraId="42C239D9" w14:textId="30320C54" w:rsidR="00412901" w:rsidRDefault="00412901" w:rsidP="00EA63C6">
      <w:pPr>
        <w:rPr>
          <w:rFonts w:cs="Arial"/>
          <w:b/>
          <w:sz w:val="28"/>
          <w:szCs w:val="28"/>
        </w:rPr>
      </w:pPr>
    </w:p>
    <w:p w14:paraId="0B0FCBD5" w14:textId="5FCE75A1" w:rsidR="00412901" w:rsidRPr="00716904" w:rsidRDefault="00412901" w:rsidP="00412901">
      <w:pPr>
        <w:jc w:val="center"/>
        <w:rPr>
          <w:rFonts w:cs="Arial"/>
          <w:b/>
          <w:sz w:val="28"/>
          <w:szCs w:val="28"/>
        </w:rPr>
      </w:pPr>
      <w:r>
        <w:rPr>
          <w:rFonts w:cs="Arial"/>
          <w:b/>
          <w:sz w:val="28"/>
          <w:szCs w:val="28"/>
        </w:rPr>
        <w:t>HUMAN RIGHTS COUNCIL</w:t>
      </w:r>
    </w:p>
    <w:p w14:paraId="7EADA78E" w14:textId="0C7FC6A3" w:rsidR="00EA63C6" w:rsidRPr="00412901" w:rsidRDefault="00412901" w:rsidP="00412901">
      <w:pPr>
        <w:jc w:val="center"/>
        <w:rPr>
          <w:rFonts w:cs="Arial"/>
          <w:b/>
          <w:bCs/>
          <w:sz w:val="28"/>
          <w:szCs w:val="28"/>
        </w:rPr>
      </w:pPr>
      <w:r w:rsidRPr="00412901">
        <w:rPr>
          <w:b/>
          <w:bCs/>
          <w:sz w:val="28"/>
          <w:szCs w:val="28"/>
        </w:rPr>
        <w:t>27</w:t>
      </w:r>
      <w:r w:rsidRPr="00412901">
        <w:rPr>
          <w:b/>
          <w:bCs/>
          <w:sz w:val="28"/>
          <w:szCs w:val="28"/>
          <w:vertAlign w:val="superscript"/>
        </w:rPr>
        <w:t>th</w:t>
      </w:r>
      <w:r w:rsidRPr="00412901">
        <w:rPr>
          <w:b/>
          <w:bCs/>
          <w:sz w:val="28"/>
          <w:szCs w:val="28"/>
        </w:rPr>
        <w:t xml:space="preserve"> Session of the Working Group on the Universal Periodic Review</w:t>
      </w:r>
    </w:p>
    <w:p w14:paraId="4EE79415" w14:textId="2FE052BF" w:rsidR="00CD112E" w:rsidRDefault="00CD112E" w:rsidP="00EA63C6">
      <w:pPr>
        <w:jc w:val="center"/>
        <w:rPr>
          <w:rFonts w:cs="Arial"/>
          <w:bCs/>
          <w:sz w:val="28"/>
          <w:szCs w:val="28"/>
          <w:lang w:val="en-US"/>
        </w:rPr>
      </w:pPr>
      <w:r>
        <w:rPr>
          <w:rFonts w:cs="Arial"/>
          <w:bCs/>
          <w:sz w:val="28"/>
          <w:szCs w:val="28"/>
          <w:lang w:val="en-US"/>
        </w:rPr>
        <w:t>07 November</w:t>
      </w:r>
      <w:r w:rsidRPr="00412901">
        <w:rPr>
          <w:rFonts w:cs="Arial"/>
          <w:bCs/>
          <w:sz w:val="28"/>
          <w:szCs w:val="28"/>
          <w:lang w:val="en-US"/>
        </w:rPr>
        <w:t xml:space="preserve"> 2022, Palais des Nations, Geneva, Switzerland</w:t>
      </w:r>
    </w:p>
    <w:p w14:paraId="4BD3343D" w14:textId="77777777" w:rsidR="00CD112E" w:rsidRDefault="00CD112E" w:rsidP="00EA63C6">
      <w:pPr>
        <w:jc w:val="center"/>
        <w:rPr>
          <w:rFonts w:cs="Arial"/>
          <w:b/>
          <w:sz w:val="28"/>
          <w:szCs w:val="28"/>
          <w:lang w:val="en-US"/>
        </w:rPr>
      </w:pPr>
    </w:p>
    <w:p w14:paraId="7BBE1D00" w14:textId="75314302" w:rsidR="00950BAC" w:rsidRDefault="00EA63C6" w:rsidP="00EA63C6">
      <w:pPr>
        <w:jc w:val="center"/>
        <w:rPr>
          <w:rFonts w:cs="Arial"/>
          <w:b/>
          <w:sz w:val="28"/>
          <w:szCs w:val="28"/>
          <w:lang w:val="en-US"/>
        </w:rPr>
      </w:pPr>
      <w:r w:rsidRPr="00716904">
        <w:rPr>
          <w:rFonts w:cs="Arial"/>
          <w:b/>
          <w:sz w:val="28"/>
          <w:szCs w:val="28"/>
          <w:lang w:val="en-US"/>
        </w:rPr>
        <w:t xml:space="preserve">REVIEW OF </w:t>
      </w:r>
      <w:r w:rsidR="00CD112E">
        <w:rPr>
          <w:rFonts w:cs="Arial"/>
          <w:b/>
          <w:sz w:val="28"/>
          <w:szCs w:val="28"/>
          <w:lang w:val="en-US"/>
        </w:rPr>
        <w:t>ECUADOR</w:t>
      </w:r>
    </w:p>
    <w:p w14:paraId="15C394F0" w14:textId="2640CD05" w:rsidR="0049537F" w:rsidRPr="00716904" w:rsidRDefault="0049537F" w:rsidP="0049537F">
      <w:pPr>
        <w:jc w:val="center"/>
        <w:rPr>
          <w:rFonts w:cs="Arial"/>
          <w:bCs/>
          <w:sz w:val="28"/>
          <w:szCs w:val="28"/>
          <w:lang w:val="en-US"/>
        </w:rPr>
      </w:pPr>
    </w:p>
    <w:p w14:paraId="6AC37BB0" w14:textId="77777777" w:rsidR="006A404A" w:rsidRPr="00716904" w:rsidRDefault="006A404A" w:rsidP="00332F20">
      <w:pPr>
        <w:rPr>
          <w:rFonts w:cs="Arial"/>
          <w:sz w:val="28"/>
          <w:szCs w:val="28"/>
        </w:rPr>
      </w:pPr>
    </w:p>
    <w:p w14:paraId="686CFC2E" w14:textId="3DA90182" w:rsidR="00332F20" w:rsidRDefault="00332F20" w:rsidP="00DB32D9">
      <w:pPr>
        <w:shd w:val="clear" w:color="auto" w:fill="FFFFFF"/>
        <w:spacing w:line="276" w:lineRule="auto"/>
        <w:ind w:firstLine="540"/>
        <w:rPr>
          <w:rFonts w:eastAsia="Times New Roman" w:cs="Arial"/>
          <w:sz w:val="28"/>
          <w:szCs w:val="28"/>
          <w:lang w:val="en-US"/>
        </w:rPr>
      </w:pPr>
      <w:r w:rsidRPr="00716904">
        <w:rPr>
          <w:rFonts w:eastAsia="Times New Roman" w:cs="Arial"/>
          <w:sz w:val="28"/>
          <w:szCs w:val="28"/>
          <w:lang w:val="en-US"/>
        </w:rPr>
        <w:t>Thank you,</w:t>
      </w:r>
      <w:r w:rsidR="0029336A" w:rsidRPr="00716904">
        <w:rPr>
          <w:rFonts w:eastAsia="Times New Roman" w:cs="Arial"/>
          <w:sz w:val="28"/>
          <w:szCs w:val="28"/>
          <w:lang w:val="en-US"/>
        </w:rPr>
        <w:t xml:space="preserve"> Chair</w:t>
      </w:r>
      <w:r w:rsidRPr="00716904">
        <w:rPr>
          <w:rFonts w:eastAsia="Times New Roman" w:cs="Arial"/>
          <w:sz w:val="28"/>
          <w:szCs w:val="28"/>
          <w:lang w:val="en-US"/>
        </w:rPr>
        <w:t xml:space="preserve">. </w:t>
      </w:r>
    </w:p>
    <w:p w14:paraId="17ABAB53" w14:textId="2FD8537D" w:rsidR="00CD4B36" w:rsidRDefault="00CD4B36" w:rsidP="00DB32D9">
      <w:pPr>
        <w:shd w:val="clear" w:color="auto" w:fill="FFFFFF"/>
        <w:spacing w:line="276" w:lineRule="auto"/>
        <w:ind w:firstLine="540"/>
        <w:rPr>
          <w:rFonts w:eastAsia="Times New Roman" w:cs="Arial"/>
          <w:sz w:val="28"/>
          <w:szCs w:val="28"/>
          <w:lang w:val="en-US"/>
        </w:rPr>
      </w:pPr>
    </w:p>
    <w:p w14:paraId="1907AF11" w14:textId="2878B20C" w:rsidR="00CD4B36" w:rsidRPr="00CD4B36" w:rsidRDefault="00CD4B36" w:rsidP="00821B95">
      <w:pPr>
        <w:shd w:val="clear" w:color="auto" w:fill="FFFFFF"/>
        <w:spacing w:line="276" w:lineRule="auto"/>
        <w:ind w:firstLine="540"/>
        <w:jc w:val="both"/>
        <w:rPr>
          <w:rFonts w:eastAsia="Times New Roman" w:cs="Arial"/>
          <w:sz w:val="28"/>
          <w:szCs w:val="28"/>
          <w:lang w:val="en-US"/>
        </w:rPr>
      </w:pPr>
      <w:r>
        <w:rPr>
          <w:rFonts w:eastAsia="Times New Roman" w:cs="Arial"/>
          <w:sz w:val="28"/>
          <w:szCs w:val="28"/>
          <w:lang w:val="en-US"/>
        </w:rPr>
        <w:t xml:space="preserve">The Philippines welcomes the delegation of </w:t>
      </w:r>
      <w:r w:rsidR="00CD112E">
        <w:rPr>
          <w:rFonts w:eastAsia="Times New Roman" w:cs="Arial"/>
          <w:sz w:val="28"/>
          <w:szCs w:val="28"/>
          <w:lang w:val="en-US"/>
        </w:rPr>
        <w:t>Ecuador and thank</w:t>
      </w:r>
      <w:r w:rsidR="0004709A">
        <w:rPr>
          <w:rFonts w:eastAsia="Times New Roman" w:cs="Arial"/>
          <w:sz w:val="28"/>
          <w:szCs w:val="28"/>
          <w:lang w:val="en-US"/>
        </w:rPr>
        <w:t>s</w:t>
      </w:r>
      <w:r w:rsidR="00CD112E">
        <w:rPr>
          <w:rFonts w:eastAsia="Times New Roman" w:cs="Arial"/>
          <w:sz w:val="28"/>
          <w:szCs w:val="28"/>
          <w:lang w:val="en-US"/>
        </w:rPr>
        <w:t xml:space="preserve"> it </w:t>
      </w:r>
      <w:r w:rsidR="00412901">
        <w:rPr>
          <w:rFonts w:eastAsia="Times New Roman" w:cs="Arial"/>
          <w:sz w:val="28"/>
          <w:szCs w:val="28"/>
          <w:lang w:val="en-US"/>
        </w:rPr>
        <w:t>for</w:t>
      </w:r>
      <w:r w:rsidR="00CD112E">
        <w:rPr>
          <w:rFonts w:eastAsia="Times New Roman" w:cs="Arial"/>
          <w:sz w:val="28"/>
          <w:szCs w:val="28"/>
          <w:lang w:val="en-US"/>
        </w:rPr>
        <w:t xml:space="preserve"> the presentation of</w:t>
      </w:r>
      <w:r>
        <w:rPr>
          <w:rFonts w:eastAsia="Times New Roman" w:cs="Arial"/>
          <w:sz w:val="28"/>
          <w:szCs w:val="28"/>
          <w:lang w:val="en-US"/>
        </w:rPr>
        <w:t xml:space="preserve"> its </w:t>
      </w:r>
      <w:r w:rsidRPr="00CD4B36">
        <w:rPr>
          <w:sz w:val="28"/>
          <w:szCs w:val="28"/>
        </w:rPr>
        <w:t>fourth national report</w:t>
      </w:r>
      <w:r w:rsidR="00874B93">
        <w:rPr>
          <w:sz w:val="28"/>
          <w:szCs w:val="28"/>
        </w:rPr>
        <w:t xml:space="preserve">. </w:t>
      </w:r>
      <w:r>
        <w:rPr>
          <w:sz w:val="28"/>
          <w:szCs w:val="28"/>
        </w:rPr>
        <w:t xml:space="preserve"> </w:t>
      </w:r>
    </w:p>
    <w:p w14:paraId="38136A78" w14:textId="77777777" w:rsidR="001026DC" w:rsidRPr="00716904" w:rsidRDefault="001026DC" w:rsidP="00B8104A">
      <w:pPr>
        <w:shd w:val="clear" w:color="auto" w:fill="FFFFFF"/>
        <w:spacing w:line="276" w:lineRule="auto"/>
        <w:rPr>
          <w:rFonts w:eastAsia="Times New Roman" w:cs="Arial"/>
          <w:sz w:val="28"/>
          <w:szCs w:val="28"/>
          <w:lang w:val="en-US"/>
        </w:rPr>
      </w:pPr>
    </w:p>
    <w:p w14:paraId="6F0704C3" w14:textId="65C92C47" w:rsidR="00EE53D2" w:rsidRDefault="00EA63C6" w:rsidP="00EA63C6">
      <w:pPr>
        <w:ind w:firstLine="540"/>
        <w:jc w:val="both"/>
        <w:rPr>
          <w:rFonts w:cs="Arial"/>
          <w:sz w:val="28"/>
          <w:szCs w:val="28"/>
        </w:rPr>
      </w:pPr>
      <w:r w:rsidRPr="00716904">
        <w:rPr>
          <w:rFonts w:cs="Arial"/>
          <w:sz w:val="28"/>
          <w:szCs w:val="28"/>
        </w:rPr>
        <w:t xml:space="preserve">The Philippines </w:t>
      </w:r>
      <w:r w:rsidR="00EE53D2">
        <w:rPr>
          <w:rFonts w:cs="Arial"/>
          <w:sz w:val="28"/>
          <w:szCs w:val="28"/>
        </w:rPr>
        <w:t xml:space="preserve">acknowledges the measures taken by Ecuador to address its prison system </w:t>
      </w:r>
      <w:r w:rsidR="001F6049">
        <w:rPr>
          <w:rFonts w:cs="Arial"/>
          <w:sz w:val="28"/>
          <w:szCs w:val="28"/>
        </w:rPr>
        <w:t xml:space="preserve">crisis by shifting to an approach based on </w:t>
      </w:r>
      <w:r w:rsidR="00EE53D2">
        <w:rPr>
          <w:rFonts w:cs="Arial"/>
          <w:sz w:val="28"/>
          <w:szCs w:val="28"/>
        </w:rPr>
        <w:t>human rights and social rehabilitation.</w:t>
      </w:r>
    </w:p>
    <w:p w14:paraId="7447761E" w14:textId="748B3FF3" w:rsidR="00D46B68" w:rsidRDefault="00D46B68" w:rsidP="00EA63C6">
      <w:pPr>
        <w:ind w:firstLine="540"/>
        <w:jc w:val="both"/>
        <w:rPr>
          <w:rFonts w:cs="Arial"/>
          <w:sz w:val="28"/>
          <w:szCs w:val="28"/>
        </w:rPr>
      </w:pPr>
    </w:p>
    <w:p w14:paraId="3F798ECC" w14:textId="5A904828" w:rsidR="00E32D91" w:rsidRDefault="00D46B68" w:rsidP="00EA63C6">
      <w:pPr>
        <w:ind w:firstLine="540"/>
        <w:jc w:val="both"/>
        <w:rPr>
          <w:rFonts w:cs="Arial"/>
          <w:sz w:val="28"/>
          <w:szCs w:val="28"/>
        </w:rPr>
      </w:pPr>
      <w:r>
        <w:rPr>
          <w:rFonts w:cs="Arial"/>
          <w:sz w:val="28"/>
          <w:szCs w:val="28"/>
        </w:rPr>
        <w:t>We</w:t>
      </w:r>
      <w:r w:rsidR="00E32D91">
        <w:rPr>
          <w:rFonts w:cs="Arial"/>
          <w:sz w:val="28"/>
          <w:szCs w:val="28"/>
        </w:rPr>
        <w:t xml:space="preserve"> express our support for Ecuador’s role in shepherding </w:t>
      </w:r>
      <w:r w:rsidR="002718A4">
        <w:rPr>
          <w:rFonts w:cs="Arial"/>
          <w:sz w:val="28"/>
          <w:szCs w:val="28"/>
        </w:rPr>
        <w:t xml:space="preserve">the </w:t>
      </w:r>
      <w:r w:rsidR="00E32D91">
        <w:rPr>
          <w:rFonts w:cs="Arial"/>
          <w:sz w:val="28"/>
          <w:szCs w:val="28"/>
        </w:rPr>
        <w:t xml:space="preserve">negotiations on a legally binding instrument on TNCs and human rights and notes </w:t>
      </w:r>
      <w:r w:rsidR="002718A4">
        <w:rPr>
          <w:rFonts w:cs="Arial"/>
          <w:sz w:val="28"/>
          <w:szCs w:val="28"/>
        </w:rPr>
        <w:t xml:space="preserve">national </w:t>
      </w:r>
      <w:r w:rsidR="00E32D91">
        <w:rPr>
          <w:rFonts w:cs="Arial"/>
          <w:sz w:val="28"/>
          <w:szCs w:val="28"/>
        </w:rPr>
        <w:t xml:space="preserve">efforts towards the development of </w:t>
      </w:r>
      <w:r w:rsidR="002718A4">
        <w:rPr>
          <w:rFonts w:cs="Arial"/>
          <w:sz w:val="28"/>
          <w:szCs w:val="28"/>
        </w:rPr>
        <w:t xml:space="preserve">a </w:t>
      </w:r>
      <w:r w:rsidR="00E32D91">
        <w:rPr>
          <w:rFonts w:cs="Arial"/>
          <w:sz w:val="28"/>
          <w:szCs w:val="28"/>
        </w:rPr>
        <w:t xml:space="preserve">national action plan on this matter.  </w:t>
      </w:r>
    </w:p>
    <w:p w14:paraId="7105E59F" w14:textId="77777777" w:rsidR="00E32D91" w:rsidRDefault="00E32D91" w:rsidP="00EA63C6">
      <w:pPr>
        <w:ind w:firstLine="540"/>
        <w:jc w:val="both"/>
        <w:rPr>
          <w:rFonts w:cs="Arial"/>
          <w:sz w:val="28"/>
          <w:szCs w:val="28"/>
        </w:rPr>
      </w:pPr>
    </w:p>
    <w:p w14:paraId="33A13962" w14:textId="48298B6C" w:rsidR="00E32D91" w:rsidRDefault="002718A4" w:rsidP="00E32D91">
      <w:pPr>
        <w:ind w:firstLine="540"/>
        <w:jc w:val="both"/>
        <w:rPr>
          <w:rFonts w:cs="Arial"/>
          <w:sz w:val="28"/>
          <w:szCs w:val="28"/>
        </w:rPr>
      </w:pPr>
      <w:r>
        <w:rPr>
          <w:rFonts w:cs="Arial"/>
          <w:sz w:val="28"/>
          <w:szCs w:val="28"/>
        </w:rPr>
        <w:t>In a constructive spirit, t</w:t>
      </w:r>
      <w:r w:rsidR="00E32D91">
        <w:rPr>
          <w:rFonts w:cs="Arial"/>
          <w:sz w:val="28"/>
          <w:szCs w:val="28"/>
        </w:rPr>
        <w:t>he Philippines recommends the following:</w:t>
      </w:r>
    </w:p>
    <w:p w14:paraId="1F4247B4" w14:textId="77777777" w:rsidR="00E32D91" w:rsidRDefault="00E32D91" w:rsidP="00E32D91">
      <w:pPr>
        <w:jc w:val="both"/>
        <w:rPr>
          <w:rFonts w:cs="Arial"/>
          <w:sz w:val="28"/>
          <w:szCs w:val="28"/>
        </w:rPr>
      </w:pPr>
    </w:p>
    <w:p w14:paraId="2E14ECEF" w14:textId="55926885" w:rsidR="00E32D91" w:rsidRDefault="00E32D91" w:rsidP="00E32D91">
      <w:pPr>
        <w:pStyle w:val="ListParagraph"/>
        <w:numPr>
          <w:ilvl w:val="0"/>
          <w:numId w:val="6"/>
        </w:numPr>
        <w:jc w:val="both"/>
        <w:rPr>
          <w:rFonts w:cs="Arial"/>
          <w:sz w:val="28"/>
          <w:szCs w:val="28"/>
        </w:rPr>
      </w:pPr>
      <w:r w:rsidRPr="00E32D91">
        <w:rPr>
          <w:rFonts w:cs="Arial"/>
          <w:sz w:val="28"/>
          <w:szCs w:val="28"/>
        </w:rPr>
        <w:t>Continue</w:t>
      </w:r>
      <w:r w:rsidR="002718A4">
        <w:rPr>
          <w:rFonts w:cs="Arial"/>
          <w:sz w:val="28"/>
          <w:szCs w:val="28"/>
        </w:rPr>
        <w:t xml:space="preserve"> enhanced</w:t>
      </w:r>
      <w:r w:rsidRPr="00E32D91">
        <w:rPr>
          <w:rFonts w:cs="Arial"/>
          <w:sz w:val="28"/>
          <w:szCs w:val="28"/>
        </w:rPr>
        <w:t xml:space="preserve"> implementation of policies and programs for the </w:t>
      </w:r>
      <w:r w:rsidR="004743A9" w:rsidRPr="00E32D91">
        <w:rPr>
          <w:rFonts w:cs="Arial"/>
          <w:sz w:val="28"/>
          <w:szCs w:val="28"/>
        </w:rPr>
        <w:t>prevention and eradication</w:t>
      </w:r>
      <w:r w:rsidRPr="00E32D91">
        <w:rPr>
          <w:rFonts w:cs="Arial"/>
          <w:sz w:val="28"/>
          <w:szCs w:val="28"/>
        </w:rPr>
        <w:t xml:space="preserve"> of gender-based violence and </w:t>
      </w:r>
      <w:r w:rsidR="0004709A" w:rsidRPr="00E32D91">
        <w:rPr>
          <w:rFonts w:cs="Arial"/>
          <w:sz w:val="28"/>
          <w:szCs w:val="28"/>
        </w:rPr>
        <w:t xml:space="preserve">concurrent efforts </w:t>
      </w:r>
      <w:r w:rsidR="001F6049" w:rsidRPr="00E32D91">
        <w:rPr>
          <w:rFonts w:cs="Arial"/>
          <w:sz w:val="28"/>
          <w:szCs w:val="28"/>
        </w:rPr>
        <w:t xml:space="preserve">to </w:t>
      </w:r>
      <w:r w:rsidR="0004709A" w:rsidRPr="00E32D91">
        <w:rPr>
          <w:rFonts w:cs="Arial"/>
          <w:sz w:val="28"/>
          <w:szCs w:val="28"/>
        </w:rPr>
        <w:t xml:space="preserve">promote </w:t>
      </w:r>
      <w:r w:rsidRPr="00E32D91">
        <w:rPr>
          <w:rFonts w:cs="Arial"/>
          <w:sz w:val="28"/>
          <w:szCs w:val="28"/>
        </w:rPr>
        <w:t xml:space="preserve">the </w:t>
      </w:r>
      <w:r w:rsidR="004743A9" w:rsidRPr="00E32D91">
        <w:rPr>
          <w:rFonts w:cs="Arial"/>
          <w:sz w:val="28"/>
          <w:szCs w:val="28"/>
        </w:rPr>
        <w:t>empowerment</w:t>
      </w:r>
      <w:r w:rsidRPr="00E32D91">
        <w:rPr>
          <w:rFonts w:cs="Arial"/>
          <w:sz w:val="28"/>
          <w:szCs w:val="28"/>
        </w:rPr>
        <w:t xml:space="preserve"> of women and girls</w:t>
      </w:r>
      <w:r w:rsidR="00B11F3C">
        <w:rPr>
          <w:rFonts w:cs="Arial"/>
          <w:sz w:val="28"/>
          <w:szCs w:val="28"/>
        </w:rPr>
        <w:t>, including the 2021-2025 Opportunity Creation Plan</w:t>
      </w:r>
      <w:r w:rsidRPr="00E32D91">
        <w:rPr>
          <w:rFonts w:cs="Arial"/>
          <w:sz w:val="28"/>
          <w:szCs w:val="28"/>
        </w:rPr>
        <w:t xml:space="preserve">; and </w:t>
      </w:r>
    </w:p>
    <w:p w14:paraId="2508CD81" w14:textId="1B864691" w:rsidR="00B11F3C" w:rsidRDefault="002718A4" w:rsidP="00E32D91">
      <w:pPr>
        <w:pStyle w:val="ListParagraph"/>
        <w:numPr>
          <w:ilvl w:val="0"/>
          <w:numId w:val="6"/>
        </w:numPr>
        <w:jc w:val="both"/>
        <w:rPr>
          <w:rFonts w:cs="Arial"/>
          <w:sz w:val="28"/>
          <w:szCs w:val="28"/>
        </w:rPr>
      </w:pPr>
      <w:r>
        <w:rPr>
          <w:rFonts w:cs="Arial"/>
          <w:sz w:val="28"/>
          <w:szCs w:val="28"/>
        </w:rPr>
        <w:t>Sustain initiatives on poverty reduction, social inclusion and protection of groups in vulnerable situations, especially children and adolescents, migrants, and persons with disabilities.</w:t>
      </w:r>
    </w:p>
    <w:p w14:paraId="4EF758DC" w14:textId="0218D0E2" w:rsidR="00257732" w:rsidRDefault="00257732" w:rsidP="00EA63C6">
      <w:pPr>
        <w:ind w:firstLine="540"/>
        <w:jc w:val="both"/>
        <w:rPr>
          <w:rFonts w:cs="Arial"/>
          <w:sz w:val="28"/>
          <w:szCs w:val="28"/>
        </w:rPr>
      </w:pPr>
    </w:p>
    <w:p w14:paraId="69E3B203" w14:textId="7000EE56" w:rsidR="00F6604C" w:rsidRPr="00716904" w:rsidRDefault="00821B95" w:rsidP="00CD5869">
      <w:pPr>
        <w:shd w:val="clear" w:color="auto" w:fill="FFFFFF"/>
        <w:ind w:firstLine="540"/>
        <w:jc w:val="both"/>
        <w:rPr>
          <w:rFonts w:cs="Arial"/>
          <w:b/>
          <w:sz w:val="28"/>
          <w:szCs w:val="28"/>
        </w:rPr>
      </w:pPr>
      <w:r>
        <w:rPr>
          <w:rFonts w:eastAsia="Times New Roman" w:cs="Arial"/>
          <w:sz w:val="28"/>
          <w:szCs w:val="28"/>
          <w:lang w:val="en-US"/>
        </w:rPr>
        <w:t>Thank you, Chair.</w:t>
      </w:r>
      <w:r w:rsidR="00CD5869" w:rsidRPr="00716904">
        <w:rPr>
          <w:rFonts w:cs="Arial"/>
          <w:sz w:val="28"/>
          <w:szCs w:val="28"/>
        </w:rPr>
        <w:t xml:space="preserve">  </w:t>
      </w:r>
      <w:r w:rsidR="003C721D" w:rsidRPr="00716904">
        <w:rPr>
          <w:rFonts w:cs="Arial"/>
          <w:b/>
          <w:sz w:val="28"/>
          <w:szCs w:val="28"/>
        </w:rPr>
        <w:t>END</w:t>
      </w:r>
    </w:p>
    <w:p w14:paraId="2601FA0D" w14:textId="34E289F5" w:rsidR="00716904" w:rsidRPr="00716904" w:rsidRDefault="00716904" w:rsidP="00CD5869">
      <w:pPr>
        <w:shd w:val="clear" w:color="auto" w:fill="FFFFFF"/>
        <w:ind w:firstLine="540"/>
        <w:jc w:val="both"/>
        <w:rPr>
          <w:rFonts w:cs="Arial"/>
          <w:b/>
          <w:sz w:val="28"/>
          <w:szCs w:val="28"/>
        </w:rPr>
      </w:pPr>
    </w:p>
    <w:p w14:paraId="5030ACCD" w14:textId="76621786" w:rsidR="00716904" w:rsidRPr="00716904" w:rsidRDefault="00716904" w:rsidP="00CD5869">
      <w:pPr>
        <w:shd w:val="clear" w:color="auto" w:fill="FFFFFF"/>
        <w:ind w:firstLine="540"/>
        <w:jc w:val="both"/>
        <w:rPr>
          <w:rFonts w:cs="Arial"/>
          <w:b/>
          <w:sz w:val="28"/>
          <w:szCs w:val="28"/>
        </w:rPr>
      </w:pPr>
    </w:p>
    <w:sectPr w:rsidR="00716904" w:rsidRPr="00716904" w:rsidSect="008B11E1">
      <w:headerReference w:type="default" r:id="rId12"/>
      <w:footerReference w:type="default" r:id="rId13"/>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F589" w14:textId="77777777" w:rsidR="008A086C" w:rsidRDefault="008A086C" w:rsidP="00FF2D2A">
      <w:r>
        <w:separator/>
      </w:r>
    </w:p>
  </w:endnote>
  <w:endnote w:type="continuationSeparator" w:id="0">
    <w:p w14:paraId="208FDAD5" w14:textId="77777777" w:rsidR="008A086C" w:rsidRDefault="008A086C"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D44D"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29CF3D54" w14:textId="77777777" w:rsidR="00D50F2D" w:rsidRPr="001A515A" w:rsidRDefault="00120B74"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0E709191"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9AB8" w14:textId="77777777" w:rsidR="008A086C" w:rsidRDefault="008A086C" w:rsidP="00FF2D2A">
      <w:r>
        <w:separator/>
      </w:r>
    </w:p>
  </w:footnote>
  <w:footnote w:type="continuationSeparator" w:id="0">
    <w:p w14:paraId="1D3AEBD1" w14:textId="77777777" w:rsidR="008A086C" w:rsidRDefault="008A086C"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16B2" w14:textId="77777777" w:rsidR="00D50F2D" w:rsidRPr="00147869" w:rsidRDefault="008B11E1" w:rsidP="008B11E1">
    <w:pPr>
      <w:pStyle w:val="Header"/>
      <w:rPr>
        <w:bCs/>
        <w:iCs/>
      </w:rPr>
    </w:pPr>
    <w:r>
      <w:rPr>
        <w:bCs/>
        <w:iCs/>
      </w:rPr>
      <w:tab/>
    </w:r>
    <w:r w:rsidRPr="00147869">
      <w:rPr>
        <w:bCs/>
        <w:iCs/>
      </w:rPr>
      <w:t xml:space="preserve">                                                                                                                      </w:t>
    </w:r>
  </w:p>
  <w:p w14:paraId="7940A34C"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7B10B1"/>
    <w:multiLevelType w:val="hybridMultilevel"/>
    <w:tmpl w:val="FF029612"/>
    <w:lvl w:ilvl="0" w:tplc="0C000001">
      <w:start w:val="1"/>
      <w:numFmt w:val="bullet"/>
      <w:lvlText w:val=""/>
      <w:lvlJc w:val="left"/>
      <w:pPr>
        <w:ind w:left="927" w:hanging="360"/>
      </w:pPr>
      <w:rPr>
        <w:rFonts w:ascii="Symbol" w:hAnsi="Symbol" w:hint="default"/>
      </w:rPr>
    </w:lvl>
    <w:lvl w:ilvl="1" w:tplc="0C000003" w:tentative="1">
      <w:start w:val="1"/>
      <w:numFmt w:val="bullet"/>
      <w:lvlText w:val="o"/>
      <w:lvlJc w:val="left"/>
      <w:pPr>
        <w:ind w:left="1647" w:hanging="360"/>
      </w:pPr>
      <w:rPr>
        <w:rFonts w:ascii="Courier New" w:hAnsi="Courier New" w:cs="Courier New" w:hint="default"/>
      </w:rPr>
    </w:lvl>
    <w:lvl w:ilvl="2" w:tplc="0C000005" w:tentative="1">
      <w:start w:val="1"/>
      <w:numFmt w:val="bullet"/>
      <w:lvlText w:val=""/>
      <w:lvlJc w:val="left"/>
      <w:pPr>
        <w:ind w:left="2367" w:hanging="360"/>
      </w:pPr>
      <w:rPr>
        <w:rFonts w:ascii="Wingdings" w:hAnsi="Wingdings" w:hint="default"/>
      </w:rPr>
    </w:lvl>
    <w:lvl w:ilvl="3" w:tplc="0C000001" w:tentative="1">
      <w:start w:val="1"/>
      <w:numFmt w:val="bullet"/>
      <w:lvlText w:val=""/>
      <w:lvlJc w:val="left"/>
      <w:pPr>
        <w:ind w:left="3087" w:hanging="360"/>
      </w:pPr>
      <w:rPr>
        <w:rFonts w:ascii="Symbol" w:hAnsi="Symbol" w:hint="default"/>
      </w:rPr>
    </w:lvl>
    <w:lvl w:ilvl="4" w:tplc="0C000003" w:tentative="1">
      <w:start w:val="1"/>
      <w:numFmt w:val="bullet"/>
      <w:lvlText w:val="o"/>
      <w:lvlJc w:val="left"/>
      <w:pPr>
        <w:ind w:left="3807" w:hanging="360"/>
      </w:pPr>
      <w:rPr>
        <w:rFonts w:ascii="Courier New" w:hAnsi="Courier New" w:cs="Courier New" w:hint="default"/>
      </w:rPr>
    </w:lvl>
    <w:lvl w:ilvl="5" w:tplc="0C000005" w:tentative="1">
      <w:start w:val="1"/>
      <w:numFmt w:val="bullet"/>
      <w:lvlText w:val=""/>
      <w:lvlJc w:val="left"/>
      <w:pPr>
        <w:ind w:left="4527" w:hanging="360"/>
      </w:pPr>
      <w:rPr>
        <w:rFonts w:ascii="Wingdings" w:hAnsi="Wingdings" w:hint="default"/>
      </w:rPr>
    </w:lvl>
    <w:lvl w:ilvl="6" w:tplc="0C000001" w:tentative="1">
      <w:start w:val="1"/>
      <w:numFmt w:val="bullet"/>
      <w:lvlText w:val=""/>
      <w:lvlJc w:val="left"/>
      <w:pPr>
        <w:ind w:left="5247" w:hanging="360"/>
      </w:pPr>
      <w:rPr>
        <w:rFonts w:ascii="Symbol" w:hAnsi="Symbol" w:hint="default"/>
      </w:rPr>
    </w:lvl>
    <w:lvl w:ilvl="7" w:tplc="0C000003" w:tentative="1">
      <w:start w:val="1"/>
      <w:numFmt w:val="bullet"/>
      <w:lvlText w:val="o"/>
      <w:lvlJc w:val="left"/>
      <w:pPr>
        <w:ind w:left="5967" w:hanging="360"/>
      </w:pPr>
      <w:rPr>
        <w:rFonts w:ascii="Courier New" w:hAnsi="Courier New" w:cs="Courier New" w:hint="default"/>
      </w:rPr>
    </w:lvl>
    <w:lvl w:ilvl="8" w:tplc="0C000005" w:tentative="1">
      <w:start w:val="1"/>
      <w:numFmt w:val="bullet"/>
      <w:lvlText w:val=""/>
      <w:lvlJc w:val="left"/>
      <w:pPr>
        <w:ind w:left="6687" w:hanging="360"/>
      </w:pPr>
      <w:rPr>
        <w:rFonts w:ascii="Wingdings" w:hAnsi="Wingdings" w:hint="default"/>
      </w:r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E33AF2"/>
    <w:multiLevelType w:val="hybridMultilevel"/>
    <w:tmpl w:val="2768487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1836872673">
    <w:abstractNumId w:val="4"/>
  </w:num>
  <w:num w:numId="2" w16cid:durableId="917785547">
    <w:abstractNumId w:val="3"/>
  </w:num>
  <w:num w:numId="3" w16cid:durableId="973213011">
    <w:abstractNumId w:val="2"/>
  </w:num>
  <w:num w:numId="4" w16cid:durableId="1582257920">
    <w:abstractNumId w:val="0"/>
  </w:num>
  <w:num w:numId="5" w16cid:durableId="1118403855">
    <w:abstractNumId w:val="1"/>
  </w:num>
  <w:num w:numId="6" w16cid:durableId="72708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5B2D"/>
    <w:rsid w:val="0001109C"/>
    <w:rsid w:val="00012A04"/>
    <w:rsid w:val="00022AD6"/>
    <w:rsid w:val="00024B21"/>
    <w:rsid w:val="000264EB"/>
    <w:rsid w:val="00026AC2"/>
    <w:rsid w:val="000274BA"/>
    <w:rsid w:val="00033AA4"/>
    <w:rsid w:val="00035B44"/>
    <w:rsid w:val="000400F2"/>
    <w:rsid w:val="0004588E"/>
    <w:rsid w:val="0004709A"/>
    <w:rsid w:val="0005065F"/>
    <w:rsid w:val="00054036"/>
    <w:rsid w:val="0005482C"/>
    <w:rsid w:val="00055DCB"/>
    <w:rsid w:val="00057289"/>
    <w:rsid w:val="000576C4"/>
    <w:rsid w:val="00071F0F"/>
    <w:rsid w:val="00072816"/>
    <w:rsid w:val="000730D0"/>
    <w:rsid w:val="000731B6"/>
    <w:rsid w:val="0008360D"/>
    <w:rsid w:val="00087EAC"/>
    <w:rsid w:val="00091A12"/>
    <w:rsid w:val="00091E3D"/>
    <w:rsid w:val="0009393D"/>
    <w:rsid w:val="000A4936"/>
    <w:rsid w:val="000C6356"/>
    <w:rsid w:val="000D083A"/>
    <w:rsid w:val="000D322B"/>
    <w:rsid w:val="000D3460"/>
    <w:rsid w:val="000D6C90"/>
    <w:rsid w:val="000E5E89"/>
    <w:rsid w:val="000F23E8"/>
    <w:rsid w:val="000F5B08"/>
    <w:rsid w:val="000F69FD"/>
    <w:rsid w:val="001026DC"/>
    <w:rsid w:val="00102A8A"/>
    <w:rsid w:val="001046B8"/>
    <w:rsid w:val="00112493"/>
    <w:rsid w:val="001133E2"/>
    <w:rsid w:val="00114F64"/>
    <w:rsid w:val="001161DD"/>
    <w:rsid w:val="00120B74"/>
    <w:rsid w:val="00123925"/>
    <w:rsid w:val="00125981"/>
    <w:rsid w:val="001310BD"/>
    <w:rsid w:val="00133A0D"/>
    <w:rsid w:val="0014758F"/>
    <w:rsid w:val="00147869"/>
    <w:rsid w:val="001507F1"/>
    <w:rsid w:val="001552AA"/>
    <w:rsid w:val="001572CC"/>
    <w:rsid w:val="00157F73"/>
    <w:rsid w:val="0016137E"/>
    <w:rsid w:val="00164DA6"/>
    <w:rsid w:val="00165E84"/>
    <w:rsid w:val="00170A5E"/>
    <w:rsid w:val="00173AFC"/>
    <w:rsid w:val="001816FB"/>
    <w:rsid w:val="00195931"/>
    <w:rsid w:val="00195AD8"/>
    <w:rsid w:val="001A033F"/>
    <w:rsid w:val="001A1652"/>
    <w:rsid w:val="001A310E"/>
    <w:rsid w:val="001A515A"/>
    <w:rsid w:val="001A6480"/>
    <w:rsid w:val="001A6D9C"/>
    <w:rsid w:val="001C497C"/>
    <w:rsid w:val="001D4DB0"/>
    <w:rsid w:val="001E2F42"/>
    <w:rsid w:val="001F6049"/>
    <w:rsid w:val="00222874"/>
    <w:rsid w:val="00223387"/>
    <w:rsid w:val="00225866"/>
    <w:rsid w:val="00231509"/>
    <w:rsid w:val="00242119"/>
    <w:rsid w:val="00245EE5"/>
    <w:rsid w:val="00246521"/>
    <w:rsid w:val="00246647"/>
    <w:rsid w:val="00246B4A"/>
    <w:rsid w:val="00247C28"/>
    <w:rsid w:val="00250A28"/>
    <w:rsid w:val="0025162C"/>
    <w:rsid w:val="002526B4"/>
    <w:rsid w:val="00254E1F"/>
    <w:rsid w:val="0025749F"/>
    <w:rsid w:val="00257732"/>
    <w:rsid w:val="00262B75"/>
    <w:rsid w:val="00263165"/>
    <w:rsid w:val="00265FD3"/>
    <w:rsid w:val="00270E61"/>
    <w:rsid w:val="002718A4"/>
    <w:rsid w:val="00272642"/>
    <w:rsid w:val="002753CA"/>
    <w:rsid w:val="00276F2C"/>
    <w:rsid w:val="002770E5"/>
    <w:rsid w:val="0029336A"/>
    <w:rsid w:val="00295B9B"/>
    <w:rsid w:val="002978F1"/>
    <w:rsid w:val="002A3415"/>
    <w:rsid w:val="002A585E"/>
    <w:rsid w:val="002C11E6"/>
    <w:rsid w:val="002C246D"/>
    <w:rsid w:val="002C3291"/>
    <w:rsid w:val="002D24BF"/>
    <w:rsid w:val="002D46CB"/>
    <w:rsid w:val="002D496E"/>
    <w:rsid w:val="002D49A9"/>
    <w:rsid w:val="002E68F2"/>
    <w:rsid w:val="002E6AB1"/>
    <w:rsid w:val="002F36CB"/>
    <w:rsid w:val="0031041A"/>
    <w:rsid w:val="0031112F"/>
    <w:rsid w:val="00317FBA"/>
    <w:rsid w:val="00321960"/>
    <w:rsid w:val="00321FAC"/>
    <w:rsid w:val="00323840"/>
    <w:rsid w:val="003310B6"/>
    <w:rsid w:val="00332F20"/>
    <w:rsid w:val="00333667"/>
    <w:rsid w:val="00337B91"/>
    <w:rsid w:val="0035199B"/>
    <w:rsid w:val="00361FDD"/>
    <w:rsid w:val="003641CC"/>
    <w:rsid w:val="00372E5F"/>
    <w:rsid w:val="00373995"/>
    <w:rsid w:val="00377B6A"/>
    <w:rsid w:val="00380874"/>
    <w:rsid w:val="00387665"/>
    <w:rsid w:val="0039118E"/>
    <w:rsid w:val="003971A2"/>
    <w:rsid w:val="0039732E"/>
    <w:rsid w:val="003A5EB7"/>
    <w:rsid w:val="003B24A6"/>
    <w:rsid w:val="003C721D"/>
    <w:rsid w:val="003D5171"/>
    <w:rsid w:val="003D57DA"/>
    <w:rsid w:val="003E0879"/>
    <w:rsid w:val="003E2A2F"/>
    <w:rsid w:val="003E7450"/>
    <w:rsid w:val="003F1693"/>
    <w:rsid w:val="003F1816"/>
    <w:rsid w:val="003F2D17"/>
    <w:rsid w:val="003F2D8F"/>
    <w:rsid w:val="003F34DC"/>
    <w:rsid w:val="003F763A"/>
    <w:rsid w:val="003F7FAC"/>
    <w:rsid w:val="00402DE1"/>
    <w:rsid w:val="00412901"/>
    <w:rsid w:val="00416686"/>
    <w:rsid w:val="00416F64"/>
    <w:rsid w:val="004305AA"/>
    <w:rsid w:val="004413FB"/>
    <w:rsid w:val="004462F2"/>
    <w:rsid w:val="00450EAA"/>
    <w:rsid w:val="00454627"/>
    <w:rsid w:val="00461241"/>
    <w:rsid w:val="00461C8D"/>
    <w:rsid w:val="00461F10"/>
    <w:rsid w:val="004703FC"/>
    <w:rsid w:val="004743A9"/>
    <w:rsid w:val="004814EC"/>
    <w:rsid w:val="004872E8"/>
    <w:rsid w:val="00490ACB"/>
    <w:rsid w:val="00491D36"/>
    <w:rsid w:val="0049537F"/>
    <w:rsid w:val="004A3A94"/>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229EA"/>
    <w:rsid w:val="00522B11"/>
    <w:rsid w:val="005265CC"/>
    <w:rsid w:val="00536521"/>
    <w:rsid w:val="00543AA6"/>
    <w:rsid w:val="0054687C"/>
    <w:rsid w:val="00546A46"/>
    <w:rsid w:val="00550029"/>
    <w:rsid w:val="005533FE"/>
    <w:rsid w:val="0055581D"/>
    <w:rsid w:val="00556223"/>
    <w:rsid w:val="005667C0"/>
    <w:rsid w:val="0056705A"/>
    <w:rsid w:val="00567F60"/>
    <w:rsid w:val="00575EFF"/>
    <w:rsid w:val="0058081F"/>
    <w:rsid w:val="00582587"/>
    <w:rsid w:val="005852EF"/>
    <w:rsid w:val="005874F2"/>
    <w:rsid w:val="0059456D"/>
    <w:rsid w:val="00597D7B"/>
    <w:rsid w:val="005A20C0"/>
    <w:rsid w:val="005A29D4"/>
    <w:rsid w:val="005A2B9B"/>
    <w:rsid w:val="005A5787"/>
    <w:rsid w:val="005B29FE"/>
    <w:rsid w:val="005C0D37"/>
    <w:rsid w:val="005C3FCB"/>
    <w:rsid w:val="005D129B"/>
    <w:rsid w:val="005D3B7D"/>
    <w:rsid w:val="005D5036"/>
    <w:rsid w:val="005E77D3"/>
    <w:rsid w:val="005F1A72"/>
    <w:rsid w:val="005F6930"/>
    <w:rsid w:val="006007BB"/>
    <w:rsid w:val="006047F1"/>
    <w:rsid w:val="00607945"/>
    <w:rsid w:val="006104BE"/>
    <w:rsid w:val="00614886"/>
    <w:rsid w:val="00614B5F"/>
    <w:rsid w:val="0061519A"/>
    <w:rsid w:val="00620FC3"/>
    <w:rsid w:val="006236DB"/>
    <w:rsid w:val="00624981"/>
    <w:rsid w:val="00642034"/>
    <w:rsid w:val="006433DD"/>
    <w:rsid w:val="00645D94"/>
    <w:rsid w:val="00645DB0"/>
    <w:rsid w:val="006501A7"/>
    <w:rsid w:val="00652031"/>
    <w:rsid w:val="00657C37"/>
    <w:rsid w:val="00657C62"/>
    <w:rsid w:val="0066050C"/>
    <w:rsid w:val="006655D9"/>
    <w:rsid w:val="00665A7F"/>
    <w:rsid w:val="00665E11"/>
    <w:rsid w:val="00667370"/>
    <w:rsid w:val="00672928"/>
    <w:rsid w:val="00675494"/>
    <w:rsid w:val="0068214A"/>
    <w:rsid w:val="0068770F"/>
    <w:rsid w:val="006918C4"/>
    <w:rsid w:val="006946E7"/>
    <w:rsid w:val="006A3813"/>
    <w:rsid w:val="006A3F35"/>
    <w:rsid w:val="006A404A"/>
    <w:rsid w:val="006A5D1D"/>
    <w:rsid w:val="006B1195"/>
    <w:rsid w:val="006B475F"/>
    <w:rsid w:val="006B49D2"/>
    <w:rsid w:val="006B5DCE"/>
    <w:rsid w:val="006B6DC2"/>
    <w:rsid w:val="006C0BA6"/>
    <w:rsid w:val="006C3AB7"/>
    <w:rsid w:val="006D1857"/>
    <w:rsid w:val="006D1C3B"/>
    <w:rsid w:val="006D30AF"/>
    <w:rsid w:val="006D5AD9"/>
    <w:rsid w:val="006D6AA4"/>
    <w:rsid w:val="006E12EC"/>
    <w:rsid w:val="006E23E2"/>
    <w:rsid w:val="006E37AD"/>
    <w:rsid w:val="006E7E8C"/>
    <w:rsid w:val="006F3234"/>
    <w:rsid w:val="006F44B5"/>
    <w:rsid w:val="006F4ED2"/>
    <w:rsid w:val="00716904"/>
    <w:rsid w:val="0072366F"/>
    <w:rsid w:val="007255E0"/>
    <w:rsid w:val="0073137D"/>
    <w:rsid w:val="0073616A"/>
    <w:rsid w:val="00740362"/>
    <w:rsid w:val="007511B7"/>
    <w:rsid w:val="007555FE"/>
    <w:rsid w:val="00756A8D"/>
    <w:rsid w:val="00757677"/>
    <w:rsid w:val="007623BF"/>
    <w:rsid w:val="0076751B"/>
    <w:rsid w:val="0077470C"/>
    <w:rsid w:val="0078493B"/>
    <w:rsid w:val="007867C7"/>
    <w:rsid w:val="00786FCB"/>
    <w:rsid w:val="00787F84"/>
    <w:rsid w:val="007925E3"/>
    <w:rsid w:val="007959EC"/>
    <w:rsid w:val="00796E03"/>
    <w:rsid w:val="007A2465"/>
    <w:rsid w:val="007A4F5E"/>
    <w:rsid w:val="007B1E60"/>
    <w:rsid w:val="007C09CB"/>
    <w:rsid w:val="007C1629"/>
    <w:rsid w:val="007C2504"/>
    <w:rsid w:val="007C4DE5"/>
    <w:rsid w:val="007C6D9C"/>
    <w:rsid w:val="007D4C2B"/>
    <w:rsid w:val="007E0485"/>
    <w:rsid w:val="007E39E0"/>
    <w:rsid w:val="007E4316"/>
    <w:rsid w:val="007E65B2"/>
    <w:rsid w:val="007E7E9D"/>
    <w:rsid w:val="007F17C5"/>
    <w:rsid w:val="008035B6"/>
    <w:rsid w:val="00821B95"/>
    <w:rsid w:val="008319CC"/>
    <w:rsid w:val="00834D63"/>
    <w:rsid w:val="00835879"/>
    <w:rsid w:val="008453E4"/>
    <w:rsid w:val="00846551"/>
    <w:rsid w:val="008502B9"/>
    <w:rsid w:val="008503A3"/>
    <w:rsid w:val="008565CA"/>
    <w:rsid w:val="00872C09"/>
    <w:rsid w:val="00874B93"/>
    <w:rsid w:val="00881A1C"/>
    <w:rsid w:val="0088510B"/>
    <w:rsid w:val="00892486"/>
    <w:rsid w:val="00897750"/>
    <w:rsid w:val="008A086C"/>
    <w:rsid w:val="008A1814"/>
    <w:rsid w:val="008A7672"/>
    <w:rsid w:val="008B11E1"/>
    <w:rsid w:val="008B4219"/>
    <w:rsid w:val="008C02E2"/>
    <w:rsid w:val="008C109B"/>
    <w:rsid w:val="008C42F8"/>
    <w:rsid w:val="008D0697"/>
    <w:rsid w:val="008D44FD"/>
    <w:rsid w:val="008D7C39"/>
    <w:rsid w:val="008D7FEB"/>
    <w:rsid w:val="008E443A"/>
    <w:rsid w:val="00905372"/>
    <w:rsid w:val="0091410C"/>
    <w:rsid w:val="00916E0F"/>
    <w:rsid w:val="0092166A"/>
    <w:rsid w:val="009406C2"/>
    <w:rsid w:val="0094196B"/>
    <w:rsid w:val="0094626E"/>
    <w:rsid w:val="00950BAC"/>
    <w:rsid w:val="009520A4"/>
    <w:rsid w:val="00952534"/>
    <w:rsid w:val="00953F42"/>
    <w:rsid w:val="00954DC9"/>
    <w:rsid w:val="00961A28"/>
    <w:rsid w:val="00964925"/>
    <w:rsid w:val="00964C6C"/>
    <w:rsid w:val="00967022"/>
    <w:rsid w:val="009715CE"/>
    <w:rsid w:val="00972024"/>
    <w:rsid w:val="00980B24"/>
    <w:rsid w:val="00981DA4"/>
    <w:rsid w:val="00982445"/>
    <w:rsid w:val="0098322C"/>
    <w:rsid w:val="009853D8"/>
    <w:rsid w:val="0098594E"/>
    <w:rsid w:val="00985AAA"/>
    <w:rsid w:val="009929A2"/>
    <w:rsid w:val="00994116"/>
    <w:rsid w:val="009959F3"/>
    <w:rsid w:val="00995DA8"/>
    <w:rsid w:val="0099605E"/>
    <w:rsid w:val="009966AC"/>
    <w:rsid w:val="009A0D0A"/>
    <w:rsid w:val="009A1DE8"/>
    <w:rsid w:val="009A7CAA"/>
    <w:rsid w:val="009B1441"/>
    <w:rsid w:val="009B78C6"/>
    <w:rsid w:val="009C1F35"/>
    <w:rsid w:val="009D3585"/>
    <w:rsid w:val="009E11D3"/>
    <w:rsid w:val="009E324F"/>
    <w:rsid w:val="009E7EF1"/>
    <w:rsid w:val="009F16B6"/>
    <w:rsid w:val="00A01AFF"/>
    <w:rsid w:val="00A03DEF"/>
    <w:rsid w:val="00A10F2C"/>
    <w:rsid w:val="00A235DD"/>
    <w:rsid w:val="00A25C3F"/>
    <w:rsid w:val="00A3248A"/>
    <w:rsid w:val="00A3516A"/>
    <w:rsid w:val="00A36129"/>
    <w:rsid w:val="00A479D8"/>
    <w:rsid w:val="00A5008F"/>
    <w:rsid w:val="00A612A7"/>
    <w:rsid w:val="00A64A9A"/>
    <w:rsid w:val="00A7308A"/>
    <w:rsid w:val="00A7385B"/>
    <w:rsid w:val="00A8107A"/>
    <w:rsid w:val="00A84E46"/>
    <w:rsid w:val="00A86930"/>
    <w:rsid w:val="00A9283D"/>
    <w:rsid w:val="00A977EF"/>
    <w:rsid w:val="00AB7949"/>
    <w:rsid w:val="00AC27C9"/>
    <w:rsid w:val="00AC4BDD"/>
    <w:rsid w:val="00AC7204"/>
    <w:rsid w:val="00AD0B0D"/>
    <w:rsid w:val="00AD2A90"/>
    <w:rsid w:val="00AD7E37"/>
    <w:rsid w:val="00AE211B"/>
    <w:rsid w:val="00AE3840"/>
    <w:rsid w:val="00AE5615"/>
    <w:rsid w:val="00AE7EC8"/>
    <w:rsid w:val="00AF1088"/>
    <w:rsid w:val="00AF2C2D"/>
    <w:rsid w:val="00AF2F39"/>
    <w:rsid w:val="00AF621C"/>
    <w:rsid w:val="00AF63EA"/>
    <w:rsid w:val="00AF7CCB"/>
    <w:rsid w:val="00B10FD2"/>
    <w:rsid w:val="00B11F3C"/>
    <w:rsid w:val="00B150D6"/>
    <w:rsid w:val="00B169C2"/>
    <w:rsid w:val="00B1786F"/>
    <w:rsid w:val="00B22D61"/>
    <w:rsid w:val="00B25ECB"/>
    <w:rsid w:val="00B3229A"/>
    <w:rsid w:val="00B3328E"/>
    <w:rsid w:val="00B42504"/>
    <w:rsid w:val="00B4283C"/>
    <w:rsid w:val="00B440C6"/>
    <w:rsid w:val="00B44AD2"/>
    <w:rsid w:val="00B45B72"/>
    <w:rsid w:val="00B5409A"/>
    <w:rsid w:val="00B6413A"/>
    <w:rsid w:val="00B7085A"/>
    <w:rsid w:val="00B715D2"/>
    <w:rsid w:val="00B8104A"/>
    <w:rsid w:val="00B85E39"/>
    <w:rsid w:val="00B90A6C"/>
    <w:rsid w:val="00B913C4"/>
    <w:rsid w:val="00B9508C"/>
    <w:rsid w:val="00B95357"/>
    <w:rsid w:val="00B95E47"/>
    <w:rsid w:val="00BA7202"/>
    <w:rsid w:val="00BB1F3A"/>
    <w:rsid w:val="00BB1F65"/>
    <w:rsid w:val="00BB251F"/>
    <w:rsid w:val="00BB5C11"/>
    <w:rsid w:val="00BB7815"/>
    <w:rsid w:val="00BC2192"/>
    <w:rsid w:val="00BC37D7"/>
    <w:rsid w:val="00BD0501"/>
    <w:rsid w:val="00BD23A2"/>
    <w:rsid w:val="00BE530D"/>
    <w:rsid w:val="00BE6B35"/>
    <w:rsid w:val="00BF3AD6"/>
    <w:rsid w:val="00BF4839"/>
    <w:rsid w:val="00BF6F78"/>
    <w:rsid w:val="00BF7F8E"/>
    <w:rsid w:val="00C02DFA"/>
    <w:rsid w:val="00C1502C"/>
    <w:rsid w:val="00C17839"/>
    <w:rsid w:val="00C204CE"/>
    <w:rsid w:val="00C35EC3"/>
    <w:rsid w:val="00C405CB"/>
    <w:rsid w:val="00C41566"/>
    <w:rsid w:val="00C43E8D"/>
    <w:rsid w:val="00C44160"/>
    <w:rsid w:val="00C45AD0"/>
    <w:rsid w:val="00C45D8A"/>
    <w:rsid w:val="00C51957"/>
    <w:rsid w:val="00C5224B"/>
    <w:rsid w:val="00C527D2"/>
    <w:rsid w:val="00C529A6"/>
    <w:rsid w:val="00C547D0"/>
    <w:rsid w:val="00C5742F"/>
    <w:rsid w:val="00C60A27"/>
    <w:rsid w:val="00C62B47"/>
    <w:rsid w:val="00C63C66"/>
    <w:rsid w:val="00C72142"/>
    <w:rsid w:val="00C735DF"/>
    <w:rsid w:val="00C7637E"/>
    <w:rsid w:val="00C7670C"/>
    <w:rsid w:val="00C77FCE"/>
    <w:rsid w:val="00C816E7"/>
    <w:rsid w:val="00C86B41"/>
    <w:rsid w:val="00C924F0"/>
    <w:rsid w:val="00C9380D"/>
    <w:rsid w:val="00CA28E3"/>
    <w:rsid w:val="00CA3174"/>
    <w:rsid w:val="00CA3AD9"/>
    <w:rsid w:val="00CA63B4"/>
    <w:rsid w:val="00CC213C"/>
    <w:rsid w:val="00CC4CA2"/>
    <w:rsid w:val="00CD112E"/>
    <w:rsid w:val="00CD2EC9"/>
    <w:rsid w:val="00CD46F6"/>
    <w:rsid w:val="00CD4B36"/>
    <w:rsid w:val="00CD5869"/>
    <w:rsid w:val="00CE4708"/>
    <w:rsid w:val="00CE62FB"/>
    <w:rsid w:val="00CF0CB6"/>
    <w:rsid w:val="00CF1152"/>
    <w:rsid w:val="00CF280E"/>
    <w:rsid w:val="00CF3B12"/>
    <w:rsid w:val="00CF6CB7"/>
    <w:rsid w:val="00CF79EA"/>
    <w:rsid w:val="00D02E73"/>
    <w:rsid w:val="00D037E8"/>
    <w:rsid w:val="00D10586"/>
    <w:rsid w:val="00D10F94"/>
    <w:rsid w:val="00D1130C"/>
    <w:rsid w:val="00D12FDC"/>
    <w:rsid w:val="00D1721A"/>
    <w:rsid w:val="00D21A65"/>
    <w:rsid w:val="00D2297A"/>
    <w:rsid w:val="00D24A48"/>
    <w:rsid w:val="00D24B09"/>
    <w:rsid w:val="00D32D0B"/>
    <w:rsid w:val="00D3585D"/>
    <w:rsid w:val="00D40301"/>
    <w:rsid w:val="00D40726"/>
    <w:rsid w:val="00D42308"/>
    <w:rsid w:val="00D46B68"/>
    <w:rsid w:val="00D50F2D"/>
    <w:rsid w:val="00D52C85"/>
    <w:rsid w:val="00D532DB"/>
    <w:rsid w:val="00D57EE3"/>
    <w:rsid w:val="00D60ACA"/>
    <w:rsid w:val="00D67696"/>
    <w:rsid w:val="00D7720A"/>
    <w:rsid w:val="00D80A79"/>
    <w:rsid w:val="00D812C1"/>
    <w:rsid w:val="00D8341B"/>
    <w:rsid w:val="00D83F99"/>
    <w:rsid w:val="00D84B5B"/>
    <w:rsid w:val="00D9294B"/>
    <w:rsid w:val="00D95E1D"/>
    <w:rsid w:val="00DA3574"/>
    <w:rsid w:val="00DA5855"/>
    <w:rsid w:val="00DB16D7"/>
    <w:rsid w:val="00DB32D9"/>
    <w:rsid w:val="00DB5530"/>
    <w:rsid w:val="00DD2B57"/>
    <w:rsid w:val="00DD48CF"/>
    <w:rsid w:val="00DE1877"/>
    <w:rsid w:val="00DE3ED3"/>
    <w:rsid w:val="00DE52CE"/>
    <w:rsid w:val="00DE72D5"/>
    <w:rsid w:val="00DF3902"/>
    <w:rsid w:val="00DF6B39"/>
    <w:rsid w:val="00DF73DA"/>
    <w:rsid w:val="00E01777"/>
    <w:rsid w:val="00E01AF9"/>
    <w:rsid w:val="00E05D4D"/>
    <w:rsid w:val="00E1324A"/>
    <w:rsid w:val="00E143C7"/>
    <w:rsid w:val="00E21303"/>
    <w:rsid w:val="00E235DD"/>
    <w:rsid w:val="00E312BE"/>
    <w:rsid w:val="00E32D91"/>
    <w:rsid w:val="00E35069"/>
    <w:rsid w:val="00E35218"/>
    <w:rsid w:val="00E37958"/>
    <w:rsid w:val="00E42F09"/>
    <w:rsid w:val="00E54FFB"/>
    <w:rsid w:val="00E55197"/>
    <w:rsid w:val="00E60076"/>
    <w:rsid w:val="00E60A5F"/>
    <w:rsid w:val="00E61CE8"/>
    <w:rsid w:val="00E61F82"/>
    <w:rsid w:val="00E6287A"/>
    <w:rsid w:val="00E73AE3"/>
    <w:rsid w:val="00E754C4"/>
    <w:rsid w:val="00E8723D"/>
    <w:rsid w:val="00E87F3D"/>
    <w:rsid w:val="00E9062E"/>
    <w:rsid w:val="00E96823"/>
    <w:rsid w:val="00EA63C6"/>
    <w:rsid w:val="00EA66E1"/>
    <w:rsid w:val="00EB2221"/>
    <w:rsid w:val="00EB35F6"/>
    <w:rsid w:val="00EB6FD9"/>
    <w:rsid w:val="00EC0C74"/>
    <w:rsid w:val="00EC6E72"/>
    <w:rsid w:val="00ED09FE"/>
    <w:rsid w:val="00ED21C0"/>
    <w:rsid w:val="00ED39F8"/>
    <w:rsid w:val="00ED47AF"/>
    <w:rsid w:val="00ED4D28"/>
    <w:rsid w:val="00EE25B8"/>
    <w:rsid w:val="00EE53D2"/>
    <w:rsid w:val="00EE585C"/>
    <w:rsid w:val="00EF2090"/>
    <w:rsid w:val="00EF48DA"/>
    <w:rsid w:val="00F1638A"/>
    <w:rsid w:val="00F22B1A"/>
    <w:rsid w:val="00F233D9"/>
    <w:rsid w:val="00F264DB"/>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5E0C"/>
    <w:rsid w:val="00FC638D"/>
    <w:rsid w:val="00FD33B3"/>
    <w:rsid w:val="00FD438B"/>
    <w:rsid w:val="00FD78E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4B21"/>
  </w:style>
  <w:style w:type="paragraph" w:styleId="Heading1">
    <w:name w:val="heading 1"/>
    <w:basedOn w:val="Normal"/>
    <w:link w:val="Heading1Char"/>
    <w:uiPriority w:val="9"/>
    <w:qFormat/>
    <w:rsid w:val="00821B95"/>
    <w:pPr>
      <w:spacing w:before="100" w:beforeAutospacing="1" w:after="100" w:afterAutospacing="1"/>
      <w:outlineLvl w:val="0"/>
    </w:pPr>
    <w:rPr>
      <w:rFonts w:ascii="Times New Roman" w:eastAsia="Times New Roman" w:hAnsi="Times New Roman" w:cs="Times New Roman"/>
      <w:b/>
      <w:bCs/>
      <w:kern w:val="36"/>
      <w:sz w:val="48"/>
      <w:szCs w:val="4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customStyle="1" w:styleId="UnresolvedMention1">
    <w:name w:val="Unresolved Mention1"/>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Heading1Char">
    <w:name w:val="Heading 1 Char"/>
    <w:basedOn w:val="DefaultParagraphFont"/>
    <w:link w:val="Heading1"/>
    <w:uiPriority w:val="9"/>
    <w:rsid w:val="00821B95"/>
    <w:rPr>
      <w:rFonts w:ascii="Times New Roman" w:eastAsia="Times New Roman" w:hAnsi="Times New Roman" w:cs="Times New Roman"/>
      <w:b/>
      <w:bCs/>
      <w:kern w:val="36"/>
      <w:sz w:val="48"/>
      <w:szCs w:val="4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207642026">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EC2A7-10F3-47EB-BFE5-36BD17C82D2F}"/>
</file>

<file path=customXml/itemProps2.xml><?xml version="1.0" encoding="utf-8"?>
<ds:datastoreItem xmlns:ds="http://schemas.openxmlformats.org/officeDocument/2006/customXml" ds:itemID="{8F7CC90C-F89B-445B-A430-744C2F910496}"/>
</file>

<file path=customXml/itemProps3.xml><?xml version="1.0" encoding="utf-8"?>
<ds:datastoreItem xmlns:ds="http://schemas.openxmlformats.org/officeDocument/2006/customXml" ds:itemID="{BAA0D127-695D-054D-90F9-5479D9F3BDB3}"/>
</file>

<file path=customXml/itemProps4.xml><?xml version="1.0" encoding="utf-8"?>
<ds:datastoreItem xmlns:ds="http://schemas.openxmlformats.org/officeDocument/2006/customXml" ds:itemID="{A6FC575E-27BF-48AC-8262-0B1A03D1DAC3}"/>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2</cp:revision>
  <cp:lastPrinted>2022-10-31T10:28:00Z</cp:lastPrinted>
  <dcterms:created xsi:type="dcterms:W3CDTF">2022-11-04T09:04:00Z</dcterms:created>
  <dcterms:modified xsi:type="dcterms:W3CDTF">2022-11-04T09:04:00Z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