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1CBA9D66" w:rsidR="00EA63C6" w:rsidRPr="00412901" w:rsidRDefault="00511EB8" w:rsidP="00412901">
      <w:pPr>
        <w:jc w:val="center"/>
        <w:rPr>
          <w:rFonts w:cs="Arial"/>
          <w:b/>
          <w:bCs/>
          <w:sz w:val="28"/>
          <w:szCs w:val="28"/>
        </w:rPr>
      </w:pPr>
      <w:r>
        <w:rPr>
          <w:b/>
          <w:bCs/>
          <w:sz w:val="28"/>
          <w:szCs w:val="28"/>
        </w:rPr>
        <w:t>41</w:t>
      </w:r>
      <w:r w:rsidRPr="00511EB8">
        <w:rPr>
          <w:b/>
          <w:bCs/>
          <w:sz w:val="28"/>
          <w:szCs w:val="28"/>
          <w:vertAlign w:val="superscript"/>
        </w:rPr>
        <w:t>st</w:t>
      </w:r>
      <w:r>
        <w:rPr>
          <w:b/>
          <w:bCs/>
          <w:sz w:val="28"/>
          <w:szCs w:val="28"/>
        </w:rPr>
        <w:t xml:space="preserve"> </w:t>
      </w:r>
      <w:r w:rsidR="00412901" w:rsidRPr="00412901">
        <w:rPr>
          <w:b/>
          <w:bCs/>
          <w:sz w:val="28"/>
          <w:szCs w:val="28"/>
        </w:rPr>
        <w:t>Session of the Working Group on the Universal Periodic Review</w:t>
      </w:r>
    </w:p>
    <w:p w14:paraId="4EE79415" w14:textId="04DB7F05" w:rsidR="00CD112E" w:rsidRDefault="00E423C6" w:rsidP="00EA63C6">
      <w:pPr>
        <w:jc w:val="center"/>
        <w:rPr>
          <w:rFonts w:cs="Arial"/>
          <w:bCs/>
          <w:sz w:val="28"/>
          <w:szCs w:val="28"/>
          <w:lang w:val="en-US"/>
        </w:rPr>
      </w:pPr>
      <w:r>
        <w:rPr>
          <w:rFonts w:cs="Arial"/>
          <w:bCs/>
          <w:sz w:val="28"/>
          <w:szCs w:val="28"/>
          <w:lang w:val="en-US"/>
        </w:rPr>
        <w:t>08</w:t>
      </w:r>
      <w:r w:rsidR="00CD112E">
        <w:rPr>
          <w:rFonts w:cs="Arial"/>
          <w:bCs/>
          <w:sz w:val="28"/>
          <w:szCs w:val="28"/>
          <w:lang w:val="en-US"/>
        </w:rPr>
        <w:t xml:space="preserve"> November</w:t>
      </w:r>
      <w:r w:rsidR="00CD112E"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7BBE1D00" w14:textId="29599DF8" w:rsidR="00950BAC" w:rsidRDefault="00EA63C6" w:rsidP="00EA63C6">
      <w:pPr>
        <w:jc w:val="center"/>
        <w:rPr>
          <w:rFonts w:cs="Arial"/>
          <w:b/>
          <w:sz w:val="28"/>
          <w:szCs w:val="28"/>
          <w:lang w:val="en-US"/>
        </w:rPr>
      </w:pPr>
      <w:r w:rsidRPr="00716904">
        <w:rPr>
          <w:rFonts w:cs="Arial"/>
          <w:b/>
          <w:sz w:val="28"/>
          <w:szCs w:val="28"/>
          <w:lang w:val="en-US"/>
        </w:rPr>
        <w:t xml:space="preserve">REVIEW OF </w:t>
      </w:r>
      <w:r w:rsidR="00F55B1E">
        <w:rPr>
          <w:rFonts w:cs="Arial"/>
          <w:b/>
          <w:sz w:val="28"/>
          <w:szCs w:val="28"/>
          <w:lang w:val="en-US"/>
        </w:rPr>
        <w:t>FINLAND</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332F20">
      <w:pPr>
        <w:rPr>
          <w:rFonts w:cs="Arial"/>
          <w:sz w:val="28"/>
          <w:szCs w:val="28"/>
        </w:rPr>
      </w:pPr>
    </w:p>
    <w:p w14:paraId="6D7102F8" w14:textId="77777777" w:rsidR="00F55B1E" w:rsidRPr="00F55B1E" w:rsidRDefault="00F55B1E" w:rsidP="00F55B1E">
      <w:pPr>
        <w:spacing w:after="160" w:line="259" w:lineRule="auto"/>
        <w:ind w:firstLine="720"/>
        <w:jc w:val="both"/>
        <w:rPr>
          <w:rFonts w:eastAsia="Times New Roman" w:cs="Arial"/>
          <w:sz w:val="28"/>
          <w:szCs w:val="28"/>
        </w:rPr>
      </w:pPr>
      <w:r w:rsidRPr="00F55B1E">
        <w:rPr>
          <w:rFonts w:eastAsia="Times New Roman" w:cs="Arial"/>
          <w:sz w:val="28"/>
          <w:szCs w:val="28"/>
        </w:rPr>
        <w:t>Thank you, Chair.</w:t>
      </w:r>
    </w:p>
    <w:p w14:paraId="1C0F39C5" w14:textId="3AF10028" w:rsidR="00F55B1E" w:rsidRPr="0015239F" w:rsidRDefault="00F55B1E" w:rsidP="0015239F">
      <w:pPr>
        <w:shd w:val="clear" w:color="auto" w:fill="FFFFFF" w:themeFill="background1"/>
        <w:spacing w:after="160" w:line="259" w:lineRule="auto"/>
        <w:ind w:firstLine="720"/>
        <w:jc w:val="both"/>
        <w:rPr>
          <w:rFonts w:eastAsia="Times New Roman" w:cs="Arial"/>
          <w:sz w:val="28"/>
          <w:szCs w:val="28"/>
        </w:rPr>
      </w:pPr>
      <w:r w:rsidRPr="00F55B1E">
        <w:rPr>
          <w:rFonts w:eastAsia="Times New Roman" w:cs="Arial"/>
          <w:sz w:val="28"/>
          <w:szCs w:val="28"/>
        </w:rPr>
        <w:t xml:space="preserve">The Philippines </w:t>
      </w:r>
      <w:r w:rsidR="00C00C54">
        <w:rPr>
          <w:rFonts w:eastAsia="Times New Roman" w:cs="Arial"/>
          <w:sz w:val="28"/>
          <w:szCs w:val="28"/>
        </w:rPr>
        <w:t>notes</w:t>
      </w:r>
      <w:r w:rsidRPr="00F55B1E">
        <w:rPr>
          <w:rFonts w:eastAsia="Times New Roman" w:cs="Arial"/>
          <w:sz w:val="28"/>
          <w:szCs w:val="28"/>
        </w:rPr>
        <w:t xml:space="preserve"> the adoption</w:t>
      </w:r>
      <w:r w:rsidR="00C00C54">
        <w:rPr>
          <w:rFonts w:eastAsia="Times New Roman" w:cs="Arial"/>
          <w:sz w:val="28"/>
          <w:szCs w:val="28"/>
        </w:rPr>
        <w:t xml:space="preserve"> in December 2021</w:t>
      </w:r>
      <w:r w:rsidRPr="00F55B1E">
        <w:rPr>
          <w:rFonts w:eastAsia="Times New Roman" w:cs="Arial"/>
          <w:sz w:val="28"/>
          <w:szCs w:val="28"/>
        </w:rPr>
        <w:t xml:space="preserve"> of</w:t>
      </w:r>
      <w:r w:rsidR="00C00C54">
        <w:rPr>
          <w:rFonts w:eastAsia="Times New Roman" w:cs="Arial"/>
          <w:sz w:val="28"/>
          <w:szCs w:val="28"/>
        </w:rPr>
        <w:t xml:space="preserve"> the</w:t>
      </w:r>
      <w:r w:rsidR="008D3991">
        <w:rPr>
          <w:rFonts w:eastAsia="Times New Roman" w:cs="Arial"/>
          <w:sz w:val="28"/>
          <w:szCs w:val="28"/>
        </w:rPr>
        <w:t xml:space="preserve"> </w:t>
      </w:r>
      <w:r w:rsidRPr="00F55B1E">
        <w:rPr>
          <w:rFonts w:eastAsia="Times New Roman" w:cs="Arial"/>
          <w:sz w:val="28"/>
          <w:szCs w:val="28"/>
        </w:rPr>
        <w:t xml:space="preserve">Government Report </w:t>
      </w:r>
      <w:r w:rsidR="00120522">
        <w:rPr>
          <w:rFonts w:eastAsia="Times New Roman" w:cs="Arial"/>
          <w:sz w:val="28"/>
          <w:szCs w:val="28"/>
        </w:rPr>
        <w:t xml:space="preserve">Human Rights Policy </w:t>
      </w:r>
      <w:r w:rsidR="001E47AF">
        <w:rPr>
          <w:rFonts w:eastAsia="Times New Roman" w:cs="Arial"/>
          <w:sz w:val="28"/>
          <w:szCs w:val="28"/>
        </w:rPr>
        <w:t xml:space="preserve">and </w:t>
      </w:r>
      <w:r w:rsidR="001E47AF" w:rsidRPr="0015239F">
        <w:rPr>
          <w:rFonts w:eastAsia="Times New Roman" w:cs="Arial"/>
          <w:sz w:val="28"/>
          <w:szCs w:val="28"/>
        </w:rPr>
        <w:t xml:space="preserve">welcomes the emphasis </w:t>
      </w:r>
      <w:r w:rsidR="001A5566" w:rsidRPr="0015239F">
        <w:rPr>
          <w:rFonts w:eastAsia="Times New Roman" w:cs="Arial"/>
          <w:sz w:val="28"/>
          <w:szCs w:val="28"/>
        </w:rPr>
        <w:t>o</w:t>
      </w:r>
      <w:r w:rsidR="00C00C54" w:rsidRPr="0015239F">
        <w:rPr>
          <w:rFonts w:eastAsia="Times New Roman" w:cs="Arial"/>
          <w:sz w:val="28"/>
          <w:szCs w:val="28"/>
        </w:rPr>
        <w:t>n</w:t>
      </w:r>
      <w:r w:rsidR="001A5566" w:rsidRPr="0015239F">
        <w:rPr>
          <w:rFonts w:eastAsia="Times New Roman" w:cs="Arial"/>
          <w:sz w:val="28"/>
          <w:szCs w:val="28"/>
        </w:rPr>
        <w:t xml:space="preserve"> </w:t>
      </w:r>
      <w:r w:rsidRPr="0015239F">
        <w:rPr>
          <w:rFonts w:eastAsia="Times New Roman" w:cs="Arial"/>
          <w:sz w:val="28"/>
          <w:szCs w:val="28"/>
        </w:rPr>
        <w:t>women,</w:t>
      </w:r>
      <w:r w:rsidR="001A5566" w:rsidRPr="0015239F">
        <w:rPr>
          <w:rFonts w:eastAsia="Times New Roman" w:cs="Arial"/>
          <w:sz w:val="28"/>
          <w:szCs w:val="28"/>
        </w:rPr>
        <w:t xml:space="preserve"> gender</w:t>
      </w:r>
      <w:r w:rsidRPr="0015239F">
        <w:rPr>
          <w:rFonts w:eastAsia="Times New Roman" w:cs="Arial"/>
          <w:sz w:val="28"/>
          <w:szCs w:val="28"/>
        </w:rPr>
        <w:t xml:space="preserve"> minorities,</w:t>
      </w:r>
      <w:r w:rsidR="001E47AF" w:rsidRPr="0015239F">
        <w:rPr>
          <w:rFonts w:eastAsia="Times New Roman" w:cs="Arial"/>
          <w:sz w:val="28"/>
          <w:szCs w:val="28"/>
        </w:rPr>
        <w:t xml:space="preserve"> and</w:t>
      </w:r>
      <w:r w:rsidR="001A5566" w:rsidRPr="0015239F">
        <w:rPr>
          <w:rFonts w:eastAsia="Times New Roman" w:cs="Arial"/>
          <w:sz w:val="28"/>
          <w:szCs w:val="28"/>
        </w:rPr>
        <w:t xml:space="preserve"> indigenous peoples</w:t>
      </w:r>
      <w:r w:rsidR="001E47AF" w:rsidRPr="0015239F">
        <w:rPr>
          <w:rFonts w:eastAsia="Times New Roman" w:cs="Arial"/>
          <w:sz w:val="28"/>
          <w:szCs w:val="28"/>
        </w:rPr>
        <w:t xml:space="preserve"> as well as environmental sustainability.</w:t>
      </w:r>
    </w:p>
    <w:p w14:paraId="0F27FF94" w14:textId="07491B06" w:rsidR="00F55B1E" w:rsidRPr="0015239F" w:rsidRDefault="00A66DDE" w:rsidP="0015239F">
      <w:pPr>
        <w:shd w:val="clear" w:color="auto" w:fill="FFFFFF" w:themeFill="background1"/>
        <w:spacing w:after="160" w:line="259" w:lineRule="auto"/>
        <w:ind w:firstLine="720"/>
        <w:jc w:val="both"/>
        <w:rPr>
          <w:rFonts w:eastAsia="Times New Roman" w:cs="Arial"/>
          <w:sz w:val="28"/>
          <w:szCs w:val="28"/>
        </w:rPr>
      </w:pPr>
      <w:r w:rsidRPr="0015239F">
        <w:rPr>
          <w:rFonts w:eastAsia="Times New Roman" w:cs="Arial"/>
          <w:sz w:val="28"/>
          <w:szCs w:val="28"/>
        </w:rPr>
        <w:t>The Philippines likewise welcomes</w:t>
      </w:r>
      <w:r w:rsidR="001E47AF" w:rsidRPr="0015239F">
        <w:rPr>
          <w:rFonts w:eastAsia="Times New Roman" w:cs="Arial"/>
          <w:sz w:val="28"/>
          <w:szCs w:val="28"/>
        </w:rPr>
        <w:t xml:space="preserve"> the creation of the Special Rapporteur on Violence Against Women</w:t>
      </w:r>
      <w:r w:rsidRPr="0015239F">
        <w:rPr>
          <w:rFonts w:eastAsia="Times New Roman" w:cs="Arial"/>
          <w:sz w:val="28"/>
          <w:szCs w:val="28"/>
        </w:rPr>
        <w:t xml:space="preserve"> and </w:t>
      </w:r>
      <w:r w:rsidR="008D3991" w:rsidRPr="0015239F">
        <w:rPr>
          <w:rFonts w:eastAsia="Times New Roman" w:cs="Arial"/>
          <w:color w:val="000000" w:themeColor="text1"/>
          <w:sz w:val="28"/>
          <w:szCs w:val="28"/>
        </w:rPr>
        <w:t>recommend</w:t>
      </w:r>
      <w:r w:rsidR="001E47AF" w:rsidRPr="0015239F">
        <w:rPr>
          <w:rFonts w:eastAsia="Times New Roman" w:cs="Arial"/>
          <w:color w:val="000000" w:themeColor="text1"/>
          <w:sz w:val="28"/>
          <w:szCs w:val="28"/>
        </w:rPr>
        <w:t>s</w:t>
      </w:r>
      <w:r w:rsidR="00F55B1E" w:rsidRPr="0015239F">
        <w:rPr>
          <w:rFonts w:eastAsia="Times New Roman" w:cs="Arial"/>
          <w:color w:val="000000" w:themeColor="text1"/>
          <w:sz w:val="28"/>
          <w:szCs w:val="28"/>
        </w:rPr>
        <w:t xml:space="preserve"> </w:t>
      </w:r>
      <w:r w:rsidR="00C00C54" w:rsidRPr="0015239F">
        <w:rPr>
          <w:rFonts w:eastAsia="Times New Roman" w:cs="Arial"/>
          <w:color w:val="000000" w:themeColor="text1"/>
          <w:sz w:val="28"/>
          <w:szCs w:val="28"/>
        </w:rPr>
        <w:t xml:space="preserve">strengthened efforts to prevent and combat </w:t>
      </w:r>
      <w:r w:rsidR="00E85744" w:rsidRPr="0015239F">
        <w:rPr>
          <w:rFonts w:eastAsia="Times New Roman" w:cs="Arial"/>
          <w:color w:val="000000" w:themeColor="text1"/>
          <w:sz w:val="28"/>
          <w:szCs w:val="28"/>
        </w:rPr>
        <w:t>the persisting problem of</w:t>
      </w:r>
      <w:r w:rsidR="00C00C54" w:rsidRPr="0015239F">
        <w:rPr>
          <w:rFonts w:eastAsia="Times New Roman" w:cs="Arial"/>
          <w:color w:val="000000" w:themeColor="text1"/>
          <w:sz w:val="28"/>
          <w:szCs w:val="28"/>
        </w:rPr>
        <w:t xml:space="preserve"> violence against women and girls by</w:t>
      </w:r>
      <w:r w:rsidR="00120522" w:rsidRPr="0015239F">
        <w:rPr>
          <w:rFonts w:eastAsia="Times New Roman" w:cs="Arial"/>
          <w:color w:val="000000" w:themeColor="text1"/>
          <w:sz w:val="28"/>
          <w:szCs w:val="28"/>
        </w:rPr>
        <w:t xml:space="preserve"> </w:t>
      </w:r>
      <w:r w:rsidR="00E85744" w:rsidRPr="0015239F">
        <w:rPr>
          <w:rFonts w:eastAsia="Times New Roman" w:cs="Arial"/>
          <w:color w:val="000000" w:themeColor="text1"/>
          <w:sz w:val="28"/>
          <w:szCs w:val="28"/>
        </w:rPr>
        <w:t>facilitating</w:t>
      </w:r>
      <w:r w:rsidR="002E4E9E" w:rsidRPr="0015239F">
        <w:rPr>
          <w:rFonts w:eastAsia="Times New Roman" w:cs="Arial"/>
          <w:color w:val="000000" w:themeColor="text1"/>
          <w:sz w:val="28"/>
          <w:szCs w:val="28"/>
        </w:rPr>
        <w:t xml:space="preserve"> </w:t>
      </w:r>
      <w:r w:rsidR="00C00C54" w:rsidRPr="0015239F">
        <w:rPr>
          <w:rFonts w:eastAsia="Times New Roman" w:cs="Arial"/>
          <w:color w:val="000000" w:themeColor="text1"/>
          <w:sz w:val="28"/>
          <w:szCs w:val="28"/>
        </w:rPr>
        <w:t>access to effective remedies</w:t>
      </w:r>
      <w:r w:rsidR="002E4E9E" w:rsidRPr="0015239F">
        <w:rPr>
          <w:rFonts w:eastAsia="Times New Roman" w:cs="Arial"/>
          <w:color w:val="000000" w:themeColor="text1"/>
          <w:sz w:val="28"/>
          <w:szCs w:val="28"/>
        </w:rPr>
        <w:t xml:space="preserve"> especially by victims in rural areas</w:t>
      </w:r>
      <w:r w:rsidR="001E47AF" w:rsidRPr="0015239F">
        <w:rPr>
          <w:rFonts w:eastAsia="Times New Roman" w:cs="Arial"/>
          <w:sz w:val="28"/>
          <w:szCs w:val="28"/>
        </w:rPr>
        <w:t xml:space="preserve">. </w:t>
      </w:r>
    </w:p>
    <w:p w14:paraId="442E91A3" w14:textId="30BCFFF6" w:rsidR="0079464C" w:rsidRPr="0015239F" w:rsidRDefault="002E4E9E" w:rsidP="0015239F">
      <w:pPr>
        <w:shd w:val="clear" w:color="auto" w:fill="FFFFFF" w:themeFill="background1"/>
        <w:spacing w:after="160" w:line="259" w:lineRule="auto"/>
        <w:ind w:firstLine="720"/>
        <w:jc w:val="both"/>
        <w:rPr>
          <w:rFonts w:eastAsia="Times New Roman" w:cs="Arial"/>
          <w:color w:val="000000" w:themeColor="text1"/>
          <w:sz w:val="28"/>
          <w:szCs w:val="28"/>
        </w:rPr>
      </w:pPr>
      <w:r w:rsidRPr="0015239F">
        <w:rPr>
          <w:rFonts w:eastAsia="Times New Roman" w:cs="Arial"/>
          <w:color w:val="000000" w:themeColor="text1"/>
          <w:sz w:val="28"/>
          <w:szCs w:val="28"/>
        </w:rPr>
        <w:t>The Philippines notes with concern</w:t>
      </w:r>
      <w:r w:rsidR="00120522" w:rsidRPr="0015239F">
        <w:rPr>
          <w:rFonts w:eastAsia="Times New Roman" w:cs="Arial"/>
          <w:color w:val="000000" w:themeColor="text1"/>
          <w:sz w:val="28"/>
          <w:szCs w:val="28"/>
        </w:rPr>
        <w:t xml:space="preserve"> </w:t>
      </w:r>
      <w:r w:rsidR="00C76605" w:rsidRPr="0015239F">
        <w:rPr>
          <w:rFonts w:eastAsia="Times New Roman" w:cs="Arial"/>
          <w:color w:val="000000" w:themeColor="text1"/>
          <w:sz w:val="28"/>
          <w:szCs w:val="28"/>
        </w:rPr>
        <w:t>reported incidents of ethnic profiling, hate speech and hate crimes against minority groups</w:t>
      </w:r>
      <w:r w:rsidR="0093660D" w:rsidRPr="0015239F">
        <w:rPr>
          <w:rFonts w:eastAsia="Times New Roman" w:cs="Arial"/>
          <w:color w:val="000000" w:themeColor="text1"/>
          <w:sz w:val="28"/>
          <w:szCs w:val="28"/>
        </w:rPr>
        <w:t>, including migrants</w:t>
      </w:r>
      <w:r w:rsidR="00C76605" w:rsidRPr="0015239F">
        <w:rPr>
          <w:rFonts w:eastAsia="Times New Roman" w:cs="Arial"/>
          <w:color w:val="000000" w:themeColor="text1"/>
          <w:sz w:val="28"/>
          <w:szCs w:val="28"/>
        </w:rPr>
        <w:t xml:space="preserve">, and the practice of detaining unaccompanied </w:t>
      </w:r>
      <w:r w:rsidR="00BB776F" w:rsidRPr="0015239F">
        <w:rPr>
          <w:rFonts w:eastAsia="Times New Roman" w:cs="Arial"/>
          <w:color w:val="000000" w:themeColor="text1"/>
          <w:sz w:val="28"/>
          <w:szCs w:val="28"/>
        </w:rPr>
        <w:t>minor</w:t>
      </w:r>
      <w:r w:rsidR="00C76605" w:rsidRPr="0015239F">
        <w:rPr>
          <w:rFonts w:eastAsia="Times New Roman" w:cs="Arial"/>
          <w:color w:val="000000" w:themeColor="text1"/>
          <w:sz w:val="28"/>
          <w:szCs w:val="28"/>
        </w:rPr>
        <w:t xml:space="preserve"> asylum seekers.</w:t>
      </w:r>
      <w:r w:rsidR="00A66DDE" w:rsidRPr="0015239F">
        <w:rPr>
          <w:rFonts w:eastAsia="Times New Roman" w:cs="Arial"/>
          <w:color w:val="000000" w:themeColor="text1"/>
          <w:sz w:val="28"/>
          <w:szCs w:val="28"/>
        </w:rPr>
        <w:t xml:space="preserve"> </w:t>
      </w:r>
      <w:r w:rsidR="00895382" w:rsidRPr="0015239F">
        <w:rPr>
          <w:rFonts w:eastAsia="Times New Roman" w:cs="Arial"/>
          <w:color w:val="000000" w:themeColor="text1"/>
          <w:sz w:val="28"/>
          <w:szCs w:val="28"/>
        </w:rPr>
        <w:t>W</w:t>
      </w:r>
      <w:r w:rsidR="00BB776F" w:rsidRPr="0015239F">
        <w:rPr>
          <w:rFonts w:eastAsia="Times New Roman" w:cs="Arial"/>
          <w:color w:val="000000" w:themeColor="text1"/>
          <w:sz w:val="28"/>
          <w:szCs w:val="28"/>
        </w:rPr>
        <w:t xml:space="preserve">hile </w:t>
      </w:r>
      <w:r w:rsidR="00A66DDE" w:rsidRPr="0015239F">
        <w:rPr>
          <w:rFonts w:eastAsia="Times New Roman" w:cs="Arial"/>
          <w:color w:val="000000" w:themeColor="text1"/>
          <w:sz w:val="28"/>
          <w:szCs w:val="28"/>
        </w:rPr>
        <w:t>acknowledg</w:t>
      </w:r>
      <w:r w:rsidR="00BB776F" w:rsidRPr="0015239F">
        <w:rPr>
          <w:rFonts w:eastAsia="Times New Roman" w:cs="Arial"/>
          <w:color w:val="000000" w:themeColor="text1"/>
          <w:sz w:val="28"/>
          <w:szCs w:val="28"/>
        </w:rPr>
        <w:t>ing</w:t>
      </w:r>
      <w:r w:rsidR="00895382" w:rsidRPr="0015239F">
        <w:rPr>
          <w:rFonts w:eastAsia="Times New Roman" w:cs="Arial"/>
          <w:color w:val="000000" w:themeColor="text1"/>
          <w:sz w:val="28"/>
          <w:szCs w:val="28"/>
        </w:rPr>
        <w:t xml:space="preserve"> Finland’s commitment to address these issues</w:t>
      </w:r>
      <w:r w:rsidR="00BB776F" w:rsidRPr="0015239F">
        <w:rPr>
          <w:rFonts w:eastAsia="Times New Roman" w:cs="Arial"/>
          <w:color w:val="000000" w:themeColor="text1"/>
          <w:sz w:val="28"/>
          <w:szCs w:val="28"/>
        </w:rPr>
        <w:t>, we</w:t>
      </w:r>
      <w:r w:rsidR="00895382" w:rsidRPr="0015239F">
        <w:rPr>
          <w:rFonts w:eastAsia="Times New Roman" w:cs="Arial"/>
          <w:color w:val="000000" w:themeColor="text1"/>
          <w:sz w:val="28"/>
          <w:szCs w:val="28"/>
        </w:rPr>
        <w:t xml:space="preserve"> recommend </w:t>
      </w:r>
      <w:r w:rsidR="00656D82" w:rsidRPr="0015239F">
        <w:rPr>
          <w:rFonts w:eastAsia="Times New Roman" w:cs="Arial"/>
          <w:color w:val="000000" w:themeColor="text1"/>
          <w:sz w:val="28"/>
          <w:szCs w:val="28"/>
        </w:rPr>
        <w:t>th</w:t>
      </w:r>
      <w:r w:rsidR="00120522" w:rsidRPr="0015239F">
        <w:rPr>
          <w:rFonts w:eastAsia="Times New Roman" w:cs="Arial"/>
          <w:color w:val="000000" w:themeColor="text1"/>
          <w:sz w:val="28"/>
          <w:szCs w:val="28"/>
        </w:rPr>
        <w:t xml:space="preserve">e </w:t>
      </w:r>
      <w:r w:rsidR="0079464C" w:rsidRPr="0015239F">
        <w:rPr>
          <w:rFonts w:eastAsia="Times New Roman" w:cs="Arial"/>
          <w:color w:val="000000" w:themeColor="text1"/>
          <w:sz w:val="28"/>
          <w:szCs w:val="28"/>
        </w:rPr>
        <w:t xml:space="preserve">effective implementation of relevant laws and strategies that promote non-discrimination and better integration of migrants into Finnish society, and echo </w:t>
      </w:r>
      <w:r w:rsidR="00120522" w:rsidRPr="0015239F">
        <w:rPr>
          <w:rFonts w:eastAsia="Times New Roman" w:cs="Arial"/>
          <w:color w:val="000000" w:themeColor="text1"/>
          <w:sz w:val="28"/>
          <w:szCs w:val="28"/>
        </w:rPr>
        <w:t xml:space="preserve">the </w:t>
      </w:r>
      <w:r w:rsidR="0079464C" w:rsidRPr="0015239F">
        <w:rPr>
          <w:rFonts w:eastAsia="Times New Roman" w:cs="Arial"/>
          <w:color w:val="000000" w:themeColor="text1"/>
          <w:sz w:val="28"/>
          <w:szCs w:val="28"/>
        </w:rPr>
        <w:t>recommendation of the Human Rights Committee to consider a general ban on the detention of minors.</w:t>
      </w:r>
    </w:p>
    <w:p w14:paraId="3BEAA3CD" w14:textId="60C97D19" w:rsidR="00C00C54" w:rsidRPr="0015239F" w:rsidRDefault="0093660D" w:rsidP="0015239F">
      <w:pPr>
        <w:shd w:val="clear" w:color="auto" w:fill="FFFFFF" w:themeFill="background1"/>
        <w:spacing w:after="160" w:line="259" w:lineRule="auto"/>
        <w:ind w:firstLine="720"/>
        <w:jc w:val="both"/>
        <w:rPr>
          <w:rFonts w:eastAsia="Times New Roman" w:cs="Arial"/>
          <w:color w:val="000000" w:themeColor="text1"/>
          <w:sz w:val="28"/>
          <w:szCs w:val="28"/>
          <w:lang w:val="en-US"/>
        </w:rPr>
      </w:pPr>
      <w:r w:rsidRPr="0015239F">
        <w:rPr>
          <w:rFonts w:eastAsia="Times New Roman" w:cs="Arial"/>
          <w:color w:val="000000" w:themeColor="text1"/>
          <w:sz w:val="28"/>
          <w:szCs w:val="28"/>
        </w:rPr>
        <w:t>The Philippines</w:t>
      </w:r>
      <w:r w:rsidR="00120522" w:rsidRPr="0015239F">
        <w:rPr>
          <w:rFonts w:eastAsia="Times New Roman" w:cs="Arial"/>
          <w:color w:val="000000" w:themeColor="text1"/>
          <w:sz w:val="28"/>
          <w:szCs w:val="28"/>
        </w:rPr>
        <w:t xml:space="preserve"> also</w:t>
      </w:r>
      <w:r w:rsidRPr="0015239F">
        <w:rPr>
          <w:rFonts w:eastAsia="Times New Roman" w:cs="Arial"/>
          <w:color w:val="000000" w:themeColor="text1"/>
          <w:sz w:val="28"/>
          <w:szCs w:val="28"/>
        </w:rPr>
        <w:t xml:space="preserve"> </w:t>
      </w:r>
      <w:r w:rsidR="0079464C" w:rsidRPr="0015239F">
        <w:rPr>
          <w:rFonts w:eastAsia="Times New Roman" w:cs="Arial"/>
          <w:color w:val="000000" w:themeColor="text1"/>
          <w:sz w:val="28"/>
          <w:szCs w:val="28"/>
        </w:rPr>
        <w:t>wishes to reiterate its</w:t>
      </w:r>
      <w:r w:rsidRPr="0015239F">
        <w:rPr>
          <w:rFonts w:eastAsia="Times New Roman" w:cs="Arial"/>
          <w:color w:val="000000" w:themeColor="text1"/>
          <w:sz w:val="28"/>
          <w:szCs w:val="28"/>
        </w:rPr>
        <w:t xml:space="preserve"> recommend</w:t>
      </w:r>
      <w:r w:rsidR="0079464C" w:rsidRPr="0015239F">
        <w:rPr>
          <w:rFonts w:eastAsia="Times New Roman" w:cs="Arial"/>
          <w:color w:val="000000" w:themeColor="text1"/>
          <w:sz w:val="28"/>
          <w:szCs w:val="28"/>
        </w:rPr>
        <w:t>ation to</w:t>
      </w:r>
      <w:r w:rsidRPr="0015239F">
        <w:rPr>
          <w:rFonts w:eastAsia="Times New Roman" w:cs="Arial"/>
          <w:color w:val="000000" w:themeColor="text1"/>
          <w:sz w:val="28"/>
          <w:szCs w:val="28"/>
        </w:rPr>
        <w:t xml:space="preserve"> </w:t>
      </w:r>
      <w:r w:rsidR="0079464C" w:rsidRPr="0015239F">
        <w:rPr>
          <w:rFonts w:eastAsia="Times New Roman" w:cs="Arial"/>
          <w:color w:val="000000" w:themeColor="text1"/>
          <w:sz w:val="28"/>
          <w:szCs w:val="28"/>
        </w:rPr>
        <w:t xml:space="preserve">ratify </w:t>
      </w:r>
      <w:r w:rsidRPr="0015239F">
        <w:rPr>
          <w:rFonts w:eastAsia="Times New Roman" w:cs="Arial"/>
          <w:color w:val="000000" w:themeColor="text1"/>
          <w:sz w:val="28"/>
          <w:szCs w:val="28"/>
        </w:rPr>
        <w:t xml:space="preserve">the International Convention on the Protection of the Rights of all Migrant Workers and Members of their Families. </w:t>
      </w:r>
    </w:p>
    <w:p w14:paraId="547E5CED" w14:textId="77777777" w:rsidR="00F55B1E" w:rsidRPr="00F55B1E" w:rsidRDefault="00F55B1E" w:rsidP="0015239F">
      <w:pPr>
        <w:shd w:val="clear" w:color="auto" w:fill="FFFFFF" w:themeFill="background1"/>
        <w:spacing w:after="160" w:line="259" w:lineRule="auto"/>
        <w:ind w:firstLine="720"/>
        <w:rPr>
          <w:rFonts w:eastAsia="Times New Roman" w:cs="Arial"/>
          <w:sz w:val="28"/>
          <w:szCs w:val="28"/>
        </w:rPr>
      </w:pPr>
      <w:r w:rsidRPr="0015239F">
        <w:rPr>
          <w:rFonts w:eastAsia="Times New Roman" w:cs="Arial"/>
          <w:sz w:val="28"/>
          <w:szCs w:val="28"/>
        </w:rPr>
        <w:t>Thank you, Chair. END</w:t>
      </w:r>
    </w:p>
    <w:p w14:paraId="42EF7632" w14:textId="779628AA" w:rsidR="00BA3196" w:rsidRDefault="00BA3196" w:rsidP="0015239F">
      <w:pPr>
        <w:shd w:val="clear" w:color="auto" w:fill="FFFFFF" w:themeFill="background1"/>
        <w:ind w:firstLine="540"/>
        <w:jc w:val="both"/>
        <w:rPr>
          <w:rFonts w:cs="Arial"/>
          <w:sz w:val="28"/>
          <w:szCs w:val="28"/>
        </w:rPr>
      </w:pPr>
    </w:p>
    <w:p w14:paraId="56A2ED0E" w14:textId="436D101F" w:rsidR="00BA3196" w:rsidRDefault="00BA3196" w:rsidP="0015239F">
      <w:pPr>
        <w:shd w:val="clear" w:color="auto" w:fill="FFFFFF" w:themeFill="background1"/>
        <w:ind w:firstLine="540"/>
        <w:jc w:val="both"/>
        <w:rPr>
          <w:rFonts w:cs="Arial"/>
          <w:sz w:val="28"/>
          <w:szCs w:val="28"/>
        </w:rPr>
      </w:pPr>
    </w:p>
    <w:p w14:paraId="4A104D87" w14:textId="77777777" w:rsidR="00BA3196" w:rsidRDefault="00BA3196" w:rsidP="00EA63C6">
      <w:pPr>
        <w:ind w:firstLine="540"/>
        <w:jc w:val="both"/>
        <w:rPr>
          <w:rFonts w:cs="Arial"/>
          <w:sz w:val="28"/>
          <w:szCs w:val="28"/>
        </w:rPr>
      </w:pPr>
    </w:p>
    <w:p w14:paraId="219A3643" w14:textId="34207E35" w:rsidR="00CF1A9E" w:rsidRDefault="00CF1A9E" w:rsidP="00EA63C6">
      <w:pPr>
        <w:ind w:firstLine="540"/>
        <w:jc w:val="both"/>
        <w:rPr>
          <w:rFonts w:cs="Arial"/>
          <w:sz w:val="28"/>
          <w:szCs w:val="28"/>
        </w:rPr>
      </w:pPr>
    </w:p>
    <w:p w14:paraId="5030ACCD" w14:textId="76621786" w:rsidR="00716904" w:rsidRPr="00716904" w:rsidRDefault="00716904" w:rsidP="00CD5869">
      <w:pPr>
        <w:shd w:val="clear" w:color="auto" w:fill="FFFFFF"/>
        <w:ind w:firstLine="540"/>
        <w:jc w:val="both"/>
        <w:rPr>
          <w:rFonts w:cs="Arial"/>
          <w:b/>
          <w:sz w:val="28"/>
          <w:szCs w:val="28"/>
        </w:rPr>
      </w:pPr>
    </w:p>
    <w:sectPr w:rsidR="00716904" w:rsidRPr="0071690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3B90" w14:textId="77777777" w:rsidR="00512AAE" w:rsidRDefault="00512AAE" w:rsidP="00FF2D2A">
      <w:r>
        <w:separator/>
      </w:r>
    </w:p>
  </w:endnote>
  <w:endnote w:type="continuationSeparator" w:id="0">
    <w:p w14:paraId="2B8F84F2" w14:textId="77777777" w:rsidR="00512AAE" w:rsidRDefault="00512AAE"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0DF0" w14:textId="77777777" w:rsidR="00512AAE" w:rsidRDefault="00512AAE" w:rsidP="00FF2D2A">
      <w:r>
        <w:separator/>
      </w:r>
    </w:p>
  </w:footnote>
  <w:footnote w:type="continuationSeparator" w:id="0">
    <w:p w14:paraId="1C211B1E" w14:textId="77777777" w:rsidR="00512AAE" w:rsidRDefault="00512AAE"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189877">
    <w:abstractNumId w:val="3"/>
  </w:num>
  <w:num w:numId="2" w16cid:durableId="775901806">
    <w:abstractNumId w:val="2"/>
  </w:num>
  <w:num w:numId="3" w16cid:durableId="1232885619">
    <w:abstractNumId w:val="1"/>
  </w:num>
  <w:num w:numId="4" w16cid:durableId="2064984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403"/>
    <w:rsid w:val="00012A04"/>
    <w:rsid w:val="00022AD6"/>
    <w:rsid w:val="00024B21"/>
    <w:rsid w:val="000264EB"/>
    <w:rsid w:val="00026AC2"/>
    <w:rsid w:val="000274BA"/>
    <w:rsid w:val="00033AA4"/>
    <w:rsid w:val="00035B44"/>
    <w:rsid w:val="000400F2"/>
    <w:rsid w:val="0004588E"/>
    <w:rsid w:val="0004709A"/>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6C90"/>
    <w:rsid w:val="000E5E89"/>
    <w:rsid w:val="000F23E8"/>
    <w:rsid w:val="000F5B08"/>
    <w:rsid w:val="000F69FD"/>
    <w:rsid w:val="001026DC"/>
    <w:rsid w:val="00102A8A"/>
    <w:rsid w:val="001046B8"/>
    <w:rsid w:val="00112493"/>
    <w:rsid w:val="001133E2"/>
    <w:rsid w:val="00114F64"/>
    <w:rsid w:val="001161DD"/>
    <w:rsid w:val="00120522"/>
    <w:rsid w:val="00120B74"/>
    <w:rsid w:val="00123925"/>
    <w:rsid w:val="00125981"/>
    <w:rsid w:val="001310BD"/>
    <w:rsid w:val="00133A0D"/>
    <w:rsid w:val="0014758F"/>
    <w:rsid w:val="00147869"/>
    <w:rsid w:val="001507F1"/>
    <w:rsid w:val="0015239F"/>
    <w:rsid w:val="001552AA"/>
    <w:rsid w:val="001572CC"/>
    <w:rsid w:val="00157F73"/>
    <w:rsid w:val="0016137E"/>
    <w:rsid w:val="00164DA6"/>
    <w:rsid w:val="00165E84"/>
    <w:rsid w:val="00170A5E"/>
    <w:rsid w:val="00173AFC"/>
    <w:rsid w:val="001816FB"/>
    <w:rsid w:val="00195931"/>
    <w:rsid w:val="00195AD8"/>
    <w:rsid w:val="001A033F"/>
    <w:rsid w:val="001A1652"/>
    <w:rsid w:val="001A310E"/>
    <w:rsid w:val="001A3729"/>
    <w:rsid w:val="001A515A"/>
    <w:rsid w:val="001A5566"/>
    <w:rsid w:val="001A6480"/>
    <w:rsid w:val="001A6D9C"/>
    <w:rsid w:val="001C497C"/>
    <w:rsid w:val="001D4DB0"/>
    <w:rsid w:val="001E2F42"/>
    <w:rsid w:val="001E3C56"/>
    <w:rsid w:val="001E47AF"/>
    <w:rsid w:val="001F6049"/>
    <w:rsid w:val="00222874"/>
    <w:rsid w:val="00223387"/>
    <w:rsid w:val="00225866"/>
    <w:rsid w:val="00231509"/>
    <w:rsid w:val="00242119"/>
    <w:rsid w:val="00242AB7"/>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4E9E"/>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2E5F"/>
    <w:rsid w:val="00373995"/>
    <w:rsid w:val="00377B6A"/>
    <w:rsid w:val="00380874"/>
    <w:rsid w:val="00387665"/>
    <w:rsid w:val="0039118E"/>
    <w:rsid w:val="003971A2"/>
    <w:rsid w:val="0039732E"/>
    <w:rsid w:val="003A5EB7"/>
    <w:rsid w:val="003B24A6"/>
    <w:rsid w:val="003C5FA9"/>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05238"/>
    <w:rsid w:val="00412901"/>
    <w:rsid w:val="00416686"/>
    <w:rsid w:val="00416F64"/>
    <w:rsid w:val="004305AA"/>
    <w:rsid w:val="004413FB"/>
    <w:rsid w:val="004462F2"/>
    <w:rsid w:val="00450EAA"/>
    <w:rsid w:val="00454627"/>
    <w:rsid w:val="004604ED"/>
    <w:rsid w:val="00461241"/>
    <w:rsid w:val="00461C8D"/>
    <w:rsid w:val="00461F10"/>
    <w:rsid w:val="004703FC"/>
    <w:rsid w:val="004743A9"/>
    <w:rsid w:val="004814EC"/>
    <w:rsid w:val="004872E8"/>
    <w:rsid w:val="00490ACB"/>
    <w:rsid w:val="00491D36"/>
    <w:rsid w:val="0049537F"/>
    <w:rsid w:val="004A3A94"/>
    <w:rsid w:val="004B5E97"/>
    <w:rsid w:val="004C1337"/>
    <w:rsid w:val="004C5763"/>
    <w:rsid w:val="004D0516"/>
    <w:rsid w:val="004E1C25"/>
    <w:rsid w:val="004E38D3"/>
    <w:rsid w:val="004F6E70"/>
    <w:rsid w:val="00503EE0"/>
    <w:rsid w:val="00505D93"/>
    <w:rsid w:val="0050685F"/>
    <w:rsid w:val="005070CE"/>
    <w:rsid w:val="00507904"/>
    <w:rsid w:val="00511EB8"/>
    <w:rsid w:val="0051254B"/>
    <w:rsid w:val="00512AAE"/>
    <w:rsid w:val="00513C6E"/>
    <w:rsid w:val="005229EA"/>
    <w:rsid w:val="00522B11"/>
    <w:rsid w:val="00525E5C"/>
    <w:rsid w:val="005265CC"/>
    <w:rsid w:val="00536521"/>
    <w:rsid w:val="00543AA6"/>
    <w:rsid w:val="0054687C"/>
    <w:rsid w:val="00546A46"/>
    <w:rsid w:val="00550029"/>
    <w:rsid w:val="005533FE"/>
    <w:rsid w:val="0055581D"/>
    <w:rsid w:val="00556223"/>
    <w:rsid w:val="005667C0"/>
    <w:rsid w:val="0056705A"/>
    <w:rsid w:val="00567F60"/>
    <w:rsid w:val="00575EFF"/>
    <w:rsid w:val="0058081F"/>
    <w:rsid w:val="00582587"/>
    <w:rsid w:val="005852EF"/>
    <w:rsid w:val="005874F2"/>
    <w:rsid w:val="00590B69"/>
    <w:rsid w:val="0059456D"/>
    <w:rsid w:val="00597D7B"/>
    <w:rsid w:val="005A20C0"/>
    <w:rsid w:val="005A29D4"/>
    <w:rsid w:val="005A2B9B"/>
    <w:rsid w:val="005A5787"/>
    <w:rsid w:val="005B29FE"/>
    <w:rsid w:val="005C0D37"/>
    <w:rsid w:val="005C3FCB"/>
    <w:rsid w:val="005D129B"/>
    <w:rsid w:val="005D3B7D"/>
    <w:rsid w:val="005D5036"/>
    <w:rsid w:val="005E0FDF"/>
    <w:rsid w:val="005E77D3"/>
    <w:rsid w:val="005F1A72"/>
    <w:rsid w:val="005F6930"/>
    <w:rsid w:val="006007BB"/>
    <w:rsid w:val="006047F1"/>
    <w:rsid w:val="00607945"/>
    <w:rsid w:val="006104BE"/>
    <w:rsid w:val="00614886"/>
    <w:rsid w:val="00614B5F"/>
    <w:rsid w:val="0061519A"/>
    <w:rsid w:val="00620FC3"/>
    <w:rsid w:val="006236DB"/>
    <w:rsid w:val="00624981"/>
    <w:rsid w:val="00634673"/>
    <w:rsid w:val="00642034"/>
    <w:rsid w:val="006433DD"/>
    <w:rsid w:val="00645D94"/>
    <w:rsid w:val="00645DB0"/>
    <w:rsid w:val="006501A7"/>
    <w:rsid w:val="00652031"/>
    <w:rsid w:val="00656D82"/>
    <w:rsid w:val="00657C37"/>
    <w:rsid w:val="00657C62"/>
    <w:rsid w:val="006655D9"/>
    <w:rsid w:val="00665A7F"/>
    <w:rsid w:val="00665E11"/>
    <w:rsid w:val="00667370"/>
    <w:rsid w:val="00672928"/>
    <w:rsid w:val="00675494"/>
    <w:rsid w:val="0068214A"/>
    <w:rsid w:val="0068770F"/>
    <w:rsid w:val="006918C4"/>
    <w:rsid w:val="006946E7"/>
    <w:rsid w:val="006A18FE"/>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16904"/>
    <w:rsid w:val="0072366F"/>
    <w:rsid w:val="007255E0"/>
    <w:rsid w:val="0073137D"/>
    <w:rsid w:val="0073616A"/>
    <w:rsid w:val="00740362"/>
    <w:rsid w:val="007555FE"/>
    <w:rsid w:val="00756A8D"/>
    <w:rsid w:val="00757677"/>
    <w:rsid w:val="007623BF"/>
    <w:rsid w:val="0076751B"/>
    <w:rsid w:val="0077470C"/>
    <w:rsid w:val="0078493B"/>
    <w:rsid w:val="007867C7"/>
    <w:rsid w:val="00786FCB"/>
    <w:rsid w:val="00787F84"/>
    <w:rsid w:val="007925E3"/>
    <w:rsid w:val="0079464C"/>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6551"/>
    <w:rsid w:val="008502B9"/>
    <w:rsid w:val="008503A3"/>
    <w:rsid w:val="008565CA"/>
    <w:rsid w:val="00872C09"/>
    <w:rsid w:val="00881A1C"/>
    <w:rsid w:val="0088510B"/>
    <w:rsid w:val="00892486"/>
    <w:rsid w:val="00895382"/>
    <w:rsid w:val="00897750"/>
    <w:rsid w:val="008A086C"/>
    <w:rsid w:val="008A1814"/>
    <w:rsid w:val="008A7672"/>
    <w:rsid w:val="008B11E1"/>
    <w:rsid w:val="008B4219"/>
    <w:rsid w:val="008C02E2"/>
    <w:rsid w:val="008C109B"/>
    <w:rsid w:val="008C42F8"/>
    <w:rsid w:val="008D0697"/>
    <w:rsid w:val="008D3991"/>
    <w:rsid w:val="008D44FD"/>
    <w:rsid w:val="008D7C39"/>
    <w:rsid w:val="008D7FEB"/>
    <w:rsid w:val="008E443A"/>
    <w:rsid w:val="00905372"/>
    <w:rsid w:val="0091410C"/>
    <w:rsid w:val="00916E0F"/>
    <w:rsid w:val="0092166A"/>
    <w:rsid w:val="0093660D"/>
    <w:rsid w:val="009406C2"/>
    <w:rsid w:val="0094196B"/>
    <w:rsid w:val="0094626E"/>
    <w:rsid w:val="00950BAC"/>
    <w:rsid w:val="009520A4"/>
    <w:rsid w:val="00952534"/>
    <w:rsid w:val="00953F42"/>
    <w:rsid w:val="00954DC9"/>
    <w:rsid w:val="00961A28"/>
    <w:rsid w:val="00964925"/>
    <w:rsid w:val="00964C6C"/>
    <w:rsid w:val="00967022"/>
    <w:rsid w:val="009715CE"/>
    <w:rsid w:val="009722E6"/>
    <w:rsid w:val="00980B24"/>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2CBE"/>
    <w:rsid w:val="009A7CAA"/>
    <w:rsid w:val="009B1441"/>
    <w:rsid w:val="009B78C6"/>
    <w:rsid w:val="009C1F35"/>
    <w:rsid w:val="009D3585"/>
    <w:rsid w:val="009E11D3"/>
    <w:rsid w:val="009E324F"/>
    <w:rsid w:val="009E7DE3"/>
    <w:rsid w:val="009E7EF1"/>
    <w:rsid w:val="009F16B6"/>
    <w:rsid w:val="00A01AFF"/>
    <w:rsid w:val="00A03DEF"/>
    <w:rsid w:val="00A10F2C"/>
    <w:rsid w:val="00A235DD"/>
    <w:rsid w:val="00A25C3F"/>
    <w:rsid w:val="00A3248A"/>
    <w:rsid w:val="00A3516A"/>
    <w:rsid w:val="00A36129"/>
    <w:rsid w:val="00A479D8"/>
    <w:rsid w:val="00A5008F"/>
    <w:rsid w:val="00A612A7"/>
    <w:rsid w:val="00A64A9A"/>
    <w:rsid w:val="00A66DDE"/>
    <w:rsid w:val="00A7308A"/>
    <w:rsid w:val="00A7385B"/>
    <w:rsid w:val="00A8107A"/>
    <w:rsid w:val="00A84E46"/>
    <w:rsid w:val="00A86930"/>
    <w:rsid w:val="00A91F56"/>
    <w:rsid w:val="00A9283D"/>
    <w:rsid w:val="00A977EF"/>
    <w:rsid w:val="00AA0C86"/>
    <w:rsid w:val="00AB7949"/>
    <w:rsid w:val="00AC27C9"/>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409A"/>
    <w:rsid w:val="00B6413A"/>
    <w:rsid w:val="00B7085A"/>
    <w:rsid w:val="00B715D2"/>
    <w:rsid w:val="00B8104A"/>
    <w:rsid w:val="00B85E39"/>
    <w:rsid w:val="00B90A6C"/>
    <w:rsid w:val="00B913C4"/>
    <w:rsid w:val="00B9508C"/>
    <w:rsid w:val="00B95357"/>
    <w:rsid w:val="00B95E47"/>
    <w:rsid w:val="00BA3196"/>
    <w:rsid w:val="00BA7202"/>
    <w:rsid w:val="00BB1F3A"/>
    <w:rsid w:val="00BB1F65"/>
    <w:rsid w:val="00BB251F"/>
    <w:rsid w:val="00BB5C11"/>
    <w:rsid w:val="00BB776F"/>
    <w:rsid w:val="00BB7815"/>
    <w:rsid w:val="00BC15A6"/>
    <w:rsid w:val="00BC2192"/>
    <w:rsid w:val="00BC37D7"/>
    <w:rsid w:val="00BD0501"/>
    <w:rsid w:val="00BD23A2"/>
    <w:rsid w:val="00BE530D"/>
    <w:rsid w:val="00BE6B35"/>
    <w:rsid w:val="00BF3AD6"/>
    <w:rsid w:val="00BF4839"/>
    <w:rsid w:val="00BF6F78"/>
    <w:rsid w:val="00BF7F8E"/>
    <w:rsid w:val="00C00C54"/>
    <w:rsid w:val="00C02DFA"/>
    <w:rsid w:val="00C1502C"/>
    <w:rsid w:val="00C17839"/>
    <w:rsid w:val="00C204CE"/>
    <w:rsid w:val="00C33CD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605"/>
    <w:rsid w:val="00C7670C"/>
    <w:rsid w:val="00C77FCE"/>
    <w:rsid w:val="00C816E7"/>
    <w:rsid w:val="00C86B41"/>
    <w:rsid w:val="00C924F0"/>
    <w:rsid w:val="00C9380D"/>
    <w:rsid w:val="00CA28E3"/>
    <w:rsid w:val="00CA3174"/>
    <w:rsid w:val="00CA3AD9"/>
    <w:rsid w:val="00CA63B4"/>
    <w:rsid w:val="00CC213C"/>
    <w:rsid w:val="00CC4CA2"/>
    <w:rsid w:val="00CD112E"/>
    <w:rsid w:val="00CD2EC9"/>
    <w:rsid w:val="00CD46F6"/>
    <w:rsid w:val="00CD4B36"/>
    <w:rsid w:val="00CD5869"/>
    <w:rsid w:val="00CE4708"/>
    <w:rsid w:val="00CE62FB"/>
    <w:rsid w:val="00CF0CB6"/>
    <w:rsid w:val="00CF1152"/>
    <w:rsid w:val="00CF1A9E"/>
    <w:rsid w:val="00CF280E"/>
    <w:rsid w:val="00CF3B12"/>
    <w:rsid w:val="00CF6CB7"/>
    <w:rsid w:val="00CF79EA"/>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3574"/>
    <w:rsid w:val="00DA5855"/>
    <w:rsid w:val="00DB16D7"/>
    <w:rsid w:val="00DB32D9"/>
    <w:rsid w:val="00DB5530"/>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21303"/>
    <w:rsid w:val="00E235DD"/>
    <w:rsid w:val="00E312BE"/>
    <w:rsid w:val="00E35069"/>
    <w:rsid w:val="00E35218"/>
    <w:rsid w:val="00E37958"/>
    <w:rsid w:val="00E423C6"/>
    <w:rsid w:val="00E42F09"/>
    <w:rsid w:val="00E54FFB"/>
    <w:rsid w:val="00E55197"/>
    <w:rsid w:val="00E60076"/>
    <w:rsid w:val="00E60A5F"/>
    <w:rsid w:val="00E61CE8"/>
    <w:rsid w:val="00E61F82"/>
    <w:rsid w:val="00E6287A"/>
    <w:rsid w:val="00E73AE3"/>
    <w:rsid w:val="00E754C4"/>
    <w:rsid w:val="00E75743"/>
    <w:rsid w:val="00E85744"/>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B1E"/>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15A6"/>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DC938-1728-CD48-8B64-5E15B5C302BA}"/>
</file>

<file path=customXml/itemProps2.xml><?xml version="1.0" encoding="utf-8"?>
<ds:datastoreItem xmlns:ds="http://schemas.openxmlformats.org/officeDocument/2006/customXml" ds:itemID="{825EC2A7-10F3-47EB-BFE5-36BD17C82D2F}"/>
</file>

<file path=customXml/itemProps3.xml><?xml version="1.0" encoding="utf-8"?>
<ds:datastoreItem xmlns:ds="http://schemas.openxmlformats.org/officeDocument/2006/customXml" ds:itemID="{8F7CC90C-F89B-445B-A430-744C2F910496}"/>
</file>

<file path=customXml/itemProps4.xml><?xml version="1.0" encoding="utf-8"?>
<ds:datastoreItem xmlns:ds="http://schemas.openxmlformats.org/officeDocument/2006/customXml" ds:itemID="{67B45013-E072-440C-A0CE-044E3E0CF942}"/>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2022-11-04T21:55:00Z</cp:lastPrinted>
  <dcterms:created xsi:type="dcterms:W3CDTF">2022-11-17T12:34:00Z</dcterms:created>
  <dcterms:modified xsi:type="dcterms:W3CDTF">2022-11-17T12:34:00Z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