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D301" w14:textId="465DE582" w:rsidR="0005203C" w:rsidRDefault="005D3334" w:rsidP="00251558">
      <w:pPr>
        <w:jc w:val="both"/>
        <w:rPr>
          <w:rFonts w:ascii="Times New Roman" w:hAnsi="Times New Roman" w:cs="Times New Roman"/>
        </w:rPr>
      </w:pPr>
      <w:bookmarkStart w:id="0" w:name="_Hlk118382810"/>
      <w:bookmarkStart w:id="1" w:name="_Hlk118454405"/>
      <w:r>
        <w:rPr>
          <w:rFonts w:ascii="Times New Roman" w:hAnsi="Times New Roman" w:cs="Times New Roman"/>
        </w:rPr>
        <w:t xml:space="preserve">STATEMENT DELIVERED BY THE REPUBLIC OF THE GAMBIA DURING THE REVIEW OF THE </w:t>
      </w:r>
      <w:r w:rsidRPr="00F95A18">
        <w:rPr>
          <w:rFonts w:ascii="Times New Roman" w:hAnsi="Times New Roman" w:cs="Times New Roman"/>
          <w:b/>
          <w:bCs/>
        </w:rPr>
        <w:t>UPR REPORT OF BAHRAIN</w:t>
      </w:r>
      <w:r>
        <w:rPr>
          <w:rFonts w:ascii="Times New Roman" w:hAnsi="Times New Roman" w:cs="Times New Roman"/>
        </w:rPr>
        <w:t xml:space="preserve"> AT THE 41</w:t>
      </w:r>
      <w:r w:rsidRPr="005D3334">
        <w:rPr>
          <w:rFonts w:ascii="Times New Roman" w:hAnsi="Times New Roman" w:cs="Times New Roman"/>
          <w:vertAlign w:val="superscript"/>
        </w:rPr>
        <w:t>ST</w:t>
      </w:r>
      <w:r>
        <w:rPr>
          <w:rFonts w:ascii="Times New Roman" w:hAnsi="Times New Roman" w:cs="Times New Roman"/>
        </w:rPr>
        <w:t xml:space="preserve"> SESSION OF THE UPR WORKING GROUP</w:t>
      </w:r>
    </w:p>
    <w:p w14:paraId="1B3A80F9" w14:textId="07368512" w:rsidR="005D3334" w:rsidRDefault="005D3334" w:rsidP="005D3334">
      <w:pPr>
        <w:jc w:val="center"/>
        <w:rPr>
          <w:rFonts w:ascii="Times New Roman" w:hAnsi="Times New Roman" w:cs="Times New Roman"/>
        </w:rPr>
      </w:pPr>
      <w:r>
        <w:rPr>
          <w:rFonts w:ascii="Times New Roman" w:hAnsi="Times New Roman" w:cs="Times New Roman"/>
        </w:rPr>
        <w:t>7-18 NOVEMBER 2022</w:t>
      </w:r>
    </w:p>
    <w:bookmarkEnd w:id="0"/>
    <w:p w14:paraId="519BC866" w14:textId="33079983" w:rsidR="005D3334" w:rsidRPr="00285952" w:rsidRDefault="00F95A18" w:rsidP="005D3334">
      <w:pPr>
        <w:rPr>
          <w:rFonts w:ascii="Times New Roman" w:hAnsi="Times New Roman" w:cs="Times New Roman"/>
          <w:b/>
          <w:bCs/>
        </w:rPr>
      </w:pPr>
      <w:r w:rsidRPr="00285952">
        <w:rPr>
          <w:rFonts w:ascii="Times New Roman" w:hAnsi="Times New Roman" w:cs="Times New Roman"/>
          <w:b/>
          <w:bCs/>
        </w:rPr>
        <w:t xml:space="preserve">Thank </w:t>
      </w:r>
      <w:proofErr w:type="gramStart"/>
      <w:r w:rsidRPr="00285952">
        <w:rPr>
          <w:rFonts w:ascii="Times New Roman" w:hAnsi="Times New Roman" w:cs="Times New Roman"/>
          <w:b/>
          <w:bCs/>
        </w:rPr>
        <w:t>you Mr President</w:t>
      </w:r>
      <w:proofErr w:type="gramEnd"/>
      <w:r w:rsidRPr="00285952">
        <w:rPr>
          <w:rFonts w:ascii="Times New Roman" w:hAnsi="Times New Roman" w:cs="Times New Roman"/>
          <w:b/>
          <w:bCs/>
        </w:rPr>
        <w:t>,</w:t>
      </w:r>
    </w:p>
    <w:p w14:paraId="4599093C" w14:textId="4143E712" w:rsidR="00F95A18" w:rsidRDefault="00F95A18" w:rsidP="00285952">
      <w:pPr>
        <w:jc w:val="both"/>
        <w:rPr>
          <w:rFonts w:ascii="Times New Roman" w:hAnsi="Times New Roman" w:cs="Times New Roman"/>
        </w:rPr>
      </w:pPr>
      <w:r>
        <w:rPr>
          <w:rFonts w:ascii="Times New Roman" w:hAnsi="Times New Roman" w:cs="Times New Roman"/>
        </w:rPr>
        <w:t xml:space="preserve">The Gambia extends a very warm welcome to the </w:t>
      </w:r>
      <w:r w:rsidR="00285952">
        <w:rPr>
          <w:rFonts w:ascii="Times New Roman" w:hAnsi="Times New Roman" w:cs="Times New Roman"/>
        </w:rPr>
        <w:t>distinguished delegation</w:t>
      </w:r>
      <w:r>
        <w:rPr>
          <w:rFonts w:ascii="Times New Roman" w:hAnsi="Times New Roman" w:cs="Times New Roman"/>
        </w:rPr>
        <w:t xml:space="preserve"> of Bahrain and thanks them for their presentation on the human rights situation in Bahrain.</w:t>
      </w:r>
    </w:p>
    <w:p w14:paraId="6820C2E0" w14:textId="6E1CED7D" w:rsidR="00F95A18" w:rsidRDefault="00F95A18" w:rsidP="00285952">
      <w:pPr>
        <w:jc w:val="both"/>
        <w:rPr>
          <w:rFonts w:ascii="Times New Roman" w:hAnsi="Times New Roman" w:cs="Times New Roman"/>
        </w:rPr>
      </w:pPr>
      <w:r>
        <w:rPr>
          <w:rFonts w:ascii="Times New Roman" w:hAnsi="Times New Roman" w:cs="Times New Roman"/>
        </w:rPr>
        <w:t>We wish to commend Bahrain’s efforts in addressing the Covid-19 Pandemic and for their efforts in getting 84 percent of the total population vaccinated.</w:t>
      </w:r>
    </w:p>
    <w:p w14:paraId="66CFBAC3" w14:textId="5AFC8B51" w:rsidR="00F95A18" w:rsidRPr="00285952" w:rsidRDefault="00F95A18" w:rsidP="00285952">
      <w:pPr>
        <w:jc w:val="both"/>
        <w:rPr>
          <w:rFonts w:ascii="Times New Roman" w:hAnsi="Times New Roman" w:cs="Times New Roman"/>
          <w:b/>
          <w:bCs/>
        </w:rPr>
      </w:pPr>
      <w:r w:rsidRPr="00285952">
        <w:rPr>
          <w:rFonts w:ascii="Times New Roman" w:hAnsi="Times New Roman" w:cs="Times New Roman"/>
          <w:b/>
          <w:bCs/>
        </w:rPr>
        <w:t>Mr President,</w:t>
      </w:r>
    </w:p>
    <w:p w14:paraId="25799944" w14:textId="6A8D755B" w:rsidR="00F95A18" w:rsidRDefault="00285952" w:rsidP="00285952">
      <w:pPr>
        <w:jc w:val="both"/>
        <w:rPr>
          <w:rFonts w:ascii="Times New Roman" w:hAnsi="Times New Roman" w:cs="Times New Roman"/>
        </w:rPr>
      </w:pPr>
      <w:r>
        <w:rPr>
          <w:rFonts w:ascii="Times New Roman" w:hAnsi="Times New Roman" w:cs="Times New Roman"/>
        </w:rPr>
        <w:t xml:space="preserve">While recognising the efforts and commitments being made by the government of Bahrain, </w:t>
      </w:r>
      <w:r w:rsidR="00F95A18">
        <w:rPr>
          <w:rFonts w:ascii="Times New Roman" w:hAnsi="Times New Roman" w:cs="Times New Roman"/>
        </w:rPr>
        <w:t>The Gambia would like to make the following recommendations</w:t>
      </w:r>
      <w:r w:rsidR="00DB7B5E">
        <w:rPr>
          <w:rFonts w:ascii="Times New Roman" w:hAnsi="Times New Roman" w:cs="Times New Roman"/>
        </w:rPr>
        <w:t xml:space="preserve"> to the delegation of Bahrain;</w:t>
      </w:r>
    </w:p>
    <w:p w14:paraId="4A68FCE4" w14:textId="1F51FEE3" w:rsidR="00DB7B5E" w:rsidRDefault="00DB7B5E" w:rsidP="00285952">
      <w:pPr>
        <w:pStyle w:val="ListParagraph"/>
        <w:numPr>
          <w:ilvl w:val="0"/>
          <w:numId w:val="4"/>
        </w:numPr>
        <w:jc w:val="both"/>
        <w:rPr>
          <w:rFonts w:ascii="Times New Roman" w:hAnsi="Times New Roman" w:cs="Times New Roman"/>
        </w:rPr>
      </w:pPr>
      <w:r>
        <w:rPr>
          <w:rFonts w:ascii="Times New Roman" w:hAnsi="Times New Roman" w:cs="Times New Roman"/>
        </w:rPr>
        <w:t>That Bahrain supports and strengthens the independence of its National Human Rights Institution to ensure compliance with the Paris Principles</w:t>
      </w:r>
    </w:p>
    <w:p w14:paraId="53D14037" w14:textId="2E76AE4E" w:rsidR="00DB7B5E" w:rsidRDefault="00DB7B5E" w:rsidP="00285952">
      <w:pPr>
        <w:pStyle w:val="ListParagraph"/>
        <w:numPr>
          <w:ilvl w:val="0"/>
          <w:numId w:val="4"/>
        </w:numPr>
        <w:jc w:val="both"/>
        <w:rPr>
          <w:rFonts w:ascii="Times New Roman" w:hAnsi="Times New Roman" w:cs="Times New Roman"/>
        </w:rPr>
      </w:pPr>
      <w:r>
        <w:rPr>
          <w:rFonts w:ascii="Times New Roman" w:hAnsi="Times New Roman" w:cs="Times New Roman"/>
        </w:rPr>
        <w:t>That Bahrain put in place and strengthen mechanisms combating and preventing discrimination against girls, children with disabilities, children born to foreign or stateless fathers and other vulnerable children from minority groups to avoid marginalisation.</w:t>
      </w:r>
    </w:p>
    <w:p w14:paraId="03C6D338" w14:textId="7FF3D960" w:rsidR="00DB7B5E" w:rsidRDefault="00DB7B5E" w:rsidP="00285952">
      <w:pPr>
        <w:pStyle w:val="ListParagraph"/>
        <w:numPr>
          <w:ilvl w:val="0"/>
          <w:numId w:val="4"/>
        </w:numPr>
        <w:jc w:val="both"/>
        <w:rPr>
          <w:rFonts w:ascii="Times New Roman" w:hAnsi="Times New Roman" w:cs="Times New Roman"/>
        </w:rPr>
      </w:pPr>
      <w:r>
        <w:rPr>
          <w:rFonts w:ascii="Times New Roman" w:hAnsi="Times New Roman" w:cs="Times New Roman"/>
        </w:rPr>
        <w:t>That Bahrain strengthens its efforts to combat, prevent, eradicate and punish practices of human trafficking and forced labour against all persons.</w:t>
      </w:r>
    </w:p>
    <w:p w14:paraId="48E73D3F" w14:textId="7D2A04F7" w:rsidR="00DB7B5E" w:rsidRDefault="00DB7B5E" w:rsidP="00285952">
      <w:pPr>
        <w:pStyle w:val="ListParagraph"/>
        <w:numPr>
          <w:ilvl w:val="0"/>
          <w:numId w:val="4"/>
        </w:numPr>
        <w:jc w:val="both"/>
        <w:rPr>
          <w:rFonts w:ascii="Times New Roman" w:hAnsi="Times New Roman" w:cs="Times New Roman"/>
        </w:rPr>
      </w:pPr>
      <w:r>
        <w:rPr>
          <w:rFonts w:ascii="Times New Roman" w:hAnsi="Times New Roman" w:cs="Times New Roman"/>
        </w:rPr>
        <w:t>That Bahrain ensures the inclusion of children with disabilities in mainstream schools and to continue to give priority to measures facilitating their full inclusion</w:t>
      </w:r>
    </w:p>
    <w:p w14:paraId="500D78FB" w14:textId="4851811C" w:rsidR="00DB7B5E" w:rsidRPr="00285952" w:rsidRDefault="00DB7B5E" w:rsidP="00285952">
      <w:pPr>
        <w:jc w:val="both"/>
        <w:rPr>
          <w:rFonts w:ascii="Times New Roman" w:hAnsi="Times New Roman" w:cs="Times New Roman"/>
          <w:b/>
          <w:bCs/>
        </w:rPr>
      </w:pPr>
      <w:r w:rsidRPr="00285952">
        <w:rPr>
          <w:rFonts w:ascii="Times New Roman" w:hAnsi="Times New Roman" w:cs="Times New Roman"/>
          <w:b/>
          <w:bCs/>
        </w:rPr>
        <w:t>Mr President,</w:t>
      </w:r>
    </w:p>
    <w:p w14:paraId="79D2D8C0" w14:textId="36B92D69" w:rsidR="00DB7B5E" w:rsidRDefault="00DB7B5E" w:rsidP="00285952">
      <w:pPr>
        <w:jc w:val="both"/>
        <w:rPr>
          <w:rFonts w:ascii="Times New Roman" w:hAnsi="Times New Roman" w:cs="Times New Roman"/>
        </w:rPr>
      </w:pPr>
      <w:r>
        <w:rPr>
          <w:rFonts w:ascii="Times New Roman" w:hAnsi="Times New Roman" w:cs="Times New Roman"/>
        </w:rPr>
        <w:t xml:space="preserve">In conclusion, The Gambia </w:t>
      </w:r>
      <w:r w:rsidR="00285952">
        <w:rPr>
          <w:rFonts w:ascii="Times New Roman" w:hAnsi="Times New Roman" w:cs="Times New Roman"/>
        </w:rPr>
        <w:t>wishes</w:t>
      </w:r>
      <w:r>
        <w:rPr>
          <w:rFonts w:ascii="Times New Roman" w:hAnsi="Times New Roman" w:cs="Times New Roman"/>
        </w:rPr>
        <w:t xml:space="preserve"> the distinguished delegation of Bahrain a successful review and fruitful </w:t>
      </w:r>
      <w:r w:rsidR="00677698">
        <w:rPr>
          <w:rFonts w:ascii="Times New Roman" w:hAnsi="Times New Roman" w:cs="Times New Roman"/>
        </w:rPr>
        <w:t>deliberations</w:t>
      </w:r>
      <w:r>
        <w:rPr>
          <w:rFonts w:ascii="Times New Roman" w:hAnsi="Times New Roman" w:cs="Times New Roman"/>
        </w:rPr>
        <w:t>.</w:t>
      </w:r>
    </w:p>
    <w:p w14:paraId="4EAD89E6" w14:textId="0DEFC478" w:rsidR="00DB7B5E" w:rsidRDefault="00DB7B5E" w:rsidP="00285952">
      <w:pPr>
        <w:jc w:val="both"/>
        <w:rPr>
          <w:rFonts w:ascii="Times New Roman" w:hAnsi="Times New Roman" w:cs="Times New Roman"/>
        </w:rPr>
      </w:pPr>
      <w:r>
        <w:rPr>
          <w:rFonts w:ascii="Times New Roman" w:hAnsi="Times New Roman" w:cs="Times New Roman"/>
        </w:rPr>
        <w:t>Thank you.</w:t>
      </w:r>
    </w:p>
    <w:bookmarkEnd w:id="1"/>
    <w:p w14:paraId="4250E624" w14:textId="3499D5E9" w:rsidR="00677698" w:rsidRDefault="00677698" w:rsidP="00DB7B5E">
      <w:pPr>
        <w:rPr>
          <w:rFonts w:ascii="Times New Roman" w:hAnsi="Times New Roman" w:cs="Times New Roman"/>
        </w:rPr>
      </w:pPr>
    </w:p>
    <w:p w14:paraId="382F1653" w14:textId="77777777" w:rsidR="00285952" w:rsidRDefault="00285952" w:rsidP="00677698">
      <w:pPr>
        <w:spacing w:after="0" w:line="240" w:lineRule="auto"/>
        <w:jc w:val="center"/>
        <w:rPr>
          <w:rFonts w:ascii="Times New Roman" w:eastAsia="Calibri" w:hAnsi="Times New Roman" w:cs="Times New Roman"/>
          <w:noProof/>
          <w:color w:val="0000FF"/>
          <w:lang w:eastAsia="en-GB"/>
        </w:rPr>
      </w:pPr>
    </w:p>
    <w:p w14:paraId="7D607919" w14:textId="77777777" w:rsidR="00285952" w:rsidRDefault="00285952" w:rsidP="00677698">
      <w:pPr>
        <w:spacing w:after="0" w:line="240" w:lineRule="auto"/>
        <w:jc w:val="center"/>
        <w:rPr>
          <w:rFonts w:ascii="Times New Roman" w:eastAsia="Calibri" w:hAnsi="Times New Roman" w:cs="Times New Roman"/>
          <w:noProof/>
          <w:color w:val="0000FF"/>
          <w:lang w:eastAsia="en-GB"/>
        </w:rPr>
      </w:pPr>
    </w:p>
    <w:p w14:paraId="5E19AC1D" w14:textId="77777777" w:rsidR="00285952" w:rsidRDefault="00285952" w:rsidP="00677698">
      <w:pPr>
        <w:spacing w:after="0" w:line="240" w:lineRule="auto"/>
        <w:jc w:val="center"/>
        <w:rPr>
          <w:rFonts w:ascii="Times New Roman" w:eastAsia="Calibri" w:hAnsi="Times New Roman" w:cs="Times New Roman"/>
          <w:noProof/>
          <w:color w:val="0000FF"/>
          <w:lang w:eastAsia="en-GB"/>
        </w:rPr>
      </w:pPr>
    </w:p>
    <w:p w14:paraId="2A518EDF" w14:textId="77777777" w:rsidR="00285952" w:rsidRDefault="00285952" w:rsidP="00677698">
      <w:pPr>
        <w:spacing w:after="0" w:line="240" w:lineRule="auto"/>
        <w:jc w:val="center"/>
        <w:rPr>
          <w:rFonts w:ascii="Times New Roman" w:eastAsia="Calibri" w:hAnsi="Times New Roman" w:cs="Times New Roman"/>
          <w:noProof/>
          <w:color w:val="0000FF"/>
          <w:lang w:eastAsia="en-GB"/>
        </w:rPr>
      </w:pPr>
    </w:p>
    <w:p w14:paraId="3AF2AEDE" w14:textId="77777777" w:rsidR="00285952" w:rsidRDefault="00285952" w:rsidP="00677698">
      <w:pPr>
        <w:spacing w:after="0" w:line="240" w:lineRule="auto"/>
        <w:jc w:val="center"/>
        <w:rPr>
          <w:rFonts w:ascii="Times New Roman" w:eastAsia="Calibri" w:hAnsi="Times New Roman" w:cs="Times New Roman"/>
          <w:noProof/>
          <w:color w:val="0000FF"/>
          <w:lang w:eastAsia="en-GB"/>
        </w:rPr>
      </w:pPr>
    </w:p>
    <w:p w14:paraId="1843D1DC" w14:textId="77777777" w:rsidR="00285952" w:rsidRDefault="00285952" w:rsidP="00677698">
      <w:pPr>
        <w:spacing w:after="0" w:line="240" w:lineRule="auto"/>
        <w:jc w:val="center"/>
        <w:rPr>
          <w:rFonts w:ascii="Times New Roman" w:eastAsia="Calibri" w:hAnsi="Times New Roman" w:cs="Times New Roman"/>
          <w:noProof/>
          <w:color w:val="0000FF"/>
          <w:lang w:eastAsia="en-GB"/>
        </w:rPr>
      </w:pPr>
    </w:p>
    <w:p w14:paraId="5344A8D3" w14:textId="77777777" w:rsidR="00285952" w:rsidRDefault="00285952" w:rsidP="00677698">
      <w:pPr>
        <w:spacing w:after="0" w:line="240" w:lineRule="auto"/>
        <w:jc w:val="center"/>
        <w:rPr>
          <w:rFonts w:ascii="Times New Roman" w:eastAsia="Calibri" w:hAnsi="Times New Roman" w:cs="Times New Roman"/>
          <w:noProof/>
          <w:color w:val="0000FF"/>
          <w:lang w:eastAsia="en-GB"/>
        </w:rPr>
      </w:pPr>
    </w:p>
    <w:p w14:paraId="60A580F5" w14:textId="53758DEF" w:rsidR="00285952" w:rsidRPr="00087B5F" w:rsidRDefault="00285952" w:rsidP="00087B5F">
      <w:pPr>
        <w:spacing w:after="0" w:line="240" w:lineRule="auto"/>
        <w:rPr>
          <w:rFonts w:ascii="Times New Roman" w:eastAsia="Calibri" w:hAnsi="Times New Roman" w:cs="Times New Roman"/>
          <w:b/>
          <w:sz w:val="24"/>
          <w:szCs w:val="24"/>
          <w:lang w:val="en-CA"/>
        </w:rPr>
      </w:pPr>
    </w:p>
    <w:p w14:paraId="6DE267E2" w14:textId="21B82CE9" w:rsidR="00285952" w:rsidRDefault="00285952" w:rsidP="00DB7B5E">
      <w:pPr>
        <w:rPr>
          <w:rFonts w:ascii="Times New Roman" w:hAnsi="Times New Roman" w:cs="Times New Roman"/>
        </w:rPr>
      </w:pPr>
    </w:p>
    <w:p w14:paraId="319F9806" w14:textId="1E80A566" w:rsidR="00285952" w:rsidRDefault="00285952" w:rsidP="00DB7B5E">
      <w:pPr>
        <w:rPr>
          <w:rFonts w:ascii="Times New Roman" w:hAnsi="Times New Roman" w:cs="Times New Roman"/>
        </w:rPr>
      </w:pPr>
    </w:p>
    <w:p w14:paraId="4855F6BF" w14:textId="77777777" w:rsidR="00285952" w:rsidRDefault="00285952" w:rsidP="00DB7B5E">
      <w:pPr>
        <w:rPr>
          <w:rFonts w:ascii="Times New Roman" w:hAnsi="Times New Roman" w:cs="Times New Roman"/>
        </w:rPr>
      </w:pPr>
    </w:p>
    <w:p w14:paraId="295ADD47" w14:textId="77777777" w:rsidR="00285952" w:rsidRDefault="00285952" w:rsidP="00DB7B5E">
      <w:pPr>
        <w:rPr>
          <w:rFonts w:ascii="Times New Roman" w:hAnsi="Times New Roman" w:cs="Times New Roman"/>
        </w:rPr>
      </w:pPr>
    </w:p>
    <w:p w14:paraId="0EE7C810" w14:textId="5507E65F" w:rsidR="00131C65" w:rsidRPr="00DB7B5E" w:rsidRDefault="00131C65" w:rsidP="00131C65">
      <w:pPr>
        <w:jc w:val="both"/>
        <w:rPr>
          <w:rFonts w:ascii="Times New Roman" w:hAnsi="Times New Roman" w:cs="Times New Roman"/>
        </w:rPr>
      </w:pPr>
    </w:p>
    <w:sectPr w:rsidR="00131C65" w:rsidRPr="00DB7B5E"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82CB7" w14:textId="77777777" w:rsidR="000E69D1" w:rsidRDefault="000E69D1" w:rsidP="008E6AA9">
      <w:pPr>
        <w:spacing w:after="0" w:line="240" w:lineRule="auto"/>
      </w:pPr>
      <w:r>
        <w:separator/>
      </w:r>
    </w:p>
  </w:endnote>
  <w:endnote w:type="continuationSeparator" w:id="0">
    <w:p w14:paraId="35E16C98" w14:textId="77777777" w:rsidR="000E69D1" w:rsidRDefault="000E69D1"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Email: missionofthegambiageneva</w:t>
    </w:r>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5"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5"/>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000E" w14:textId="77777777" w:rsidR="000E69D1" w:rsidRDefault="000E69D1" w:rsidP="008E6AA9">
      <w:pPr>
        <w:spacing w:after="0" w:line="240" w:lineRule="auto"/>
      </w:pPr>
      <w:r>
        <w:separator/>
      </w:r>
    </w:p>
  </w:footnote>
  <w:footnote w:type="continuationSeparator" w:id="0">
    <w:p w14:paraId="28AC77B2" w14:textId="77777777" w:rsidR="000E69D1" w:rsidRDefault="000E69D1"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2" w:name="_Hlk64365116"/>
    <w:bookmarkStart w:id="3" w:name="_Hlk118383343"/>
    <w:bookmarkStart w:id="4"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77777777" w:rsidR="008E6AA9" w:rsidRPr="008E6AA9" w:rsidRDefault="008E6AA9" w:rsidP="008E6AA9">
    <w:pP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bookmarkEnd w:id="2"/>
  <w:bookmarkEnd w:id="3"/>
  <w:bookmarkEnd w:id="4"/>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7"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33980729">
    <w:abstractNumId w:val="4"/>
  </w:num>
  <w:num w:numId="2" w16cid:durableId="913472783">
    <w:abstractNumId w:val="6"/>
  </w:num>
  <w:num w:numId="3" w16cid:durableId="1156069256">
    <w:abstractNumId w:val="2"/>
  </w:num>
  <w:num w:numId="4" w16cid:durableId="682247626">
    <w:abstractNumId w:val="9"/>
  </w:num>
  <w:num w:numId="5" w16cid:durableId="382411050">
    <w:abstractNumId w:val="7"/>
  </w:num>
  <w:num w:numId="6" w16cid:durableId="1134299885">
    <w:abstractNumId w:val="0"/>
  </w:num>
  <w:num w:numId="7" w16cid:durableId="1175026393">
    <w:abstractNumId w:val="3"/>
  </w:num>
  <w:num w:numId="8" w16cid:durableId="2081558356">
    <w:abstractNumId w:val="5"/>
  </w:num>
  <w:num w:numId="9" w16cid:durableId="1366637100">
    <w:abstractNumId w:val="1"/>
  </w:num>
  <w:num w:numId="10" w16cid:durableId="18673330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E0001"/>
    <w:rsid w:val="000E3761"/>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251558"/>
    <w:rsid w:val="00257E31"/>
    <w:rsid w:val="00261EA7"/>
    <w:rsid w:val="00265508"/>
    <w:rsid w:val="00266818"/>
    <w:rsid w:val="00270027"/>
    <w:rsid w:val="002744EE"/>
    <w:rsid w:val="00285952"/>
    <w:rsid w:val="0029064A"/>
    <w:rsid w:val="00292257"/>
    <w:rsid w:val="0029310E"/>
    <w:rsid w:val="002B5CCC"/>
    <w:rsid w:val="002C59C8"/>
    <w:rsid w:val="002E64BA"/>
    <w:rsid w:val="002E6C55"/>
    <w:rsid w:val="003301B6"/>
    <w:rsid w:val="00335774"/>
    <w:rsid w:val="003478A9"/>
    <w:rsid w:val="00351690"/>
    <w:rsid w:val="00372F68"/>
    <w:rsid w:val="00380C3A"/>
    <w:rsid w:val="003844A3"/>
    <w:rsid w:val="00384C9F"/>
    <w:rsid w:val="00387683"/>
    <w:rsid w:val="003A1787"/>
    <w:rsid w:val="003A3C4F"/>
    <w:rsid w:val="003B58ED"/>
    <w:rsid w:val="003B5C09"/>
    <w:rsid w:val="003E046C"/>
    <w:rsid w:val="003E75FF"/>
    <w:rsid w:val="003F0DE5"/>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52CA2"/>
    <w:rsid w:val="00667914"/>
    <w:rsid w:val="006721BA"/>
    <w:rsid w:val="00677698"/>
    <w:rsid w:val="00680B0F"/>
    <w:rsid w:val="006926E9"/>
    <w:rsid w:val="006A1FC5"/>
    <w:rsid w:val="006B48A0"/>
    <w:rsid w:val="006B4C83"/>
    <w:rsid w:val="006C42BE"/>
    <w:rsid w:val="006D4472"/>
    <w:rsid w:val="006D7585"/>
    <w:rsid w:val="00701DB6"/>
    <w:rsid w:val="0076052B"/>
    <w:rsid w:val="00761AB7"/>
    <w:rsid w:val="00774C16"/>
    <w:rsid w:val="00781441"/>
    <w:rsid w:val="007C52C5"/>
    <w:rsid w:val="007C70A6"/>
    <w:rsid w:val="007E1663"/>
    <w:rsid w:val="00835E4D"/>
    <w:rsid w:val="00841A20"/>
    <w:rsid w:val="00862066"/>
    <w:rsid w:val="00880374"/>
    <w:rsid w:val="00891380"/>
    <w:rsid w:val="00892062"/>
    <w:rsid w:val="008940BE"/>
    <w:rsid w:val="008C4C81"/>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5E05"/>
    <w:rsid w:val="009E7657"/>
    <w:rsid w:val="009F0BFB"/>
    <w:rsid w:val="009F2739"/>
    <w:rsid w:val="00A4029C"/>
    <w:rsid w:val="00A5259C"/>
    <w:rsid w:val="00A539E6"/>
    <w:rsid w:val="00A64C7F"/>
    <w:rsid w:val="00A65AF2"/>
    <w:rsid w:val="00A83C51"/>
    <w:rsid w:val="00A87962"/>
    <w:rsid w:val="00AA5095"/>
    <w:rsid w:val="00AB63B6"/>
    <w:rsid w:val="00AE2AD6"/>
    <w:rsid w:val="00B0012B"/>
    <w:rsid w:val="00B262D6"/>
    <w:rsid w:val="00B26833"/>
    <w:rsid w:val="00B31238"/>
    <w:rsid w:val="00B33747"/>
    <w:rsid w:val="00B35C7E"/>
    <w:rsid w:val="00B40FBD"/>
    <w:rsid w:val="00B5103A"/>
    <w:rsid w:val="00B55640"/>
    <w:rsid w:val="00B64DBD"/>
    <w:rsid w:val="00B65545"/>
    <w:rsid w:val="00B70723"/>
    <w:rsid w:val="00B8215C"/>
    <w:rsid w:val="00BB58CB"/>
    <w:rsid w:val="00BD0A05"/>
    <w:rsid w:val="00BD11B6"/>
    <w:rsid w:val="00BF257B"/>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856"/>
    <w:rsid w:val="00DA1946"/>
    <w:rsid w:val="00DA1AC4"/>
    <w:rsid w:val="00DA2445"/>
    <w:rsid w:val="00DA4282"/>
    <w:rsid w:val="00DB7B5E"/>
    <w:rsid w:val="00DD0FAC"/>
    <w:rsid w:val="00DD13C9"/>
    <w:rsid w:val="00DD333F"/>
    <w:rsid w:val="00DE7C7F"/>
    <w:rsid w:val="00DF2FFB"/>
    <w:rsid w:val="00E12283"/>
    <w:rsid w:val="00E23306"/>
    <w:rsid w:val="00E34D0E"/>
    <w:rsid w:val="00E433C3"/>
    <w:rsid w:val="00E517DA"/>
    <w:rsid w:val="00E63619"/>
    <w:rsid w:val="00E676B4"/>
    <w:rsid w:val="00E75566"/>
    <w:rsid w:val="00E76449"/>
    <w:rsid w:val="00E93760"/>
    <w:rsid w:val="00EA19E8"/>
    <w:rsid w:val="00EB3F1D"/>
    <w:rsid w:val="00EF40D6"/>
    <w:rsid w:val="00F20F21"/>
    <w:rsid w:val="00F24B4C"/>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02138-C872-482D-B786-B2D6D937B5EE}"/>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69AC82A2-FDBC-4FC1-9908-C70DB39EB6BE}"/>
</file>

<file path=customXml/itemProps4.xml><?xml version="1.0" encoding="utf-8"?>
<ds:datastoreItem xmlns:ds="http://schemas.openxmlformats.org/officeDocument/2006/customXml" ds:itemID="{4447F24F-B257-47E0-9E14-5D6B5A40F80B}"/>
</file>

<file path=docProps/app.xml><?xml version="1.0" encoding="utf-8"?>
<Properties xmlns="http://schemas.openxmlformats.org/officeDocument/2006/extended-properties" xmlns:vt="http://schemas.openxmlformats.org/officeDocument/2006/docPropsVTypes">
  <Template>Normal</Template>
  <TotalTime>8</TotalTime>
  <Pages>2</Pages>
  <Words>225</Words>
  <Characters>1342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pmislrepgam</cp:lastModifiedBy>
  <cp:revision>2</cp:revision>
  <cp:lastPrinted>2022-06-13T15:24:00Z</cp:lastPrinted>
  <dcterms:created xsi:type="dcterms:W3CDTF">2022-11-07T09:56:00Z</dcterms:created>
  <dcterms:modified xsi:type="dcterms:W3CDTF">2022-11-07T09:56:00Z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