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4" w:rsidRDefault="006F47A4" w:rsidP="00B324ED">
      <w:pPr>
        <w:jc w:val="both"/>
        <w:rPr>
          <w:b/>
          <w:bCs/>
          <w:lang w:val="en-US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1991129" wp14:editId="18344344">
            <wp:simplePos x="0" y="0"/>
            <wp:positionH relativeFrom="margin">
              <wp:posOffset>2278512</wp:posOffset>
            </wp:positionH>
            <wp:positionV relativeFrom="paragraph">
              <wp:posOffset>0</wp:posOffset>
            </wp:positionV>
            <wp:extent cx="733425" cy="752475"/>
            <wp:effectExtent l="0" t="0" r="9525" b="9525"/>
            <wp:wrapSquare wrapText="bothSides"/>
            <wp:docPr id="2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BBCC0" wp14:editId="6FF50A88">
                <wp:simplePos x="0" y="0"/>
                <wp:positionH relativeFrom="margin">
                  <wp:posOffset>-483103</wp:posOffset>
                </wp:positionH>
                <wp:positionV relativeFrom="paragraph">
                  <wp:posOffset>-404334</wp:posOffset>
                </wp:positionV>
                <wp:extent cx="6871335" cy="9983214"/>
                <wp:effectExtent l="19050" t="1905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9983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3F6A" id="Rectangle 1" o:spid="_x0000_s1026" style="position:absolute;margin-left:-38.05pt;margin-top:-31.85pt;width:541.05pt;height:786.1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" fillcolor="white [3212]" strokecolor="black [3213]" strokeweight="2.25pt">
                <w10:wrap anchorx="margin"/>
              </v:rect>
            </w:pict>
          </mc:Fallback>
        </mc:AlternateContent>
      </w:r>
      <w:bookmarkEnd w:id="0"/>
    </w:p>
    <w:p w:rsidR="006F47A4" w:rsidRDefault="006F47A4" w:rsidP="006F47A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  <w:lang w:val="en-US"/>
        </w:rPr>
      </w:pPr>
    </w:p>
    <w:p w:rsidR="006F47A4" w:rsidRDefault="006F47A4" w:rsidP="006F47A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  <w:lang w:val="en-US"/>
        </w:rPr>
      </w:pPr>
    </w:p>
    <w:p w:rsidR="006F47A4" w:rsidRDefault="006F47A4" w:rsidP="006F47A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hAnsiTheme="minorHAnsi" w:cstheme="minorHAnsi"/>
          <w:b/>
          <w:bCs/>
          <w:u w:color="000000"/>
          <w:lang w:val="en-US"/>
        </w:rPr>
      </w:pPr>
    </w:p>
    <w:p w:rsidR="006F47A4" w:rsidRPr="006F47A4" w:rsidRDefault="006F47A4" w:rsidP="006F47A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Style w:val="Aucun"/>
          <w:rFonts w:asciiTheme="minorHAnsi" w:eastAsia="Arial" w:hAnsiTheme="minorHAnsi" w:cstheme="minorHAnsi"/>
          <w:b/>
          <w:bCs/>
          <w:u w:color="000000"/>
          <w:lang w:val="en-US"/>
        </w:rPr>
      </w:pPr>
      <w:proofErr w:type="gramStart"/>
      <w:r w:rsidRPr="006F47A4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>41</w:t>
      </w:r>
      <w:r w:rsidRPr="006F47A4">
        <w:rPr>
          <w:rStyle w:val="Aucun"/>
          <w:rFonts w:asciiTheme="minorHAnsi" w:hAnsiTheme="minorHAnsi" w:cstheme="minorHAnsi"/>
          <w:b/>
          <w:bCs/>
          <w:u w:color="000000"/>
          <w:vertAlign w:val="superscript"/>
          <w:lang w:val="en-US"/>
        </w:rPr>
        <w:t>th</w:t>
      </w:r>
      <w:proofErr w:type="gramEnd"/>
      <w:r w:rsidRPr="006F47A4">
        <w:rPr>
          <w:rStyle w:val="Aucun"/>
          <w:rFonts w:asciiTheme="minorHAnsi" w:hAnsiTheme="minorHAnsi" w:cstheme="minorHAnsi"/>
          <w:b/>
          <w:bCs/>
          <w:u w:color="000000"/>
          <w:lang w:val="en-US"/>
        </w:rPr>
        <w:t xml:space="preserve"> Session of the Working Group of the Universal Periodic Review</w:t>
      </w:r>
    </w:p>
    <w:p w:rsidR="006F47A4" w:rsidRPr="006F47A4" w:rsidRDefault="006F47A4" w:rsidP="006F47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Fonts w:asciiTheme="minorHAnsi" w:eastAsia="Arial" w:hAnsiTheme="minorHAnsi" w:cstheme="minorHAnsi"/>
          <w:sz w:val="24"/>
          <w:szCs w:val="24"/>
          <w:u w:color="000000"/>
          <w:lang w:val="en-US"/>
        </w:rPr>
      </w:pPr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Statement of the Kingdom of Morocco</w:t>
      </w:r>
    </w:p>
    <w:p w:rsidR="006F47A4" w:rsidRPr="006F47A4" w:rsidRDefault="006F47A4" w:rsidP="006F47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6" w:lineRule="auto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  <w:lang w:val="en-US"/>
        </w:rPr>
      </w:pPr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Review of </w:t>
      </w:r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United Kingdom</w:t>
      </w:r>
    </w:p>
    <w:p w:rsidR="006F47A4" w:rsidRPr="006F47A4" w:rsidRDefault="006F47A4" w:rsidP="006F47A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center"/>
        <w:rPr>
          <w:rStyle w:val="Aucun"/>
          <w:rFonts w:asciiTheme="minorHAnsi" w:eastAsia="Arial" w:hAnsiTheme="minorHAnsi" w:cstheme="minorHAnsi"/>
          <w:b/>
          <w:bCs/>
          <w:sz w:val="24"/>
          <w:szCs w:val="24"/>
          <w:u w:color="000000"/>
          <w:lang w:val="en-US"/>
        </w:rPr>
      </w:pPr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Geneva, November </w:t>
      </w:r>
      <w:proofErr w:type="gramStart"/>
      <w:r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>10</w:t>
      </w:r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vertAlign w:val="superscript"/>
          <w:lang w:val="en-US"/>
        </w:rPr>
        <w:t>th</w:t>
      </w:r>
      <w:proofErr w:type="gramEnd"/>
      <w:r w:rsidRPr="006F47A4">
        <w:rPr>
          <w:rStyle w:val="Aucun"/>
          <w:rFonts w:asciiTheme="minorHAnsi" w:hAnsiTheme="minorHAnsi" w:cstheme="minorHAnsi"/>
          <w:b/>
          <w:bCs/>
          <w:sz w:val="24"/>
          <w:szCs w:val="24"/>
          <w:u w:color="000000"/>
          <w:lang w:val="en-US"/>
        </w:rPr>
        <w:t xml:space="preserve"> 2022</w:t>
      </w:r>
    </w:p>
    <w:p w:rsidR="006F47A4" w:rsidRPr="006F47A4" w:rsidRDefault="006F47A4" w:rsidP="00B324ED">
      <w:pPr>
        <w:jc w:val="both"/>
        <w:rPr>
          <w:b/>
          <w:bCs/>
          <w:sz w:val="24"/>
          <w:szCs w:val="24"/>
          <w:lang w:val="en-US"/>
        </w:rPr>
      </w:pPr>
    </w:p>
    <w:p w:rsidR="006F47A4" w:rsidRPr="006F47A4" w:rsidRDefault="006F47A4" w:rsidP="00B324ED">
      <w:pPr>
        <w:jc w:val="both"/>
        <w:rPr>
          <w:b/>
          <w:bCs/>
          <w:sz w:val="24"/>
          <w:szCs w:val="24"/>
          <w:lang w:val="en-US"/>
        </w:rPr>
      </w:pPr>
    </w:p>
    <w:p w:rsidR="00B324ED" w:rsidRPr="006F47A4" w:rsidRDefault="00B324ED" w:rsidP="00B324ED">
      <w:pPr>
        <w:jc w:val="both"/>
        <w:rPr>
          <w:b/>
          <w:bCs/>
          <w:sz w:val="24"/>
          <w:szCs w:val="24"/>
          <w:lang w:val="en-US"/>
        </w:rPr>
      </w:pPr>
      <w:r w:rsidRPr="006F47A4">
        <w:rPr>
          <w:b/>
          <w:bCs/>
          <w:sz w:val="24"/>
          <w:szCs w:val="24"/>
          <w:lang w:val="en-US"/>
        </w:rPr>
        <w:t>Mr. President,</w:t>
      </w:r>
    </w:p>
    <w:p w:rsidR="006F47A4" w:rsidRDefault="006F47A4" w:rsidP="00875370">
      <w:pPr>
        <w:jc w:val="both"/>
        <w:rPr>
          <w:sz w:val="24"/>
          <w:szCs w:val="24"/>
          <w:lang w:val="en-US"/>
        </w:rPr>
      </w:pPr>
    </w:p>
    <w:p w:rsidR="00B324ED" w:rsidRPr="006F47A4" w:rsidRDefault="00B324ED" w:rsidP="00875370">
      <w:pPr>
        <w:jc w:val="both"/>
        <w:rPr>
          <w:sz w:val="24"/>
          <w:szCs w:val="24"/>
          <w:lang w:val="en-US"/>
        </w:rPr>
      </w:pPr>
      <w:r w:rsidRPr="006F47A4">
        <w:rPr>
          <w:sz w:val="24"/>
          <w:szCs w:val="24"/>
          <w:lang w:val="en-US"/>
        </w:rPr>
        <w:t>At the outset, I would like to welcome the delegation of the United Kingdom and thank her for the presentation of its national report, which contains several achievements in the field of human rights</w:t>
      </w:r>
      <w:r w:rsidR="00875370" w:rsidRPr="006F47A4">
        <w:rPr>
          <w:sz w:val="24"/>
          <w:szCs w:val="24"/>
          <w:lang w:val="en-US"/>
        </w:rPr>
        <w:t xml:space="preserve"> since the previous UPR cycle</w:t>
      </w:r>
      <w:r w:rsidRPr="006F47A4">
        <w:rPr>
          <w:sz w:val="24"/>
          <w:szCs w:val="24"/>
          <w:lang w:val="en-US"/>
        </w:rPr>
        <w:t xml:space="preserve">, particularly related to hate crime with the </w:t>
      </w:r>
      <w:r w:rsidR="00875370" w:rsidRPr="006F47A4">
        <w:rPr>
          <w:sz w:val="24"/>
          <w:szCs w:val="24"/>
          <w:lang w:val="en-US"/>
        </w:rPr>
        <w:t xml:space="preserve">update </w:t>
      </w:r>
      <w:r w:rsidRPr="006F47A4">
        <w:rPr>
          <w:sz w:val="24"/>
          <w:szCs w:val="24"/>
          <w:lang w:val="en-US"/>
        </w:rPr>
        <w:t xml:space="preserve">of the Hate Crime Action Plan </w:t>
      </w:r>
      <w:r w:rsidR="00875370" w:rsidRPr="006F47A4">
        <w:rPr>
          <w:sz w:val="24"/>
          <w:szCs w:val="24"/>
          <w:lang w:val="en-US"/>
        </w:rPr>
        <w:t>in 2018</w:t>
      </w:r>
      <w:r w:rsidRPr="006F47A4">
        <w:rPr>
          <w:sz w:val="24"/>
          <w:szCs w:val="24"/>
          <w:lang w:val="en-US"/>
        </w:rPr>
        <w:t>.</w:t>
      </w:r>
    </w:p>
    <w:p w:rsidR="00B324ED" w:rsidRPr="006F47A4" w:rsidRDefault="00B324ED" w:rsidP="00B324ED">
      <w:pPr>
        <w:jc w:val="both"/>
        <w:rPr>
          <w:sz w:val="24"/>
          <w:szCs w:val="24"/>
          <w:lang w:val="en-US"/>
        </w:rPr>
      </w:pPr>
      <w:r w:rsidRPr="006F47A4">
        <w:rPr>
          <w:sz w:val="24"/>
          <w:szCs w:val="24"/>
          <w:lang w:val="en-US"/>
        </w:rPr>
        <w:t>In the spirit of constructive dialogue, allow me to present the following recommendations:</w:t>
      </w:r>
    </w:p>
    <w:p w:rsidR="00B324ED" w:rsidRPr="006F47A4" w:rsidRDefault="00B324ED" w:rsidP="00B324ED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6F47A4">
        <w:rPr>
          <w:b/>
          <w:bCs/>
          <w:sz w:val="24"/>
          <w:szCs w:val="24"/>
          <w:lang w:val="en-US"/>
        </w:rPr>
        <w:t>Ratify the International Convention on the Protection of the Rights of All Migrant Workers and Members of Their Families;</w:t>
      </w:r>
    </w:p>
    <w:p w:rsidR="00B324ED" w:rsidRPr="006F47A4" w:rsidRDefault="00875370" w:rsidP="00875370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en-US"/>
        </w:rPr>
      </w:pPr>
      <w:r w:rsidRPr="006F47A4">
        <w:rPr>
          <w:b/>
          <w:bCs/>
          <w:sz w:val="24"/>
          <w:szCs w:val="24"/>
          <w:lang w:val="en-US"/>
        </w:rPr>
        <w:t>Pursue the efforts to investigate claims of human trafficking and improve the training of law enforcement officers, prison personnel and other first responders, as recommended by the Committee against Torture.</w:t>
      </w:r>
    </w:p>
    <w:p w:rsidR="006F47A4" w:rsidRDefault="006F47A4" w:rsidP="00B324ED">
      <w:pPr>
        <w:jc w:val="both"/>
        <w:rPr>
          <w:b/>
          <w:bCs/>
          <w:sz w:val="24"/>
          <w:szCs w:val="24"/>
          <w:lang w:val="en-US"/>
        </w:rPr>
      </w:pPr>
    </w:p>
    <w:p w:rsidR="002F5227" w:rsidRPr="006F47A4" w:rsidRDefault="00B324ED" w:rsidP="00B324ED">
      <w:pPr>
        <w:jc w:val="both"/>
        <w:rPr>
          <w:b/>
          <w:bCs/>
          <w:sz w:val="24"/>
          <w:szCs w:val="24"/>
          <w:lang w:val="en-US"/>
        </w:rPr>
      </w:pPr>
      <w:r w:rsidRPr="006F47A4">
        <w:rPr>
          <w:b/>
          <w:bCs/>
          <w:sz w:val="24"/>
          <w:szCs w:val="24"/>
          <w:lang w:val="en-US"/>
        </w:rPr>
        <w:t xml:space="preserve"> </w:t>
      </w:r>
      <w:r w:rsidR="00875370" w:rsidRPr="006F47A4">
        <w:rPr>
          <w:b/>
          <w:bCs/>
          <w:sz w:val="24"/>
          <w:szCs w:val="24"/>
          <w:lang w:val="en-US"/>
        </w:rPr>
        <w:t>I thank you Mr. President.</w:t>
      </w:r>
    </w:p>
    <w:sectPr w:rsidR="002F5227" w:rsidRPr="006F47A4" w:rsidSect="006F47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15E78"/>
    <w:multiLevelType w:val="hybridMultilevel"/>
    <w:tmpl w:val="77E2A42A"/>
    <w:lvl w:ilvl="0" w:tplc="F7D8D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ED"/>
    <w:rsid w:val="006F47A4"/>
    <w:rsid w:val="00875370"/>
    <w:rsid w:val="009447DA"/>
    <w:rsid w:val="00B324ED"/>
    <w:rsid w:val="00B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56D"/>
  <w15:chartTrackingRefBased/>
  <w15:docId w15:val="{F09B2315-1EA5-4239-AA19-F7EA821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4ED"/>
    <w:pPr>
      <w:ind w:left="720"/>
      <w:contextualSpacing/>
    </w:pPr>
  </w:style>
  <w:style w:type="paragraph" w:customStyle="1" w:styleId="Pardfaut">
    <w:name w:val="Par défaut"/>
    <w:rsid w:val="006F47A4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fr-FR" w:eastAsia="fr-FR"/>
    </w:rPr>
  </w:style>
  <w:style w:type="character" w:customStyle="1" w:styleId="Aucun">
    <w:name w:val="Aucun"/>
    <w:rsid w:val="006F47A4"/>
    <w:rPr>
      <w:lang w:val="fr-FR"/>
    </w:rPr>
  </w:style>
  <w:style w:type="paragraph" w:customStyle="1" w:styleId="Corps">
    <w:name w:val="Corps"/>
    <w:rsid w:val="006F47A4"/>
    <w:pPr>
      <w:spacing w:after="0" w:line="240" w:lineRule="auto"/>
    </w:pPr>
    <w:rPr>
      <w:rFonts w:ascii="Helvetica Neue" w:eastAsia="Arial Unicode MS" w:hAnsi="Helvetica Neue" w:cs="Arial Unicode MS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3C924-1D28-4172-857C-6E54C43615A7}"/>
</file>

<file path=customXml/itemProps2.xml><?xml version="1.0" encoding="utf-8"?>
<ds:datastoreItem xmlns:ds="http://schemas.openxmlformats.org/officeDocument/2006/customXml" ds:itemID="{9BA89527-47DD-4235-BFAF-DA53E167F9A3}"/>
</file>

<file path=customXml/itemProps3.xml><?xml version="1.0" encoding="utf-8"?>
<ds:datastoreItem xmlns:ds="http://schemas.openxmlformats.org/officeDocument/2006/customXml" ds:itemID="{6B313BAB-D314-412F-A6EA-CAB9CCA43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yassine  KABBAJ</dc:creator>
  <cp:keywords/>
  <dc:description/>
  <cp:lastModifiedBy>Ali JAAKIK</cp:lastModifiedBy>
  <cp:revision>2</cp:revision>
  <dcterms:created xsi:type="dcterms:W3CDTF">2022-11-03T08:46:00Z</dcterms:created>
  <dcterms:modified xsi:type="dcterms:W3CDTF">2022-11-03T08:46:00Z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