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767EB2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1F58F26B" w:rsidR="00F33068" w:rsidRPr="0036102D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36102D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36102D" w:rsidRPr="0036102D">
        <w:rPr>
          <w:rStyle w:val="Strong"/>
          <w:rFonts w:ascii="Calibri Light" w:hAnsi="Calibri Light"/>
          <w:sz w:val="25"/>
          <w:szCs w:val="25"/>
        </w:rPr>
        <w:t>Algeria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164ABD66" w:rsidR="006C5498" w:rsidRPr="006C5498" w:rsidRDefault="0082516E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82516E">
        <w:rPr>
          <w:rStyle w:val="Strong"/>
          <w:rFonts w:ascii="Calibri Light" w:hAnsi="Calibri Light"/>
          <w:sz w:val="25"/>
          <w:szCs w:val="25"/>
        </w:rPr>
        <w:t>11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="00EC15E3" w:rsidRPr="002554E9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542361FB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649975A3" w14:textId="61D56FF3" w:rsidR="007D0FFE" w:rsidRDefault="002F5505" w:rsidP="006F09F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Australia welcomes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Algeria’s engagement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with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the Universal Periodic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>Review p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rocess, </w:t>
      </w:r>
      <w:r w:rsidR="005C1CE6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and 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>not</w:t>
      </w:r>
      <w:r w:rsidR="005C1CE6">
        <w:rPr>
          <w:rStyle w:val="Strong"/>
          <w:rFonts w:ascii="Calibri Light" w:hAnsi="Calibri Light"/>
          <w:b w:val="0"/>
          <w:bCs w:val="0"/>
          <w:sz w:val="25"/>
          <w:szCs w:val="25"/>
        </w:rPr>
        <w:t>es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112EBD">
        <w:rPr>
          <w:rStyle w:val="Strong"/>
          <w:rFonts w:ascii="Calibri Light" w:hAnsi="Calibri Light"/>
          <w:b w:val="0"/>
          <w:bCs w:val="0"/>
          <w:sz w:val="25"/>
          <w:szCs w:val="25"/>
        </w:rPr>
        <w:t>Algeria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>’s acceptance of most recommendations brought forward during the third round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in 2017</w:t>
      </w:r>
      <w:r w:rsidRPr="00196EC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. </w:t>
      </w:r>
    </w:p>
    <w:p w14:paraId="31475117" w14:textId="77777777" w:rsidR="002A2376" w:rsidRDefault="002A2376" w:rsidP="006F09F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28ED6B11" w14:textId="76B68FEE" w:rsidR="002A2376" w:rsidRDefault="005C1CE6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However, </w:t>
      </w:r>
      <w:r w:rsidR="001D7D43">
        <w:rPr>
          <w:rStyle w:val="Strong"/>
          <w:rFonts w:ascii="Calibri Light" w:hAnsi="Calibri Light"/>
          <w:b w:val="0"/>
          <w:bCs w:val="0"/>
          <w:sz w:val="25"/>
          <w:szCs w:val="25"/>
        </w:rPr>
        <w:t>Australia is con</w:t>
      </w:r>
      <w:r w:rsidR="008A61F5">
        <w:rPr>
          <w:rStyle w:val="Strong"/>
          <w:rFonts w:ascii="Calibri Light" w:hAnsi="Calibri Light"/>
          <w:b w:val="0"/>
          <w:bCs w:val="0"/>
          <w:sz w:val="25"/>
          <w:szCs w:val="25"/>
        </w:rPr>
        <w:t>cerned by</w:t>
      </w:r>
      <w:r w:rsidR="00253833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reports </w:t>
      </w:r>
      <w:r w:rsidR="00F6681E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Algerians are not able to fully exercise </w:t>
      </w:r>
      <w:r w:rsidR="00391009">
        <w:rPr>
          <w:rStyle w:val="Strong"/>
          <w:rFonts w:ascii="Calibri Light" w:hAnsi="Calibri Light"/>
          <w:b w:val="0"/>
          <w:bCs w:val="0"/>
          <w:sz w:val="25"/>
          <w:szCs w:val="25"/>
        </w:rPr>
        <w:t>rights</w:t>
      </w:r>
      <w:r w:rsidR="007D0FFE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7D0FFE" w:rsidRPr="007D0FFE">
        <w:rPr>
          <w:rFonts w:ascii="Calibri Light" w:hAnsi="Calibri Light" w:cs="Calibri Light"/>
          <w:sz w:val="25"/>
          <w:szCs w:val="25"/>
        </w:rPr>
        <w:t>of expression, association, assembly, and belief</w:t>
      </w:r>
      <w:r w:rsidR="00391009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7D0FFE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as enshrined in </w:t>
      </w:r>
      <w:r w:rsidR="00391009">
        <w:rPr>
          <w:rStyle w:val="Strong"/>
          <w:rFonts w:ascii="Calibri Light" w:hAnsi="Calibri Light"/>
          <w:b w:val="0"/>
          <w:bCs w:val="0"/>
          <w:sz w:val="25"/>
          <w:szCs w:val="25"/>
        </w:rPr>
        <w:t>th</w:t>
      </w:r>
      <w:r w:rsidR="00F4200D">
        <w:rPr>
          <w:rStyle w:val="Strong"/>
          <w:rFonts w:ascii="Calibri Light" w:hAnsi="Calibri Light"/>
          <w:b w:val="0"/>
          <w:bCs w:val="0"/>
          <w:sz w:val="25"/>
          <w:szCs w:val="25"/>
        </w:rPr>
        <w:t>e Constitution</w:t>
      </w:r>
      <w:r w:rsidR="006A7267">
        <w:rPr>
          <w:rStyle w:val="Strong"/>
          <w:rFonts w:ascii="Calibri Light" w:hAnsi="Calibri Light"/>
          <w:b w:val="0"/>
          <w:bCs w:val="0"/>
          <w:sz w:val="25"/>
          <w:szCs w:val="25"/>
        </w:rPr>
        <w:t>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E9798E4" w14:textId="4813D1DE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3A47828B">
        <w:rPr>
          <w:rFonts w:ascii="Calibri Light" w:hAnsi="Calibri Light"/>
          <w:sz w:val="25"/>
          <w:szCs w:val="25"/>
        </w:rPr>
        <w:t>Australia recommends that</w:t>
      </w:r>
      <w:r w:rsidRPr="3A47828B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B52A6" w:rsidRPr="3A47828B">
        <w:rPr>
          <w:rStyle w:val="Strong"/>
          <w:rFonts w:ascii="Calibri Light" w:hAnsi="Calibri Light"/>
          <w:b w:val="0"/>
          <w:bCs w:val="0"/>
          <w:sz w:val="25"/>
          <w:szCs w:val="25"/>
        </w:rPr>
        <w:t>Algeria</w:t>
      </w:r>
      <w:r w:rsidR="7B2C3538" w:rsidRPr="3A47828B">
        <w:rPr>
          <w:rStyle w:val="Strong"/>
          <w:rFonts w:ascii="Calibri Light" w:hAnsi="Calibri Light"/>
          <w:b w:val="0"/>
          <w:bCs w:val="0"/>
          <w:sz w:val="25"/>
          <w:szCs w:val="25"/>
        </w:rPr>
        <w:t>:</w:t>
      </w:r>
    </w:p>
    <w:p w14:paraId="2525104F" w14:textId="272E211B" w:rsidR="3A47828B" w:rsidRDefault="3A47828B" w:rsidP="3A4782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D916602" w14:textId="3771CC26" w:rsidR="006A7267" w:rsidRDefault="006A7267" w:rsidP="3A47828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alibri Light" w:hAnsi="Calibri Light" w:cs="Calibri Light"/>
          <w:b/>
          <w:bCs/>
          <w:sz w:val="25"/>
          <w:szCs w:val="25"/>
        </w:rPr>
      </w:pPr>
      <w:r w:rsidRPr="3A47828B">
        <w:rPr>
          <w:rFonts w:ascii="Calibri Light" w:hAnsi="Calibri Light" w:cs="Calibri Light"/>
          <w:b/>
          <w:bCs/>
          <w:sz w:val="25"/>
          <w:szCs w:val="25"/>
        </w:rPr>
        <w:t xml:space="preserve">Take further measures to guarantee </w:t>
      </w:r>
      <w:r w:rsidR="008E6F61" w:rsidRPr="3A47828B">
        <w:rPr>
          <w:rFonts w:ascii="Calibri Light" w:hAnsi="Calibri Light" w:cs="Calibri Light"/>
          <w:b/>
          <w:bCs/>
          <w:sz w:val="25"/>
          <w:szCs w:val="25"/>
        </w:rPr>
        <w:t>the</w:t>
      </w:r>
      <w:r w:rsidRPr="3A47828B">
        <w:rPr>
          <w:rFonts w:ascii="Calibri Light" w:hAnsi="Calibri Light" w:cs="Calibri Light"/>
          <w:b/>
          <w:bCs/>
          <w:sz w:val="25"/>
          <w:szCs w:val="25"/>
        </w:rPr>
        <w:t xml:space="preserve"> rights of expression,</w:t>
      </w:r>
      <w:r w:rsidR="008E6F61" w:rsidRPr="3A47828B">
        <w:rPr>
          <w:rFonts w:ascii="Calibri Light" w:hAnsi="Calibri Light" w:cs="Calibri Light"/>
          <w:b/>
          <w:bCs/>
          <w:sz w:val="25"/>
          <w:szCs w:val="25"/>
        </w:rPr>
        <w:t xml:space="preserve"> association,</w:t>
      </w:r>
      <w:r w:rsidRPr="3A47828B">
        <w:rPr>
          <w:rFonts w:ascii="Calibri Light" w:hAnsi="Calibri Light" w:cs="Calibri Light"/>
          <w:b/>
          <w:bCs/>
          <w:sz w:val="25"/>
          <w:szCs w:val="25"/>
        </w:rPr>
        <w:t xml:space="preserve"> assembly, and belief</w:t>
      </w:r>
      <w:r w:rsidR="00C26ABC" w:rsidRPr="3A47828B">
        <w:rPr>
          <w:rFonts w:ascii="Calibri Light" w:hAnsi="Calibri Light" w:cs="Calibri Light"/>
          <w:b/>
          <w:bCs/>
          <w:sz w:val="25"/>
          <w:szCs w:val="25"/>
        </w:rPr>
        <w:t>, including through reform</w:t>
      </w:r>
      <w:r w:rsidR="00EE694F" w:rsidRPr="3A47828B">
        <w:rPr>
          <w:rFonts w:ascii="Calibri Light" w:hAnsi="Calibri Light" w:cs="Calibri Light"/>
          <w:b/>
          <w:bCs/>
          <w:sz w:val="25"/>
          <w:szCs w:val="25"/>
        </w:rPr>
        <w:t xml:space="preserve">ing </w:t>
      </w:r>
      <w:r w:rsidR="00C26ABC" w:rsidRPr="3A47828B">
        <w:rPr>
          <w:rFonts w:ascii="Calibri Light" w:hAnsi="Calibri Light" w:cs="Calibri Light"/>
          <w:b/>
          <w:bCs/>
          <w:sz w:val="25"/>
          <w:szCs w:val="25"/>
        </w:rPr>
        <w:t xml:space="preserve">Articles </w:t>
      </w:r>
      <w:r w:rsidR="00390FE8" w:rsidRPr="3A47828B">
        <w:rPr>
          <w:rFonts w:ascii="Calibri Light" w:hAnsi="Calibri Light" w:cs="Calibri Light"/>
          <w:b/>
          <w:bCs/>
          <w:sz w:val="25"/>
          <w:szCs w:val="25"/>
        </w:rPr>
        <w:t>87, 9</w:t>
      </w:r>
      <w:r w:rsidR="00965969" w:rsidRPr="3A47828B">
        <w:rPr>
          <w:rFonts w:ascii="Calibri Light" w:hAnsi="Calibri Light" w:cs="Calibri Light"/>
          <w:b/>
          <w:bCs/>
          <w:sz w:val="25"/>
          <w:szCs w:val="25"/>
        </w:rPr>
        <w:t>7</w:t>
      </w:r>
      <w:r w:rsidR="00390FE8" w:rsidRPr="3A47828B">
        <w:rPr>
          <w:rFonts w:ascii="Calibri Light" w:hAnsi="Calibri Light" w:cs="Calibri Light"/>
          <w:b/>
          <w:bCs/>
          <w:sz w:val="25"/>
          <w:szCs w:val="25"/>
        </w:rPr>
        <w:t xml:space="preserve"> and 9</w:t>
      </w:r>
      <w:r w:rsidR="00965969" w:rsidRPr="3A47828B">
        <w:rPr>
          <w:rFonts w:ascii="Calibri Light" w:hAnsi="Calibri Light" w:cs="Calibri Light"/>
          <w:b/>
          <w:bCs/>
          <w:sz w:val="25"/>
          <w:szCs w:val="25"/>
        </w:rPr>
        <w:t>8</w:t>
      </w:r>
      <w:r w:rsidR="00390FE8" w:rsidRPr="3A47828B">
        <w:rPr>
          <w:rFonts w:ascii="Calibri Light" w:hAnsi="Calibri Light" w:cs="Calibri Light"/>
          <w:b/>
          <w:bCs/>
          <w:sz w:val="25"/>
          <w:szCs w:val="25"/>
        </w:rPr>
        <w:t xml:space="preserve"> of the penal code </w:t>
      </w:r>
      <w:r w:rsidR="00075F46" w:rsidRPr="3A47828B">
        <w:rPr>
          <w:rFonts w:ascii="Calibri Light" w:hAnsi="Calibri Light" w:cs="Calibri Light"/>
          <w:b/>
          <w:bCs/>
          <w:sz w:val="25"/>
          <w:szCs w:val="25"/>
        </w:rPr>
        <w:t xml:space="preserve">to ensure </w:t>
      </w:r>
      <w:r w:rsidR="004D0AF7" w:rsidRPr="3A47828B">
        <w:rPr>
          <w:rFonts w:ascii="Calibri Light" w:hAnsi="Calibri Light" w:cs="Calibri Light"/>
          <w:b/>
          <w:bCs/>
          <w:sz w:val="25"/>
          <w:szCs w:val="25"/>
        </w:rPr>
        <w:t>they cannot be used to</w:t>
      </w:r>
      <w:r w:rsidR="00B74C28" w:rsidRPr="3A47828B">
        <w:rPr>
          <w:rFonts w:ascii="Calibri Light" w:hAnsi="Calibri Light" w:cs="Calibri Light"/>
          <w:b/>
          <w:bCs/>
          <w:sz w:val="25"/>
          <w:szCs w:val="25"/>
        </w:rPr>
        <w:t xml:space="preserve"> justify the </w:t>
      </w:r>
      <w:r w:rsidR="004D0AF7" w:rsidRPr="3A47828B">
        <w:rPr>
          <w:rFonts w:ascii="Calibri Light" w:hAnsi="Calibri Light" w:cs="Calibri Light"/>
          <w:b/>
          <w:bCs/>
          <w:sz w:val="25"/>
          <w:szCs w:val="25"/>
        </w:rPr>
        <w:t>arrest</w:t>
      </w:r>
      <w:r w:rsidR="000302F7" w:rsidRPr="3A47828B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B74C28" w:rsidRPr="3A47828B">
        <w:rPr>
          <w:rFonts w:ascii="Calibri Light" w:hAnsi="Calibri Light" w:cs="Calibri Light"/>
          <w:b/>
          <w:bCs/>
          <w:sz w:val="25"/>
          <w:szCs w:val="25"/>
        </w:rPr>
        <w:t xml:space="preserve">of </w:t>
      </w:r>
      <w:r w:rsidR="00EE694F" w:rsidRPr="3A47828B">
        <w:rPr>
          <w:rFonts w:ascii="Calibri Light" w:hAnsi="Calibri Light" w:cs="Calibri Light"/>
          <w:b/>
          <w:bCs/>
          <w:sz w:val="25"/>
          <w:szCs w:val="25"/>
        </w:rPr>
        <w:t xml:space="preserve">religious minorities, </w:t>
      </w:r>
      <w:proofErr w:type="gramStart"/>
      <w:r w:rsidR="00EE694F" w:rsidRPr="3A47828B">
        <w:rPr>
          <w:rFonts w:ascii="Calibri Light" w:hAnsi="Calibri Light" w:cs="Calibri Light"/>
          <w:b/>
          <w:bCs/>
          <w:sz w:val="25"/>
          <w:szCs w:val="25"/>
        </w:rPr>
        <w:t>journalists</w:t>
      </w:r>
      <w:proofErr w:type="gramEnd"/>
      <w:r w:rsidR="00EE694F" w:rsidRPr="3A47828B">
        <w:rPr>
          <w:rFonts w:ascii="Calibri Light" w:hAnsi="Calibri Light" w:cs="Calibri Light"/>
          <w:b/>
          <w:bCs/>
          <w:sz w:val="25"/>
          <w:szCs w:val="25"/>
        </w:rPr>
        <w:t xml:space="preserve"> and peaceful protestors.</w:t>
      </w:r>
      <w:r>
        <w:br/>
      </w:r>
    </w:p>
    <w:p w14:paraId="62DC4545" w14:textId="0AF4D475" w:rsidR="00EA4896" w:rsidRDefault="00EA4896" w:rsidP="3A47828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alibri Light" w:hAnsi="Calibri Light" w:cs="Calibri Light"/>
          <w:b/>
          <w:bCs/>
          <w:sz w:val="25"/>
          <w:szCs w:val="25"/>
        </w:rPr>
      </w:pPr>
      <w:r w:rsidRPr="3A47828B">
        <w:rPr>
          <w:rFonts w:ascii="Calibri Light" w:hAnsi="Calibri Light" w:cs="Calibri Light"/>
          <w:b/>
          <w:bCs/>
          <w:sz w:val="25"/>
          <w:szCs w:val="25"/>
        </w:rPr>
        <w:t>Formally abolish the death penalty, with a view to ratifying the Second Optional Protocol to the International Covenant on Civil and Political Rights</w:t>
      </w:r>
      <w:r w:rsidR="00131A1B" w:rsidRPr="3A47828B">
        <w:rPr>
          <w:rFonts w:ascii="Calibri Light" w:hAnsi="Calibri Light" w:cs="Calibri Light"/>
          <w:b/>
          <w:bCs/>
          <w:sz w:val="25"/>
          <w:szCs w:val="25"/>
        </w:rPr>
        <w:t>.</w:t>
      </w:r>
      <w:r>
        <w:br/>
      </w:r>
    </w:p>
    <w:p w14:paraId="75282E14" w14:textId="2AEED011" w:rsidR="005F2E72" w:rsidRPr="00571C95" w:rsidRDefault="00BC1BF5" w:rsidP="3A47828B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Calibri Light" w:hAnsi="Calibri Light" w:cs="Calibri Light"/>
          <w:b/>
          <w:bCs/>
          <w:sz w:val="25"/>
          <w:szCs w:val="25"/>
        </w:rPr>
      </w:pPr>
      <w:r w:rsidRPr="3A47828B">
        <w:rPr>
          <w:rFonts w:ascii="Calibri Light" w:hAnsi="Calibri Light" w:cs="Calibri Light"/>
          <w:b/>
          <w:bCs/>
          <w:sz w:val="25"/>
          <w:szCs w:val="25"/>
        </w:rPr>
        <w:t>E</w:t>
      </w:r>
      <w:r w:rsidR="00BB39B7" w:rsidRPr="3A47828B">
        <w:rPr>
          <w:rFonts w:ascii="Calibri Light" w:hAnsi="Calibri Light" w:cs="Calibri Light"/>
          <w:b/>
          <w:bCs/>
          <w:sz w:val="25"/>
          <w:szCs w:val="25"/>
        </w:rPr>
        <w:t xml:space="preserve">nsure women’s equal </w:t>
      </w:r>
      <w:r w:rsidR="00391009" w:rsidRPr="3A47828B">
        <w:rPr>
          <w:rFonts w:ascii="Calibri Light" w:hAnsi="Calibri Light" w:cs="Calibri Light"/>
          <w:b/>
          <w:bCs/>
          <w:sz w:val="25"/>
          <w:szCs w:val="25"/>
        </w:rPr>
        <w:t xml:space="preserve">rights to inheritance, marriage, </w:t>
      </w:r>
      <w:proofErr w:type="gramStart"/>
      <w:r w:rsidR="00391009" w:rsidRPr="3A47828B">
        <w:rPr>
          <w:rFonts w:ascii="Calibri Light" w:hAnsi="Calibri Light" w:cs="Calibri Light"/>
          <w:b/>
          <w:bCs/>
          <w:sz w:val="25"/>
          <w:szCs w:val="25"/>
        </w:rPr>
        <w:t>divorce</w:t>
      </w:r>
      <w:proofErr w:type="gramEnd"/>
      <w:r w:rsidR="00391009" w:rsidRPr="3A47828B">
        <w:rPr>
          <w:rFonts w:ascii="Calibri Light" w:hAnsi="Calibri Light" w:cs="Calibri Light"/>
          <w:b/>
          <w:bCs/>
          <w:sz w:val="25"/>
          <w:szCs w:val="25"/>
        </w:rPr>
        <w:t xml:space="preserve"> and child custody</w:t>
      </w:r>
      <w:r w:rsidR="00131A1B" w:rsidRPr="3A47828B">
        <w:rPr>
          <w:rFonts w:ascii="Calibri Light" w:hAnsi="Calibri Light" w:cs="Calibri Light"/>
          <w:b/>
          <w:bCs/>
          <w:sz w:val="25"/>
          <w:szCs w:val="25"/>
        </w:rPr>
        <w:t>.</w:t>
      </w:r>
      <w:r>
        <w:br/>
      </w:r>
    </w:p>
    <w:p w14:paraId="26F31CA8" w14:textId="26005217" w:rsidR="00201AB9" w:rsidRDefault="00655493" w:rsidP="001C298B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Amend the </w:t>
      </w:r>
      <w:r w:rsidR="00327F3C" w:rsidRPr="00327F3C">
        <w:rPr>
          <w:rFonts w:ascii="Calibri Light" w:hAnsi="Calibri Light"/>
          <w:b/>
          <w:bCs/>
          <w:sz w:val="25"/>
          <w:szCs w:val="25"/>
        </w:rPr>
        <w:t xml:space="preserve">Penal Code </w:t>
      </w:r>
      <w:r>
        <w:rPr>
          <w:rFonts w:ascii="Calibri Light" w:hAnsi="Calibri Light"/>
          <w:b/>
          <w:bCs/>
          <w:sz w:val="25"/>
          <w:szCs w:val="25"/>
        </w:rPr>
        <w:t>to de-</w:t>
      </w:r>
      <w:r w:rsidR="00327F3C" w:rsidRPr="00327F3C">
        <w:rPr>
          <w:rFonts w:ascii="Calibri Light" w:hAnsi="Calibri Light"/>
          <w:b/>
          <w:bCs/>
          <w:sz w:val="25"/>
          <w:szCs w:val="25"/>
        </w:rPr>
        <w:t>criminalis</w:t>
      </w:r>
      <w:r>
        <w:rPr>
          <w:rFonts w:ascii="Calibri Light" w:hAnsi="Calibri Light"/>
          <w:b/>
          <w:bCs/>
          <w:sz w:val="25"/>
          <w:szCs w:val="25"/>
        </w:rPr>
        <w:t>e</w:t>
      </w:r>
      <w:r w:rsidR="00327F3C" w:rsidRPr="00327F3C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F2E72">
        <w:rPr>
          <w:rFonts w:ascii="Calibri Light" w:hAnsi="Calibri Light"/>
          <w:b/>
          <w:bCs/>
          <w:sz w:val="25"/>
          <w:szCs w:val="25"/>
        </w:rPr>
        <w:t xml:space="preserve">consensual same-sex sexual </w:t>
      </w:r>
      <w:proofErr w:type="gramStart"/>
      <w:r w:rsidR="005F2E72">
        <w:rPr>
          <w:rFonts w:ascii="Calibri Light" w:hAnsi="Calibri Light"/>
          <w:b/>
          <w:bCs/>
          <w:sz w:val="25"/>
          <w:szCs w:val="25"/>
        </w:rPr>
        <w:t>acts</w:t>
      </w:r>
      <w:r w:rsidR="00327F3C" w:rsidRPr="00327F3C">
        <w:rPr>
          <w:rFonts w:ascii="Calibri Light" w:hAnsi="Calibri Light"/>
          <w:b/>
          <w:bCs/>
          <w:sz w:val="25"/>
          <w:szCs w:val="25"/>
        </w:rPr>
        <w:t>, and</w:t>
      </w:r>
      <w:proofErr w:type="gramEnd"/>
      <w:r w:rsidR="00327F3C" w:rsidRPr="00327F3C">
        <w:rPr>
          <w:rFonts w:ascii="Calibri Light" w:hAnsi="Calibri Light"/>
          <w:b/>
          <w:bCs/>
          <w:sz w:val="25"/>
          <w:szCs w:val="25"/>
        </w:rPr>
        <w:t xml:space="preserve"> introduce legislation to protect against discrimination based on sexual orientation</w:t>
      </w:r>
      <w:r w:rsidR="00620450">
        <w:rPr>
          <w:rFonts w:ascii="Calibri Light" w:hAnsi="Calibri Light"/>
          <w:b/>
          <w:bCs/>
          <w:sz w:val="25"/>
          <w:szCs w:val="25"/>
        </w:rPr>
        <w:t xml:space="preserve"> and</w:t>
      </w:r>
      <w:r w:rsidR="00327F3C" w:rsidRPr="00327F3C">
        <w:rPr>
          <w:rFonts w:ascii="Calibri Light" w:hAnsi="Calibri Light"/>
          <w:b/>
          <w:bCs/>
          <w:sz w:val="25"/>
          <w:szCs w:val="25"/>
        </w:rPr>
        <w:t xml:space="preserve"> gender identity</w:t>
      </w:r>
      <w:r w:rsidR="00620450">
        <w:rPr>
          <w:rFonts w:ascii="Calibri Light" w:hAnsi="Calibri Light"/>
          <w:b/>
          <w:bCs/>
          <w:sz w:val="25"/>
          <w:szCs w:val="25"/>
        </w:rPr>
        <w:t>.</w:t>
      </w:r>
    </w:p>
    <w:p w14:paraId="5F8AC463" w14:textId="77777777" w:rsidR="007D0FFE" w:rsidRPr="007D0FFE" w:rsidRDefault="007D0FFE" w:rsidP="007D0FFE">
      <w:pPr>
        <w:rPr>
          <w:rStyle w:val="Strong"/>
          <w:rFonts w:ascii="Calibri Light" w:hAnsi="Calibri Light"/>
          <w:sz w:val="25"/>
          <w:szCs w:val="25"/>
        </w:rPr>
      </w:pPr>
    </w:p>
    <w:sectPr w:rsidR="007D0FFE" w:rsidRPr="007D0FFE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33FF" w14:textId="77777777" w:rsidR="00BD5251" w:rsidRDefault="00BD5251">
      <w:r>
        <w:separator/>
      </w:r>
    </w:p>
  </w:endnote>
  <w:endnote w:type="continuationSeparator" w:id="0">
    <w:p w14:paraId="7C887573" w14:textId="77777777" w:rsidR="00BD5251" w:rsidRDefault="00B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D4C4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8215" w14:textId="77777777" w:rsidR="00BD5251" w:rsidRDefault="00BD5251">
      <w:r>
        <w:separator/>
      </w:r>
    </w:p>
  </w:footnote>
  <w:footnote w:type="continuationSeparator" w:id="0">
    <w:p w14:paraId="2BD28551" w14:textId="77777777" w:rsidR="00BD5251" w:rsidRDefault="00B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15385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35D"/>
    <w:multiLevelType w:val="multilevel"/>
    <w:tmpl w:val="7FC8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619C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02F7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746D7"/>
    <w:rsid w:val="00075F46"/>
    <w:rsid w:val="000A3179"/>
    <w:rsid w:val="000B03C1"/>
    <w:rsid w:val="000B6489"/>
    <w:rsid w:val="000C04AF"/>
    <w:rsid w:val="000C1EE2"/>
    <w:rsid w:val="000C60E7"/>
    <w:rsid w:val="000E2BAB"/>
    <w:rsid w:val="000E7AD0"/>
    <w:rsid w:val="000F004D"/>
    <w:rsid w:val="00112EBD"/>
    <w:rsid w:val="00126562"/>
    <w:rsid w:val="00131A1B"/>
    <w:rsid w:val="00143A3D"/>
    <w:rsid w:val="00154169"/>
    <w:rsid w:val="00154D0F"/>
    <w:rsid w:val="001558BF"/>
    <w:rsid w:val="00161C6F"/>
    <w:rsid w:val="001678FF"/>
    <w:rsid w:val="00197699"/>
    <w:rsid w:val="001B74E4"/>
    <w:rsid w:val="001C298B"/>
    <w:rsid w:val="001C78F9"/>
    <w:rsid w:val="001D7D43"/>
    <w:rsid w:val="001E15DC"/>
    <w:rsid w:val="001E2356"/>
    <w:rsid w:val="001E2966"/>
    <w:rsid w:val="001E4C81"/>
    <w:rsid w:val="00201AB9"/>
    <w:rsid w:val="00222F7B"/>
    <w:rsid w:val="00234A03"/>
    <w:rsid w:val="00245E11"/>
    <w:rsid w:val="00253833"/>
    <w:rsid w:val="002554E9"/>
    <w:rsid w:val="00257188"/>
    <w:rsid w:val="00292584"/>
    <w:rsid w:val="00293C40"/>
    <w:rsid w:val="00294FD6"/>
    <w:rsid w:val="002A2376"/>
    <w:rsid w:val="002A4718"/>
    <w:rsid w:val="002A62A9"/>
    <w:rsid w:val="002C1AA4"/>
    <w:rsid w:val="002F5505"/>
    <w:rsid w:val="00301F51"/>
    <w:rsid w:val="00302E04"/>
    <w:rsid w:val="00327F3C"/>
    <w:rsid w:val="003313B8"/>
    <w:rsid w:val="0034053F"/>
    <w:rsid w:val="00343E42"/>
    <w:rsid w:val="00344A74"/>
    <w:rsid w:val="0036102D"/>
    <w:rsid w:val="003870E4"/>
    <w:rsid w:val="00390FE8"/>
    <w:rsid w:val="00391009"/>
    <w:rsid w:val="0039595E"/>
    <w:rsid w:val="003A203E"/>
    <w:rsid w:val="003A2158"/>
    <w:rsid w:val="003A2325"/>
    <w:rsid w:val="003B77C7"/>
    <w:rsid w:val="003C606A"/>
    <w:rsid w:val="00410496"/>
    <w:rsid w:val="004167D0"/>
    <w:rsid w:val="004213DA"/>
    <w:rsid w:val="0045194C"/>
    <w:rsid w:val="00451A21"/>
    <w:rsid w:val="00451F2D"/>
    <w:rsid w:val="004537B5"/>
    <w:rsid w:val="00484B9E"/>
    <w:rsid w:val="00485B42"/>
    <w:rsid w:val="004974BE"/>
    <w:rsid w:val="004B50C2"/>
    <w:rsid w:val="004B6613"/>
    <w:rsid w:val="004D0AF7"/>
    <w:rsid w:val="004D22D3"/>
    <w:rsid w:val="004E3664"/>
    <w:rsid w:val="004F121D"/>
    <w:rsid w:val="004F5E9E"/>
    <w:rsid w:val="004F7416"/>
    <w:rsid w:val="00536998"/>
    <w:rsid w:val="00540FEF"/>
    <w:rsid w:val="005420FC"/>
    <w:rsid w:val="00564A74"/>
    <w:rsid w:val="00576D58"/>
    <w:rsid w:val="00585837"/>
    <w:rsid w:val="005A20B4"/>
    <w:rsid w:val="005C1CE6"/>
    <w:rsid w:val="005C3D38"/>
    <w:rsid w:val="005E4D8E"/>
    <w:rsid w:val="005F2E72"/>
    <w:rsid w:val="005F43EA"/>
    <w:rsid w:val="005F4E42"/>
    <w:rsid w:val="005F5E36"/>
    <w:rsid w:val="00612033"/>
    <w:rsid w:val="00614E2E"/>
    <w:rsid w:val="00620450"/>
    <w:rsid w:val="00632B78"/>
    <w:rsid w:val="00655493"/>
    <w:rsid w:val="00656D38"/>
    <w:rsid w:val="0068495F"/>
    <w:rsid w:val="00691B42"/>
    <w:rsid w:val="006A7267"/>
    <w:rsid w:val="006C4B34"/>
    <w:rsid w:val="006C5498"/>
    <w:rsid w:val="006D2C2C"/>
    <w:rsid w:val="006E2982"/>
    <w:rsid w:val="006F09F3"/>
    <w:rsid w:val="0070781A"/>
    <w:rsid w:val="00710C49"/>
    <w:rsid w:val="00711342"/>
    <w:rsid w:val="007202AA"/>
    <w:rsid w:val="007234B9"/>
    <w:rsid w:val="007235FE"/>
    <w:rsid w:val="00734DE4"/>
    <w:rsid w:val="00735D34"/>
    <w:rsid w:val="00737235"/>
    <w:rsid w:val="0074437E"/>
    <w:rsid w:val="00746C71"/>
    <w:rsid w:val="0076108F"/>
    <w:rsid w:val="0077112C"/>
    <w:rsid w:val="00785653"/>
    <w:rsid w:val="00795673"/>
    <w:rsid w:val="007956D4"/>
    <w:rsid w:val="007C6671"/>
    <w:rsid w:val="007D0FFE"/>
    <w:rsid w:val="007D54CF"/>
    <w:rsid w:val="007D6FDD"/>
    <w:rsid w:val="007D7BFC"/>
    <w:rsid w:val="007F5ADA"/>
    <w:rsid w:val="00813319"/>
    <w:rsid w:val="00814764"/>
    <w:rsid w:val="0082005D"/>
    <w:rsid w:val="00823C04"/>
    <w:rsid w:val="00824BFB"/>
    <w:rsid w:val="0082516E"/>
    <w:rsid w:val="00867168"/>
    <w:rsid w:val="00870B00"/>
    <w:rsid w:val="00875FD0"/>
    <w:rsid w:val="00877B5D"/>
    <w:rsid w:val="00885055"/>
    <w:rsid w:val="008A61F5"/>
    <w:rsid w:val="008E0ED1"/>
    <w:rsid w:val="008E4C0A"/>
    <w:rsid w:val="008E6F61"/>
    <w:rsid w:val="008E791A"/>
    <w:rsid w:val="00902A4D"/>
    <w:rsid w:val="00911D03"/>
    <w:rsid w:val="00913F38"/>
    <w:rsid w:val="00927414"/>
    <w:rsid w:val="00944931"/>
    <w:rsid w:val="00952ED4"/>
    <w:rsid w:val="00957B28"/>
    <w:rsid w:val="00965969"/>
    <w:rsid w:val="00967281"/>
    <w:rsid w:val="0097261A"/>
    <w:rsid w:val="0098168B"/>
    <w:rsid w:val="00983E53"/>
    <w:rsid w:val="009B1DCC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7558F"/>
    <w:rsid w:val="00A900EE"/>
    <w:rsid w:val="00A943A7"/>
    <w:rsid w:val="00A97EE1"/>
    <w:rsid w:val="00AA192C"/>
    <w:rsid w:val="00AA2322"/>
    <w:rsid w:val="00AC1754"/>
    <w:rsid w:val="00AD11AD"/>
    <w:rsid w:val="00AD4EC0"/>
    <w:rsid w:val="00AE5E75"/>
    <w:rsid w:val="00AE619D"/>
    <w:rsid w:val="00AF2790"/>
    <w:rsid w:val="00AF4747"/>
    <w:rsid w:val="00AF49A7"/>
    <w:rsid w:val="00B00D69"/>
    <w:rsid w:val="00B03C66"/>
    <w:rsid w:val="00B32A0B"/>
    <w:rsid w:val="00B46F9A"/>
    <w:rsid w:val="00B51BC9"/>
    <w:rsid w:val="00B62778"/>
    <w:rsid w:val="00B74C28"/>
    <w:rsid w:val="00B83623"/>
    <w:rsid w:val="00BB0CBD"/>
    <w:rsid w:val="00BB39B7"/>
    <w:rsid w:val="00BB492B"/>
    <w:rsid w:val="00BC1BF5"/>
    <w:rsid w:val="00BC6FDB"/>
    <w:rsid w:val="00BD5251"/>
    <w:rsid w:val="00BE11F8"/>
    <w:rsid w:val="00BF0D28"/>
    <w:rsid w:val="00BF1E4A"/>
    <w:rsid w:val="00C02E46"/>
    <w:rsid w:val="00C07310"/>
    <w:rsid w:val="00C17DEB"/>
    <w:rsid w:val="00C24710"/>
    <w:rsid w:val="00C24DD9"/>
    <w:rsid w:val="00C26ABC"/>
    <w:rsid w:val="00C321E4"/>
    <w:rsid w:val="00C372E6"/>
    <w:rsid w:val="00C47F2A"/>
    <w:rsid w:val="00C5260E"/>
    <w:rsid w:val="00C535C2"/>
    <w:rsid w:val="00C536F4"/>
    <w:rsid w:val="00C5592D"/>
    <w:rsid w:val="00C55ACD"/>
    <w:rsid w:val="00C63A5F"/>
    <w:rsid w:val="00C76734"/>
    <w:rsid w:val="00C77D3F"/>
    <w:rsid w:val="00C946F3"/>
    <w:rsid w:val="00C95973"/>
    <w:rsid w:val="00CD445B"/>
    <w:rsid w:val="00CD7B99"/>
    <w:rsid w:val="00CE4F6F"/>
    <w:rsid w:val="00CF0A9F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E6823"/>
    <w:rsid w:val="00DF0392"/>
    <w:rsid w:val="00E42476"/>
    <w:rsid w:val="00E46478"/>
    <w:rsid w:val="00E63CC3"/>
    <w:rsid w:val="00E80DAA"/>
    <w:rsid w:val="00E87A83"/>
    <w:rsid w:val="00E9390A"/>
    <w:rsid w:val="00EA1552"/>
    <w:rsid w:val="00EA25C0"/>
    <w:rsid w:val="00EA4896"/>
    <w:rsid w:val="00EA5B37"/>
    <w:rsid w:val="00EC15E3"/>
    <w:rsid w:val="00EC7B79"/>
    <w:rsid w:val="00ED3A71"/>
    <w:rsid w:val="00EE5439"/>
    <w:rsid w:val="00EE694F"/>
    <w:rsid w:val="00EE7334"/>
    <w:rsid w:val="00EF33BC"/>
    <w:rsid w:val="00F211C1"/>
    <w:rsid w:val="00F259C3"/>
    <w:rsid w:val="00F27E97"/>
    <w:rsid w:val="00F33068"/>
    <w:rsid w:val="00F4200D"/>
    <w:rsid w:val="00F46D07"/>
    <w:rsid w:val="00F474E4"/>
    <w:rsid w:val="00F52CA4"/>
    <w:rsid w:val="00F6681E"/>
    <w:rsid w:val="00F7561A"/>
    <w:rsid w:val="00F841FF"/>
    <w:rsid w:val="00F93327"/>
    <w:rsid w:val="00F9345F"/>
    <w:rsid w:val="00F964E2"/>
    <w:rsid w:val="00FB52A6"/>
    <w:rsid w:val="00FC2B90"/>
    <w:rsid w:val="00FC4A4A"/>
    <w:rsid w:val="00FD1B7C"/>
    <w:rsid w:val="00FD24C2"/>
    <w:rsid w:val="00FD72DF"/>
    <w:rsid w:val="00FF2A08"/>
    <w:rsid w:val="00FF561E"/>
    <w:rsid w:val="00FF71A1"/>
    <w:rsid w:val="02093C0C"/>
    <w:rsid w:val="3A47828B"/>
    <w:rsid w:val="59771E33"/>
    <w:rsid w:val="7B2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0E1BF-BB9D-43D0-8D80-599DFCA08717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E3EE7B2E-82FB-428F-A9F2-2D0728840312}"/>
</file>

<file path=customXml/itemProps4.xml><?xml version="1.0" encoding="utf-8"?>
<ds:datastoreItem xmlns:ds="http://schemas.openxmlformats.org/officeDocument/2006/customXml" ds:itemID="{268FC647-E2A4-4687-8883-412317355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1094</Characters>
  <Application>Microsoft Office Word</Application>
  <DocSecurity>0</DocSecurity>
  <Lines>35</Lines>
  <Paragraphs>13</Paragraphs>
  <ScaleCrop>false</ScaleCrop>
  <Company>Department of Foreign Affairs and Trade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Genevieve Bernacki</cp:lastModifiedBy>
  <cp:revision>2</cp:revision>
  <cp:lastPrinted>2022-10-27T08:11:00Z</cp:lastPrinted>
  <dcterms:created xsi:type="dcterms:W3CDTF">2022-11-10T13:17:00Z</dcterms:created>
  <dcterms:modified xsi:type="dcterms:W3CDTF">2022-11-10T13:17:00Z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88481B1E92A2496F2D5AD4195AD55A9EC907E22F</vt:lpwstr>
  </property>
  <property fmtid="{D5CDD505-2E9C-101B-9397-08002B2CF9AE}" pid="17" name="PM_OriginationTimeStamp">
    <vt:lpwstr>2022-11-10T13:16:07Z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301E95EDD587BD2E81DA657814CB6A25</vt:lpwstr>
  </property>
  <property fmtid="{D5CDD505-2E9C-101B-9397-08002B2CF9AE}" pid="26" name="PM_Hash_Salt">
    <vt:lpwstr>E86B32A9EB344CCE1C5A1CBE7E6F4E75</vt:lpwstr>
  </property>
  <property fmtid="{D5CDD505-2E9C-101B-9397-08002B2CF9AE}" pid="27" name="PM_Hash_SHA1">
    <vt:lpwstr>5F35635C7439B77ED90B4430B4E694B5864FB449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078E7343B72951EF5AE39B725808F41F906D3E870BC9806A1791BEA4DF674AB3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