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E57" w14:textId="77777777" w:rsidR="00E01AF9" w:rsidRPr="005B29FE" w:rsidRDefault="00954DC9" w:rsidP="00C72142">
      <w:pPr>
        <w:ind w:left="3119" w:hanging="2399"/>
        <w:rPr>
          <w:sz w:val="96"/>
          <w:szCs w:val="96"/>
        </w:rPr>
      </w:pPr>
      <w:r w:rsidRPr="00716904">
        <w:rPr>
          <w:noProof/>
          <w:sz w:val="28"/>
          <w:szCs w:val="28"/>
          <w:lang w:val="en-US" w:eastAsia="zh-CN"/>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716904">
        <w:rPr>
          <w:rFonts w:ascii="Times New Roman" w:hAnsi="Times New Roman" w:cs="Times New Roman"/>
          <w:b/>
          <w:sz w:val="28"/>
          <w:szCs w:val="28"/>
        </w:rPr>
        <w:t xml:space="preserve">       </w:t>
      </w:r>
      <w:r w:rsidR="00D42308" w:rsidRPr="00716904">
        <w:rPr>
          <w:rFonts w:ascii="Times New Roman" w:hAnsi="Times New Roman" w:cs="Times New Roman"/>
          <w:b/>
          <w:sz w:val="28"/>
          <w:szCs w:val="28"/>
        </w:rPr>
        <w:t xml:space="preserve">  </w:t>
      </w:r>
      <w:r w:rsidR="00C72142" w:rsidRPr="00716904">
        <w:rPr>
          <w:rFonts w:ascii="Times New Roman" w:hAnsi="Times New Roman" w:cs="Times New Roman"/>
          <w:b/>
          <w:sz w:val="28"/>
          <w:szCs w:val="28"/>
        </w:rPr>
        <w:t xml:space="preserve">  </w:t>
      </w:r>
      <w:r w:rsidR="00E01AF9" w:rsidRPr="005B29FE">
        <w:rPr>
          <w:rFonts w:ascii="Times New Roman" w:hAnsi="Times New Roman" w:cs="Times New Roman"/>
          <w:b/>
          <w:sz w:val="96"/>
          <w:szCs w:val="96"/>
        </w:rPr>
        <w:t>PHILIPPINES</w:t>
      </w:r>
    </w:p>
    <w:p w14:paraId="248691F4" w14:textId="77777777" w:rsidR="00AD7E37" w:rsidRPr="00716904" w:rsidRDefault="00AD7E37" w:rsidP="00AD7E37">
      <w:pPr>
        <w:rPr>
          <w:rFonts w:cs="Arial"/>
          <w:b/>
          <w:color w:val="000000"/>
          <w:sz w:val="28"/>
          <w:szCs w:val="28"/>
        </w:rPr>
      </w:pPr>
    </w:p>
    <w:p w14:paraId="599A0904" w14:textId="77777777" w:rsidR="00157F73" w:rsidRPr="00716904" w:rsidRDefault="00157F73" w:rsidP="00AF2F39">
      <w:pPr>
        <w:rPr>
          <w:rFonts w:cs="Arial"/>
          <w:b/>
          <w:bCs/>
          <w:sz w:val="28"/>
          <w:szCs w:val="28"/>
        </w:rPr>
      </w:pPr>
    </w:p>
    <w:p w14:paraId="403004ED" w14:textId="1F05F62F" w:rsidR="00EA63C6" w:rsidRDefault="00EA63C6" w:rsidP="00EA63C6">
      <w:pPr>
        <w:rPr>
          <w:rFonts w:cs="Arial"/>
          <w:b/>
          <w:sz w:val="28"/>
          <w:szCs w:val="28"/>
        </w:rPr>
      </w:pPr>
    </w:p>
    <w:p w14:paraId="42C239D9" w14:textId="30320C54" w:rsidR="00412901" w:rsidRDefault="00412901" w:rsidP="00EA63C6">
      <w:pPr>
        <w:rPr>
          <w:rFonts w:cs="Arial"/>
          <w:b/>
          <w:sz w:val="28"/>
          <w:szCs w:val="28"/>
        </w:rPr>
      </w:pPr>
    </w:p>
    <w:p w14:paraId="0B0FCBD5" w14:textId="5FCE75A1" w:rsidR="00412901" w:rsidRPr="00716904" w:rsidRDefault="00412901" w:rsidP="00412901">
      <w:pPr>
        <w:jc w:val="center"/>
        <w:rPr>
          <w:rFonts w:cs="Arial"/>
          <w:b/>
          <w:sz w:val="28"/>
          <w:szCs w:val="28"/>
        </w:rPr>
      </w:pPr>
      <w:r>
        <w:rPr>
          <w:rFonts w:cs="Arial"/>
          <w:b/>
          <w:sz w:val="28"/>
          <w:szCs w:val="28"/>
        </w:rPr>
        <w:t>HUMAN RIGHTS COUNCIL</w:t>
      </w:r>
    </w:p>
    <w:p w14:paraId="7EADA78E" w14:textId="1CBA9D66" w:rsidR="00EA63C6" w:rsidRPr="00412901" w:rsidRDefault="00511EB8" w:rsidP="00412901">
      <w:pPr>
        <w:jc w:val="center"/>
        <w:rPr>
          <w:rFonts w:cs="Arial"/>
          <w:b/>
          <w:bCs/>
          <w:sz w:val="28"/>
          <w:szCs w:val="28"/>
        </w:rPr>
      </w:pPr>
      <w:r>
        <w:rPr>
          <w:b/>
          <w:bCs/>
          <w:sz w:val="28"/>
          <w:szCs w:val="28"/>
        </w:rPr>
        <w:t>41</w:t>
      </w:r>
      <w:r w:rsidRPr="00511EB8">
        <w:rPr>
          <w:b/>
          <w:bCs/>
          <w:sz w:val="28"/>
          <w:szCs w:val="28"/>
          <w:vertAlign w:val="superscript"/>
        </w:rPr>
        <w:t>st</w:t>
      </w:r>
      <w:r>
        <w:rPr>
          <w:b/>
          <w:bCs/>
          <w:sz w:val="28"/>
          <w:szCs w:val="28"/>
        </w:rPr>
        <w:t xml:space="preserve"> </w:t>
      </w:r>
      <w:r w:rsidR="00412901" w:rsidRPr="00412901">
        <w:rPr>
          <w:b/>
          <w:bCs/>
          <w:sz w:val="28"/>
          <w:szCs w:val="28"/>
        </w:rPr>
        <w:t>Session of the Working Group on the Universal Periodic Review</w:t>
      </w:r>
    </w:p>
    <w:p w14:paraId="4EE79415" w14:textId="04DB7F05" w:rsidR="00CD112E" w:rsidRDefault="00E423C6" w:rsidP="00EA63C6">
      <w:pPr>
        <w:jc w:val="center"/>
        <w:rPr>
          <w:rFonts w:cs="Arial"/>
          <w:bCs/>
          <w:sz w:val="28"/>
          <w:szCs w:val="28"/>
          <w:lang w:val="en-US"/>
        </w:rPr>
      </w:pPr>
      <w:r>
        <w:rPr>
          <w:rFonts w:cs="Arial"/>
          <w:bCs/>
          <w:sz w:val="28"/>
          <w:szCs w:val="28"/>
          <w:lang w:val="en-US"/>
        </w:rPr>
        <w:t>08</w:t>
      </w:r>
      <w:r w:rsidR="00CD112E">
        <w:rPr>
          <w:rFonts w:cs="Arial"/>
          <w:bCs/>
          <w:sz w:val="28"/>
          <w:szCs w:val="28"/>
          <w:lang w:val="en-US"/>
        </w:rPr>
        <w:t xml:space="preserve"> November</w:t>
      </w:r>
      <w:r w:rsidR="00CD112E" w:rsidRPr="00412901">
        <w:rPr>
          <w:rFonts w:cs="Arial"/>
          <w:bCs/>
          <w:sz w:val="28"/>
          <w:szCs w:val="28"/>
          <w:lang w:val="en-US"/>
        </w:rPr>
        <w:t xml:space="preserve"> 2022, Palais des Nations, Geneva, Switzerland</w:t>
      </w:r>
    </w:p>
    <w:p w14:paraId="4BD3343D" w14:textId="77777777" w:rsidR="00CD112E" w:rsidRDefault="00CD112E" w:rsidP="00EA63C6">
      <w:pPr>
        <w:jc w:val="center"/>
        <w:rPr>
          <w:rFonts w:cs="Arial"/>
          <w:b/>
          <w:sz w:val="28"/>
          <w:szCs w:val="28"/>
          <w:lang w:val="en-US"/>
        </w:rPr>
      </w:pPr>
    </w:p>
    <w:p w14:paraId="7BBE1D00" w14:textId="2E86F31F" w:rsidR="00950BAC" w:rsidRDefault="00EA63C6" w:rsidP="00EA63C6">
      <w:pPr>
        <w:jc w:val="center"/>
        <w:rPr>
          <w:rFonts w:cs="Arial"/>
          <w:b/>
          <w:sz w:val="28"/>
          <w:szCs w:val="28"/>
          <w:lang w:val="en-US"/>
        </w:rPr>
      </w:pPr>
      <w:r w:rsidRPr="00716904">
        <w:rPr>
          <w:rFonts w:cs="Arial"/>
          <w:b/>
          <w:sz w:val="28"/>
          <w:szCs w:val="28"/>
          <w:lang w:val="en-US"/>
        </w:rPr>
        <w:t xml:space="preserve">REVIEW OF </w:t>
      </w:r>
      <w:r w:rsidR="00E423C6">
        <w:rPr>
          <w:rFonts w:cs="Arial"/>
          <w:b/>
          <w:sz w:val="28"/>
          <w:szCs w:val="28"/>
          <w:lang w:val="en-US"/>
        </w:rPr>
        <w:t>MOROCCO</w:t>
      </w:r>
    </w:p>
    <w:p w14:paraId="15C394F0" w14:textId="2640CD05" w:rsidR="0049537F" w:rsidRPr="00716904" w:rsidRDefault="0049537F" w:rsidP="0049537F">
      <w:pPr>
        <w:jc w:val="center"/>
        <w:rPr>
          <w:rFonts w:cs="Arial"/>
          <w:bCs/>
          <w:sz w:val="28"/>
          <w:szCs w:val="28"/>
          <w:lang w:val="en-US"/>
        </w:rPr>
      </w:pPr>
    </w:p>
    <w:p w14:paraId="6AC37BB0" w14:textId="77777777" w:rsidR="006A404A" w:rsidRPr="00716904" w:rsidRDefault="006A404A" w:rsidP="00332F20">
      <w:pPr>
        <w:rPr>
          <w:rFonts w:cs="Arial"/>
          <w:sz w:val="28"/>
          <w:szCs w:val="28"/>
        </w:rPr>
      </w:pPr>
    </w:p>
    <w:p w14:paraId="686CFC2E" w14:textId="3DA90182" w:rsidR="00332F20" w:rsidRPr="00E423C6" w:rsidRDefault="00332F20" w:rsidP="00BC15A6">
      <w:pPr>
        <w:shd w:val="clear" w:color="auto" w:fill="FFFFFF"/>
        <w:spacing w:line="276" w:lineRule="auto"/>
        <w:ind w:firstLine="540"/>
        <w:jc w:val="both"/>
        <w:rPr>
          <w:rFonts w:eastAsia="Times New Roman" w:cs="Arial"/>
          <w:color w:val="000000" w:themeColor="text1"/>
          <w:sz w:val="28"/>
          <w:szCs w:val="28"/>
          <w:lang w:val="en-US"/>
        </w:rPr>
      </w:pPr>
      <w:r w:rsidRPr="00E423C6">
        <w:rPr>
          <w:rFonts w:eastAsia="Times New Roman" w:cs="Arial"/>
          <w:color w:val="000000" w:themeColor="text1"/>
          <w:sz w:val="28"/>
          <w:szCs w:val="28"/>
          <w:lang w:val="en-US"/>
        </w:rPr>
        <w:t>Thank you,</w:t>
      </w:r>
      <w:r w:rsidR="0029336A" w:rsidRPr="00E423C6">
        <w:rPr>
          <w:rFonts w:eastAsia="Times New Roman" w:cs="Arial"/>
          <w:color w:val="000000" w:themeColor="text1"/>
          <w:sz w:val="28"/>
          <w:szCs w:val="28"/>
          <w:lang w:val="en-US"/>
        </w:rPr>
        <w:t xml:space="preserve"> Chair</w:t>
      </w:r>
      <w:r w:rsidRPr="00E423C6">
        <w:rPr>
          <w:rFonts w:eastAsia="Times New Roman" w:cs="Arial"/>
          <w:color w:val="000000" w:themeColor="text1"/>
          <w:sz w:val="28"/>
          <w:szCs w:val="28"/>
          <w:lang w:val="en-US"/>
        </w:rPr>
        <w:t xml:space="preserve">. </w:t>
      </w:r>
    </w:p>
    <w:p w14:paraId="17ABAB53" w14:textId="2FD8537D" w:rsidR="00CD4B36" w:rsidRPr="00E423C6" w:rsidRDefault="00CD4B36" w:rsidP="00BC15A6">
      <w:pPr>
        <w:shd w:val="clear" w:color="auto" w:fill="FFFFFF"/>
        <w:spacing w:line="276" w:lineRule="auto"/>
        <w:ind w:firstLine="540"/>
        <w:jc w:val="both"/>
        <w:rPr>
          <w:rFonts w:eastAsia="Times New Roman" w:cs="Arial"/>
          <w:color w:val="000000" w:themeColor="text1"/>
          <w:sz w:val="28"/>
          <w:szCs w:val="28"/>
          <w:lang w:val="en-US"/>
        </w:rPr>
      </w:pPr>
    </w:p>
    <w:p w14:paraId="6F0704C3" w14:textId="598DD711" w:rsidR="00EE53D2" w:rsidRDefault="00EA63C6" w:rsidP="00BC15A6">
      <w:pPr>
        <w:ind w:firstLine="540"/>
        <w:jc w:val="both"/>
        <w:rPr>
          <w:rFonts w:cs="Arial"/>
          <w:color w:val="000000" w:themeColor="text1"/>
          <w:sz w:val="28"/>
          <w:szCs w:val="28"/>
          <w:lang w:eastAsia="en-GB"/>
        </w:rPr>
      </w:pPr>
      <w:r w:rsidRPr="00AA0C86">
        <w:rPr>
          <w:rFonts w:cs="Arial"/>
          <w:color w:val="000000" w:themeColor="text1"/>
          <w:sz w:val="28"/>
          <w:szCs w:val="28"/>
        </w:rPr>
        <w:t xml:space="preserve">The Philippines </w:t>
      </w:r>
      <w:r w:rsidR="00AA0C86" w:rsidRPr="00AA0C86">
        <w:rPr>
          <w:rFonts w:cs="Arial"/>
          <w:color w:val="000000" w:themeColor="text1"/>
          <w:sz w:val="28"/>
          <w:szCs w:val="28"/>
        </w:rPr>
        <w:t>notes with appreciation</w:t>
      </w:r>
      <w:r w:rsidR="00E423C6" w:rsidRPr="00AA0C86">
        <w:rPr>
          <w:rFonts w:cs="Arial"/>
          <w:color w:val="000000" w:themeColor="text1"/>
          <w:sz w:val="28"/>
          <w:szCs w:val="28"/>
        </w:rPr>
        <w:t xml:space="preserve"> Morocco</w:t>
      </w:r>
      <w:r w:rsidR="00AA0C86" w:rsidRPr="00AA0C86">
        <w:rPr>
          <w:rFonts w:cs="Arial"/>
          <w:color w:val="000000" w:themeColor="text1"/>
          <w:sz w:val="28"/>
          <w:szCs w:val="28"/>
        </w:rPr>
        <w:t xml:space="preserve">’s </w:t>
      </w:r>
      <w:r w:rsidR="00E423C6" w:rsidRPr="00AA0C86">
        <w:rPr>
          <w:rFonts w:cs="Arial"/>
          <w:color w:val="000000" w:themeColor="text1"/>
          <w:sz w:val="28"/>
          <w:szCs w:val="28"/>
          <w:lang w:eastAsia="en-GB"/>
        </w:rPr>
        <w:t>ratif</w:t>
      </w:r>
      <w:r w:rsidR="00AA0C86" w:rsidRPr="00AA0C86">
        <w:rPr>
          <w:rFonts w:cs="Arial"/>
          <w:color w:val="000000" w:themeColor="text1"/>
          <w:sz w:val="28"/>
          <w:szCs w:val="28"/>
          <w:lang w:eastAsia="en-GB"/>
        </w:rPr>
        <w:t xml:space="preserve">ication of the </w:t>
      </w:r>
      <w:r w:rsidR="00AA0C86" w:rsidRPr="00AA0C86">
        <w:rPr>
          <w:rFonts w:cs="Arial"/>
          <w:color w:val="000000"/>
          <w:sz w:val="28"/>
          <w:szCs w:val="28"/>
          <w:shd w:val="clear" w:color="auto" w:fill="FFFFFF"/>
        </w:rPr>
        <w:t>First Optional Protocol to the</w:t>
      </w:r>
      <w:r w:rsidR="00E75743">
        <w:rPr>
          <w:rFonts w:cs="Arial"/>
          <w:color w:val="000000"/>
          <w:sz w:val="28"/>
          <w:szCs w:val="28"/>
          <w:shd w:val="clear" w:color="auto" w:fill="FFFFFF"/>
        </w:rPr>
        <w:t xml:space="preserve"> ICCPR</w:t>
      </w:r>
      <w:r w:rsidR="00AA0C86" w:rsidRPr="00AA0C86">
        <w:rPr>
          <w:rFonts w:cs="Arial"/>
          <w:color w:val="000000"/>
          <w:sz w:val="28"/>
          <w:szCs w:val="28"/>
          <w:shd w:val="clear" w:color="auto" w:fill="FFFFFF"/>
        </w:rPr>
        <w:t xml:space="preserve">, </w:t>
      </w:r>
      <w:r w:rsidR="00AA0C86">
        <w:rPr>
          <w:rFonts w:cs="Arial"/>
          <w:color w:val="000000"/>
          <w:sz w:val="28"/>
          <w:szCs w:val="28"/>
          <w:shd w:val="clear" w:color="auto" w:fill="FFFFFF"/>
        </w:rPr>
        <w:t xml:space="preserve">the </w:t>
      </w:r>
      <w:r w:rsidR="00E423C6" w:rsidRPr="00AA0C86">
        <w:rPr>
          <w:rFonts w:cs="Arial"/>
          <w:color w:val="000000" w:themeColor="text1"/>
          <w:sz w:val="28"/>
          <w:szCs w:val="28"/>
          <w:shd w:val="clear" w:color="auto" w:fill="FFFFFF" w:themeFill="background1"/>
        </w:rPr>
        <w:t xml:space="preserve">Optional Protocol to </w:t>
      </w:r>
      <w:r w:rsidR="00E75743">
        <w:rPr>
          <w:rFonts w:cs="Arial"/>
          <w:color w:val="000000" w:themeColor="text1"/>
          <w:sz w:val="28"/>
          <w:szCs w:val="28"/>
          <w:shd w:val="clear" w:color="auto" w:fill="FFFFFF" w:themeFill="background1"/>
        </w:rPr>
        <w:t xml:space="preserve">CEDAW </w:t>
      </w:r>
      <w:r w:rsidR="00E423C6" w:rsidRPr="00AA0C86">
        <w:rPr>
          <w:rFonts w:cs="Arial"/>
          <w:color w:val="000000" w:themeColor="text1"/>
          <w:sz w:val="28"/>
          <w:szCs w:val="28"/>
          <w:shd w:val="clear" w:color="auto" w:fill="FFFFFF" w:themeFill="background1"/>
        </w:rPr>
        <w:t xml:space="preserve">and three </w:t>
      </w:r>
      <w:r w:rsidR="00E423C6" w:rsidRPr="00AA0C86">
        <w:rPr>
          <w:rFonts w:cs="Arial"/>
          <w:color w:val="000000" w:themeColor="text1"/>
          <w:sz w:val="28"/>
          <w:szCs w:val="28"/>
          <w:lang w:eastAsia="en-GB"/>
        </w:rPr>
        <w:t>ILO conventions</w:t>
      </w:r>
      <w:r w:rsidR="00AA0C86">
        <w:rPr>
          <w:rFonts w:cs="Arial"/>
          <w:color w:val="000000" w:themeColor="text1"/>
          <w:sz w:val="28"/>
          <w:szCs w:val="28"/>
          <w:lang w:eastAsia="en-GB"/>
        </w:rPr>
        <w:t>.</w:t>
      </w:r>
    </w:p>
    <w:p w14:paraId="53369ABA" w14:textId="70DAA87C" w:rsidR="00AA0C86" w:rsidRDefault="00AA0C86" w:rsidP="00BC15A6">
      <w:pPr>
        <w:ind w:firstLine="540"/>
        <w:jc w:val="both"/>
        <w:rPr>
          <w:rFonts w:cs="Arial"/>
          <w:color w:val="000000" w:themeColor="text1"/>
          <w:sz w:val="28"/>
          <w:szCs w:val="28"/>
          <w:lang w:eastAsia="en-GB"/>
        </w:rPr>
      </w:pPr>
    </w:p>
    <w:p w14:paraId="0F7E91DD" w14:textId="7E13EA18" w:rsidR="00AA0C86" w:rsidRPr="00AA0C86" w:rsidRDefault="009722E6" w:rsidP="00BC15A6">
      <w:pPr>
        <w:ind w:firstLine="540"/>
        <w:jc w:val="both"/>
        <w:rPr>
          <w:rFonts w:cs="Arial"/>
          <w:color w:val="000000" w:themeColor="text1"/>
          <w:sz w:val="28"/>
          <w:szCs w:val="28"/>
        </w:rPr>
      </w:pPr>
      <w:r>
        <w:rPr>
          <w:rFonts w:cs="Arial"/>
          <w:color w:val="000000" w:themeColor="text1"/>
          <w:sz w:val="28"/>
          <w:szCs w:val="28"/>
        </w:rPr>
        <w:t xml:space="preserve">We commend Morocco for enacting legislations </w:t>
      </w:r>
      <w:r w:rsidR="00CF1A9E">
        <w:rPr>
          <w:rFonts w:cs="Arial"/>
          <w:color w:val="000000" w:themeColor="text1"/>
          <w:sz w:val="28"/>
          <w:szCs w:val="28"/>
        </w:rPr>
        <w:t>strengthen</w:t>
      </w:r>
      <w:r w:rsidR="001E3C56">
        <w:rPr>
          <w:rFonts w:cs="Arial"/>
          <w:color w:val="000000" w:themeColor="text1"/>
          <w:sz w:val="28"/>
          <w:szCs w:val="28"/>
        </w:rPr>
        <w:t>ing</w:t>
      </w:r>
      <w:r w:rsidR="00CF1A9E">
        <w:rPr>
          <w:rFonts w:cs="Arial"/>
          <w:color w:val="000000" w:themeColor="text1"/>
          <w:sz w:val="28"/>
          <w:szCs w:val="28"/>
        </w:rPr>
        <w:t xml:space="preserve"> institutional frameworks</w:t>
      </w:r>
      <w:r w:rsidR="00BA3196">
        <w:rPr>
          <w:rFonts w:cs="Arial"/>
          <w:color w:val="000000" w:themeColor="text1"/>
          <w:sz w:val="28"/>
          <w:szCs w:val="28"/>
        </w:rPr>
        <w:t xml:space="preserve"> for the promotion and protection of human rights</w:t>
      </w:r>
      <w:r w:rsidR="009E7DE3">
        <w:rPr>
          <w:rFonts w:cs="Arial"/>
          <w:color w:val="000000" w:themeColor="text1"/>
          <w:sz w:val="28"/>
          <w:szCs w:val="28"/>
        </w:rPr>
        <w:t xml:space="preserve"> and </w:t>
      </w:r>
      <w:r w:rsidR="001E3C56">
        <w:rPr>
          <w:rFonts w:cs="Arial"/>
          <w:color w:val="000000" w:themeColor="text1"/>
          <w:sz w:val="28"/>
          <w:szCs w:val="28"/>
        </w:rPr>
        <w:t xml:space="preserve">the </w:t>
      </w:r>
      <w:r w:rsidR="009E7DE3">
        <w:rPr>
          <w:rFonts w:cs="Arial"/>
          <w:color w:val="000000" w:themeColor="text1"/>
          <w:sz w:val="28"/>
          <w:szCs w:val="28"/>
        </w:rPr>
        <w:t>mainstream</w:t>
      </w:r>
      <w:r w:rsidR="001E3C56">
        <w:rPr>
          <w:rFonts w:cs="Arial"/>
          <w:color w:val="000000" w:themeColor="text1"/>
          <w:sz w:val="28"/>
          <w:szCs w:val="28"/>
        </w:rPr>
        <w:t>ing of</w:t>
      </w:r>
      <w:r w:rsidR="009E7DE3">
        <w:rPr>
          <w:rFonts w:cs="Arial"/>
          <w:color w:val="000000" w:themeColor="text1"/>
          <w:sz w:val="28"/>
          <w:szCs w:val="28"/>
        </w:rPr>
        <w:t xml:space="preserve"> </w:t>
      </w:r>
      <w:r w:rsidR="001A3729">
        <w:rPr>
          <w:rFonts w:cs="Arial"/>
          <w:color w:val="000000" w:themeColor="text1"/>
          <w:sz w:val="28"/>
          <w:szCs w:val="28"/>
        </w:rPr>
        <w:t>human rights in governance.</w:t>
      </w:r>
    </w:p>
    <w:p w14:paraId="02FDCA99" w14:textId="48518374" w:rsidR="00E423C6" w:rsidRDefault="00E423C6" w:rsidP="00BC15A6">
      <w:pPr>
        <w:ind w:firstLine="540"/>
        <w:jc w:val="both"/>
        <w:rPr>
          <w:rFonts w:cs="Arial"/>
          <w:sz w:val="28"/>
          <w:szCs w:val="28"/>
        </w:rPr>
      </w:pPr>
    </w:p>
    <w:p w14:paraId="27F025DC" w14:textId="01A103F4" w:rsidR="00BC15A6" w:rsidRDefault="00BC15A6" w:rsidP="00BC15A6">
      <w:pPr>
        <w:spacing w:after="160" w:line="259" w:lineRule="auto"/>
        <w:jc w:val="both"/>
        <w:rPr>
          <w:rFonts w:eastAsia="Times New Roman" w:cs="Arial"/>
          <w:color w:val="000000"/>
          <w:sz w:val="28"/>
          <w:szCs w:val="28"/>
          <w:lang w:val="en-US" w:eastAsia="en-GB"/>
        </w:rPr>
      </w:pPr>
      <w:r>
        <w:rPr>
          <w:rFonts w:cs="Arial"/>
          <w:sz w:val="28"/>
          <w:szCs w:val="28"/>
        </w:rPr>
        <w:tab/>
      </w:r>
      <w:r w:rsidRPr="00BC15A6">
        <w:rPr>
          <w:rFonts w:cs="Arial"/>
          <w:sz w:val="28"/>
          <w:szCs w:val="28"/>
        </w:rPr>
        <w:t xml:space="preserve">We </w:t>
      </w:r>
      <w:r w:rsidR="001A3729">
        <w:rPr>
          <w:rFonts w:cs="Arial"/>
          <w:sz w:val="28"/>
          <w:szCs w:val="28"/>
        </w:rPr>
        <w:t xml:space="preserve">reiterate our </w:t>
      </w:r>
      <w:r w:rsidRPr="00BC15A6">
        <w:rPr>
          <w:rFonts w:cs="Arial"/>
          <w:sz w:val="28"/>
          <w:szCs w:val="28"/>
        </w:rPr>
        <w:t>recommend</w:t>
      </w:r>
      <w:r w:rsidR="001A3729">
        <w:rPr>
          <w:rFonts w:cs="Arial"/>
          <w:sz w:val="28"/>
          <w:szCs w:val="28"/>
        </w:rPr>
        <w:t>ation for</w:t>
      </w:r>
      <w:r w:rsidRPr="00BC15A6">
        <w:rPr>
          <w:rFonts w:cs="Arial"/>
          <w:sz w:val="28"/>
          <w:szCs w:val="28"/>
        </w:rPr>
        <w:t xml:space="preserve"> Morocco </w:t>
      </w:r>
      <w:r w:rsidR="001A3729">
        <w:rPr>
          <w:rFonts w:cs="Arial"/>
          <w:sz w:val="28"/>
          <w:szCs w:val="28"/>
        </w:rPr>
        <w:t xml:space="preserve">to </w:t>
      </w:r>
      <w:r w:rsidRPr="00BC15A6">
        <w:rPr>
          <w:rFonts w:cs="Arial"/>
          <w:sz w:val="28"/>
          <w:szCs w:val="28"/>
        </w:rPr>
        <w:t xml:space="preserve">ratify </w:t>
      </w:r>
      <w:r>
        <w:rPr>
          <w:rFonts w:cs="Arial"/>
          <w:sz w:val="28"/>
          <w:szCs w:val="28"/>
        </w:rPr>
        <w:t xml:space="preserve">the </w:t>
      </w:r>
      <w:r w:rsidRPr="00CF1A9E">
        <w:rPr>
          <w:rFonts w:eastAsia="Times New Roman" w:cs="Arial"/>
          <w:color w:val="000000"/>
          <w:sz w:val="28"/>
          <w:szCs w:val="28"/>
          <w:lang w:eastAsia="en-GB"/>
        </w:rPr>
        <w:t>Domestic Workers Convention 2011 of the International Labour Organization</w:t>
      </w:r>
      <w:r>
        <w:rPr>
          <w:rFonts w:eastAsia="Times New Roman" w:cs="Arial"/>
          <w:color w:val="000000"/>
          <w:sz w:val="28"/>
          <w:szCs w:val="28"/>
          <w:lang w:val="en-US" w:eastAsia="en-GB"/>
        </w:rPr>
        <w:t>.</w:t>
      </w:r>
    </w:p>
    <w:p w14:paraId="67F1B7DF" w14:textId="24B66290" w:rsidR="001A3729" w:rsidRPr="00BC15A6" w:rsidRDefault="001A3729" w:rsidP="00BC15A6">
      <w:pPr>
        <w:spacing w:after="160" w:line="259" w:lineRule="auto"/>
        <w:jc w:val="both"/>
        <w:rPr>
          <w:rFonts w:cs="Arial"/>
          <w:sz w:val="28"/>
          <w:szCs w:val="28"/>
        </w:rPr>
      </w:pPr>
      <w:r>
        <w:rPr>
          <w:rFonts w:cs="Arial"/>
          <w:sz w:val="28"/>
          <w:szCs w:val="28"/>
        </w:rPr>
        <w:tab/>
        <w:t>We likewise recommend enhanced efforts on women’s economic empowerment and in combatting gender-based discrimination and violence, as well as addressing the problem of child marriage.</w:t>
      </w:r>
    </w:p>
    <w:p w14:paraId="46684345" w14:textId="083A390C" w:rsidR="00BC15A6" w:rsidRDefault="00BC15A6" w:rsidP="00BC15A6">
      <w:pPr>
        <w:spacing w:after="160" w:line="259" w:lineRule="auto"/>
        <w:jc w:val="both"/>
        <w:rPr>
          <w:rFonts w:eastAsia="Times New Roman" w:cs="Arial"/>
          <w:color w:val="000000"/>
          <w:sz w:val="28"/>
          <w:szCs w:val="28"/>
          <w:lang w:val="en-US" w:eastAsia="en-GB"/>
        </w:rPr>
      </w:pPr>
      <w:r>
        <w:rPr>
          <w:rFonts w:eastAsia="Times New Roman" w:cs="Arial"/>
          <w:color w:val="000000"/>
          <w:sz w:val="28"/>
          <w:szCs w:val="28"/>
          <w:lang w:val="en-US" w:eastAsia="en-GB"/>
        </w:rPr>
        <w:tab/>
        <w:t>We wish Morocco success in the implementation of accepted recommendations.</w:t>
      </w:r>
    </w:p>
    <w:p w14:paraId="2FB377F6" w14:textId="086ACF82" w:rsidR="00E423C6" w:rsidRPr="00634673" w:rsidRDefault="00BC15A6" w:rsidP="00634673">
      <w:pPr>
        <w:spacing w:after="160" w:line="259" w:lineRule="auto"/>
        <w:jc w:val="both"/>
        <w:rPr>
          <w:rFonts w:eastAsia="Times New Roman" w:cs="Arial"/>
          <w:color w:val="000000"/>
          <w:sz w:val="28"/>
          <w:szCs w:val="28"/>
          <w:lang w:val="en-US" w:eastAsia="en-GB"/>
        </w:rPr>
      </w:pPr>
      <w:r>
        <w:rPr>
          <w:rFonts w:eastAsia="Times New Roman" w:cs="Arial"/>
          <w:color w:val="000000"/>
          <w:sz w:val="28"/>
          <w:szCs w:val="28"/>
          <w:lang w:val="en-US" w:eastAsia="en-GB"/>
        </w:rPr>
        <w:tab/>
        <w:t>Thank you, Chair.</w:t>
      </w:r>
    </w:p>
    <w:p w14:paraId="42EF7632" w14:textId="779628AA" w:rsidR="00BA3196" w:rsidRDefault="00BA3196" w:rsidP="00BC15A6">
      <w:pPr>
        <w:ind w:firstLine="540"/>
        <w:jc w:val="both"/>
        <w:rPr>
          <w:rFonts w:cs="Arial"/>
          <w:sz w:val="28"/>
          <w:szCs w:val="28"/>
        </w:rPr>
      </w:pPr>
    </w:p>
    <w:p w14:paraId="56A2ED0E" w14:textId="436D101F" w:rsidR="00BA3196" w:rsidRDefault="00BA3196" w:rsidP="00EA63C6">
      <w:pPr>
        <w:ind w:firstLine="540"/>
        <w:jc w:val="both"/>
        <w:rPr>
          <w:rFonts w:cs="Arial"/>
          <w:sz w:val="28"/>
          <w:szCs w:val="28"/>
        </w:rPr>
      </w:pPr>
    </w:p>
    <w:p w14:paraId="4A104D87" w14:textId="77777777" w:rsidR="00BA3196" w:rsidRDefault="00BA3196" w:rsidP="00EA63C6">
      <w:pPr>
        <w:ind w:firstLine="540"/>
        <w:jc w:val="both"/>
        <w:rPr>
          <w:rFonts w:cs="Arial"/>
          <w:sz w:val="28"/>
          <w:szCs w:val="28"/>
        </w:rPr>
      </w:pPr>
    </w:p>
    <w:p w14:paraId="219A3643" w14:textId="34207E35" w:rsidR="00CF1A9E" w:rsidRDefault="00CF1A9E" w:rsidP="00EA63C6">
      <w:pPr>
        <w:ind w:firstLine="540"/>
        <w:jc w:val="both"/>
        <w:rPr>
          <w:rFonts w:cs="Arial"/>
          <w:sz w:val="28"/>
          <w:szCs w:val="28"/>
        </w:rPr>
      </w:pPr>
    </w:p>
    <w:p w14:paraId="5030ACCD" w14:textId="76621786" w:rsidR="00716904" w:rsidRPr="00716904" w:rsidRDefault="00716904" w:rsidP="00CD5869">
      <w:pPr>
        <w:shd w:val="clear" w:color="auto" w:fill="FFFFFF"/>
        <w:ind w:firstLine="540"/>
        <w:jc w:val="both"/>
        <w:rPr>
          <w:rFonts w:cs="Arial"/>
          <w:b/>
          <w:sz w:val="28"/>
          <w:szCs w:val="28"/>
        </w:rPr>
      </w:pPr>
    </w:p>
    <w:sectPr w:rsidR="00716904" w:rsidRPr="0071690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FB24" w14:textId="77777777" w:rsidR="005E0FDF" w:rsidRDefault="005E0FDF" w:rsidP="00FF2D2A">
      <w:r>
        <w:separator/>
      </w:r>
    </w:p>
  </w:endnote>
  <w:endnote w:type="continuationSeparator" w:id="0">
    <w:p w14:paraId="30F2FE3D" w14:textId="77777777" w:rsidR="005E0FDF" w:rsidRDefault="005E0FDF"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44D"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29CF3D54"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0E709191"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1351" w14:textId="77777777" w:rsidR="005E0FDF" w:rsidRDefault="005E0FDF" w:rsidP="00FF2D2A">
      <w:r>
        <w:separator/>
      </w:r>
    </w:p>
  </w:footnote>
  <w:footnote w:type="continuationSeparator" w:id="0">
    <w:p w14:paraId="2AF44005" w14:textId="77777777" w:rsidR="005E0FDF" w:rsidRDefault="005E0FDF"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16B2" w14:textId="77777777" w:rsidR="00D50F2D" w:rsidRPr="00147869" w:rsidRDefault="008B11E1" w:rsidP="008B11E1">
    <w:pPr>
      <w:pStyle w:val="Header"/>
      <w:rPr>
        <w:bCs/>
        <w:iCs/>
      </w:rPr>
    </w:pPr>
    <w:r>
      <w:rPr>
        <w:bCs/>
        <w:iCs/>
      </w:rPr>
      <w:tab/>
    </w:r>
    <w:r w:rsidRPr="00147869">
      <w:rPr>
        <w:bCs/>
        <w:iCs/>
      </w:rPr>
      <w:t xml:space="preserve">                                                                                                                      </w:t>
    </w:r>
  </w:p>
  <w:p w14:paraId="7940A34C"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7189877">
    <w:abstractNumId w:val="3"/>
  </w:num>
  <w:num w:numId="2" w16cid:durableId="775901806">
    <w:abstractNumId w:val="2"/>
  </w:num>
  <w:num w:numId="3" w16cid:durableId="1232885619">
    <w:abstractNumId w:val="1"/>
  </w:num>
  <w:num w:numId="4" w16cid:durableId="2064984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403"/>
    <w:rsid w:val="00012A04"/>
    <w:rsid w:val="00022AD6"/>
    <w:rsid w:val="00024B21"/>
    <w:rsid w:val="000264EB"/>
    <w:rsid w:val="00026AC2"/>
    <w:rsid w:val="000274BA"/>
    <w:rsid w:val="00033AA4"/>
    <w:rsid w:val="00035B44"/>
    <w:rsid w:val="000400F2"/>
    <w:rsid w:val="0004588E"/>
    <w:rsid w:val="0004709A"/>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936"/>
    <w:rsid w:val="000C6356"/>
    <w:rsid w:val="000D083A"/>
    <w:rsid w:val="000D322B"/>
    <w:rsid w:val="000D3460"/>
    <w:rsid w:val="000D6C90"/>
    <w:rsid w:val="000E5E89"/>
    <w:rsid w:val="000F23E8"/>
    <w:rsid w:val="000F5B08"/>
    <w:rsid w:val="000F69FD"/>
    <w:rsid w:val="001026DC"/>
    <w:rsid w:val="00102A8A"/>
    <w:rsid w:val="001046B8"/>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816FB"/>
    <w:rsid w:val="00195931"/>
    <w:rsid w:val="00195AD8"/>
    <w:rsid w:val="001A033F"/>
    <w:rsid w:val="001A1652"/>
    <w:rsid w:val="001A310E"/>
    <w:rsid w:val="001A3729"/>
    <w:rsid w:val="001A515A"/>
    <w:rsid w:val="001A6480"/>
    <w:rsid w:val="001A6D9C"/>
    <w:rsid w:val="001C497C"/>
    <w:rsid w:val="001D4DB0"/>
    <w:rsid w:val="001E2F42"/>
    <w:rsid w:val="001E3C56"/>
    <w:rsid w:val="001F6049"/>
    <w:rsid w:val="00222874"/>
    <w:rsid w:val="00223387"/>
    <w:rsid w:val="00225866"/>
    <w:rsid w:val="00231509"/>
    <w:rsid w:val="00242119"/>
    <w:rsid w:val="00242AB7"/>
    <w:rsid w:val="00245EE5"/>
    <w:rsid w:val="00246521"/>
    <w:rsid w:val="00246647"/>
    <w:rsid w:val="00246B4A"/>
    <w:rsid w:val="00247C28"/>
    <w:rsid w:val="00250A28"/>
    <w:rsid w:val="0025162C"/>
    <w:rsid w:val="002526B4"/>
    <w:rsid w:val="00254E1F"/>
    <w:rsid w:val="0025749F"/>
    <w:rsid w:val="00257732"/>
    <w:rsid w:val="00262B75"/>
    <w:rsid w:val="00263165"/>
    <w:rsid w:val="00265FD3"/>
    <w:rsid w:val="00270E61"/>
    <w:rsid w:val="00272642"/>
    <w:rsid w:val="002753CA"/>
    <w:rsid w:val="00276F2C"/>
    <w:rsid w:val="002770E5"/>
    <w:rsid w:val="0029336A"/>
    <w:rsid w:val="00295B9B"/>
    <w:rsid w:val="002978F1"/>
    <w:rsid w:val="002A3415"/>
    <w:rsid w:val="002A585E"/>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41CC"/>
    <w:rsid w:val="00372E5F"/>
    <w:rsid w:val="00373995"/>
    <w:rsid w:val="00377B6A"/>
    <w:rsid w:val="00380874"/>
    <w:rsid w:val="00387665"/>
    <w:rsid w:val="0039118E"/>
    <w:rsid w:val="003971A2"/>
    <w:rsid w:val="0039732E"/>
    <w:rsid w:val="003A5EB7"/>
    <w:rsid w:val="003B24A6"/>
    <w:rsid w:val="003C5FA9"/>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05238"/>
    <w:rsid w:val="00412901"/>
    <w:rsid w:val="00416686"/>
    <w:rsid w:val="00416F64"/>
    <w:rsid w:val="004305AA"/>
    <w:rsid w:val="004413FB"/>
    <w:rsid w:val="004462F2"/>
    <w:rsid w:val="00450EAA"/>
    <w:rsid w:val="00454627"/>
    <w:rsid w:val="00461241"/>
    <w:rsid w:val="00461C8D"/>
    <w:rsid w:val="00461F10"/>
    <w:rsid w:val="004703FC"/>
    <w:rsid w:val="004743A9"/>
    <w:rsid w:val="004814EC"/>
    <w:rsid w:val="004872E8"/>
    <w:rsid w:val="00490ACB"/>
    <w:rsid w:val="00491D36"/>
    <w:rsid w:val="0049537F"/>
    <w:rsid w:val="004A3A94"/>
    <w:rsid w:val="004B5E97"/>
    <w:rsid w:val="004C1337"/>
    <w:rsid w:val="004C5763"/>
    <w:rsid w:val="004D0516"/>
    <w:rsid w:val="004E1C25"/>
    <w:rsid w:val="004E38D3"/>
    <w:rsid w:val="004F6E70"/>
    <w:rsid w:val="00503EE0"/>
    <w:rsid w:val="00505D93"/>
    <w:rsid w:val="0050685F"/>
    <w:rsid w:val="005070CE"/>
    <w:rsid w:val="00507904"/>
    <w:rsid w:val="00511EB8"/>
    <w:rsid w:val="0051254B"/>
    <w:rsid w:val="00513C6E"/>
    <w:rsid w:val="005229EA"/>
    <w:rsid w:val="00522B11"/>
    <w:rsid w:val="005265CC"/>
    <w:rsid w:val="00536521"/>
    <w:rsid w:val="00543AA6"/>
    <w:rsid w:val="0054687C"/>
    <w:rsid w:val="00546A46"/>
    <w:rsid w:val="00550029"/>
    <w:rsid w:val="005533FE"/>
    <w:rsid w:val="0055581D"/>
    <w:rsid w:val="00556223"/>
    <w:rsid w:val="005667C0"/>
    <w:rsid w:val="0056705A"/>
    <w:rsid w:val="00567F60"/>
    <w:rsid w:val="00575EFF"/>
    <w:rsid w:val="0058081F"/>
    <w:rsid w:val="00582587"/>
    <w:rsid w:val="005852EF"/>
    <w:rsid w:val="005874F2"/>
    <w:rsid w:val="00590B69"/>
    <w:rsid w:val="0059456D"/>
    <w:rsid w:val="00597D7B"/>
    <w:rsid w:val="005A20C0"/>
    <w:rsid w:val="005A29D4"/>
    <w:rsid w:val="005A2B9B"/>
    <w:rsid w:val="005A5787"/>
    <w:rsid w:val="005B29FE"/>
    <w:rsid w:val="005C0D37"/>
    <w:rsid w:val="005C3FCB"/>
    <w:rsid w:val="005D129B"/>
    <w:rsid w:val="005D3B7D"/>
    <w:rsid w:val="005D5036"/>
    <w:rsid w:val="005E0FDF"/>
    <w:rsid w:val="005E77D3"/>
    <w:rsid w:val="005F1A72"/>
    <w:rsid w:val="005F6930"/>
    <w:rsid w:val="006007BB"/>
    <w:rsid w:val="006047F1"/>
    <w:rsid w:val="00607945"/>
    <w:rsid w:val="006104BE"/>
    <w:rsid w:val="00614886"/>
    <w:rsid w:val="00614B5F"/>
    <w:rsid w:val="0061519A"/>
    <w:rsid w:val="00620FC3"/>
    <w:rsid w:val="006236DB"/>
    <w:rsid w:val="00624981"/>
    <w:rsid w:val="00634673"/>
    <w:rsid w:val="00642034"/>
    <w:rsid w:val="006433DD"/>
    <w:rsid w:val="00645D94"/>
    <w:rsid w:val="00645DB0"/>
    <w:rsid w:val="006501A7"/>
    <w:rsid w:val="00652031"/>
    <w:rsid w:val="00657C37"/>
    <w:rsid w:val="00657C62"/>
    <w:rsid w:val="006655D9"/>
    <w:rsid w:val="00665A7F"/>
    <w:rsid w:val="00665E11"/>
    <w:rsid w:val="00667370"/>
    <w:rsid w:val="00672928"/>
    <w:rsid w:val="00675494"/>
    <w:rsid w:val="0068214A"/>
    <w:rsid w:val="0068770F"/>
    <w:rsid w:val="006918C4"/>
    <w:rsid w:val="006946E7"/>
    <w:rsid w:val="006A18FE"/>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16904"/>
    <w:rsid w:val="0072366F"/>
    <w:rsid w:val="007255E0"/>
    <w:rsid w:val="0073137D"/>
    <w:rsid w:val="0073616A"/>
    <w:rsid w:val="00740362"/>
    <w:rsid w:val="007555FE"/>
    <w:rsid w:val="00756A8D"/>
    <w:rsid w:val="00757677"/>
    <w:rsid w:val="007623BF"/>
    <w:rsid w:val="0076751B"/>
    <w:rsid w:val="0077470C"/>
    <w:rsid w:val="0078493B"/>
    <w:rsid w:val="007867C7"/>
    <w:rsid w:val="00786FCB"/>
    <w:rsid w:val="00787F84"/>
    <w:rsid w:val="007925E3"/>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7C5"/>
    <w:rsid w:val="008035B6"/>
    <w:rsid w:val="00821B95"/>
    <w:rsid w:val="008319CC"/>
    <w:rsid w:val="00834D63"/>
    <w:rsid w:val="00835879"/>
    <w:rsid w:val="008453E4"/>
    <w:rsid w:val="00846551"/>
    <w:rsid w:val="008502B9"/>
    <w:rsid w:val="008503A3"/>
    <w:rsid w:val="008565CA"/>
    <w:rsid w:val="00872C09"/>
    <w:rsid w:val="00881A1C"/>
    <w:rsid w:val="0088510B"/>
    <w:rsid w:val="00892486"/>
    <w:rsid w:val="00897750"/>
    <w:rsid w:val="008A086C"/>
    <w:rsid w:val="008A1814"/>
    <w:rsid w:val="008A7672"/>
    <w:rsid w:val="008B11E1"/>
    <w:rsid w:val="008B4219"/>
    <w:rsid w:val="008C02E2"/>
    <w:rsid w:val="008C109B"/>
    <w:rsid w:val="008C42F8"/>
    <w:rsid w:val="008D0697"/>
    <w:rsid w:val="008D44FD"/>
    <w:rsid w:val="008D7C39"/>
    <w:rsid w:val="008D7FEB"/>
    <w:rsid w:val="008E443A"/>
    <w:rsid w:val="00905372"/>
    <w:rsid w:val="0091410C"/>
    <w:rsid w:val="00916E0F"/>
    <w:rsid w:val="0092166A"/>
    <w:rsid w:val="009406C2"/>
    <w:rsid w:val="0094196B"/>
    <w:rsid w:val="0094626E"/>
    <w:rsid w:val="00950BAC"/>
    <w:rsid w:val="009520A4"/>
    <w:rsid w:val="00952534"/>
    <w:rsid w:val="00953F42"/>
    <w:rsid w:val="00954DC9"/>
    <w:rsid w:val="00961A28"/>
    <w:rsid w:val="00964925"/>
    <w:rsid w:val="00964C6C"/>
    <w:rsid w:val="00967022"/>
    <w:rsid w:val="009715CE"/>
    <w:rsid w:val="009722E6"/>
    <w:rsid w:val="00980B24"/>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2CBE"/>
    <w:rsid w:val="009A7CAA"/>
    <w:rsid w:val="009B1441"/>
    <w:rsid w:val="009B78C6"/>
    <w:rsid w:val="009C1F35"/>
    <w:rsid w:val="009D3585"/>
    <w:rsid w:val="009E11D3"/>
    <w:rsid w:val="009E324F"/>
    <w:rsid w:val="009E7DE3"/>
    <w:rsid w:val="009E7EF1"/>
    <w:rsid w:val="009F16B6"/>
    <w:rsid w:val="00A01AFF"/>
    <w:rsid w:val="00A03DEF"/>
    <w:rsid w:val="00A10F2C"/>
    <w:rsid w:val="00A235DD"/>
    <w:rsid w:val="00A25C3F"/>
    <w:rsid w:val="00A3248A"/>
    <w:rsid w:val="00A3516A"/>
    <w:rsid w:val="00A36129"/>
    <w:rsid w:val="00A479D8"/>
    <w:rsid w:val="00A5008F"/>
    <w:rsid w:val="00A612A7"/>
    <w:rsid w:val="00A64A9A"/>
    <w:rsid w:val="00A7308A"/>
    <w:rsid w:val="00A7385B"/>
    <w:rsid w:val="00A8107A"/>
    <w:rsid w:val="00A84E46"/>
    <w:rsid w:val="00A86930"/>
    <w:rsid w:val="00A9283D"/>
    <w:rsid w:val="00A977EF"/>
    <w:rsid w:val="00AA0C86"/>
    <w:rsid w:val="00AB7949"/>
    <w:rsid w:val="00AC27C9"/>
    <w:rsid w:val="00AC4BDD"/>
    <w:rsid w:val="00AC7204"/>
    <w:rsid w:val="00AD0B0D"/>
    <w:rsid w:val="00AD2A90"/>
    <w:rsid w:val="00AD7E37"/>
    <w:rsid w:val="00AE211B"/>
    <w:rsid w:val="00AE3840"/>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45B72"/>
    <w:rsid w:val="00B5409A"/>
    <w:rsid w:val="00B6413A"/>
    <w:rsid w:val="00B7085A"/>
    <w:rsid w:val="00B715D2"/>
    <w:rsid w:val="00B8104A"/>
    <w:rsid w:val="00B85E39"/>
    <w:rsid w:val="00B90A6C"/>
    <w:rsid w:val="00B913C4"/>
    <w:rsid w:val="00B9508C"/>
    <w:rsid w:val="00B95357"/>
    <w:rsid w:val="00B95E47"/>
    <w:rsid w:val="00BA3196"/>
    <w:rsid w:val="00BA7202"/>
    <w:rsid w:val="00BB1F3A"/>
    <w:rsid w:val="00BB1F65"/>
    <w:rsid w:val="00BB251F"/>
    <w:rsid w:val="00BB5C11"/>
    <w:rsid w:val="00BB7815"/>
    <w:rsid w:val="00BC15A6"/>
    <w:rsid w:val="00BC2192"/>
    <w:rsid w:val="00BC37D7"/>
    <w:rsid w:val="00BD0501"/>
    <w:rsid w:val="00BD23A2"/>
    <w:rsid w:val="00BE530D"/>
    <w:rsid w:val="00BE6B35"/>
    <w:rsid w:val="00BF3AD6"/>
    <w:rsid w:val="00BF4839"/>
    <w:rsid w:val="00BF6F78"/>
    <w:rsid w:val="00BF7F8E"/>
    <w:rsid w:val="00C02DFA"/>
    <w:rsid w:val="00C1502C"/>
    <w:rsid w:val="00C17839"/>
    <w:rsid w:val="00C204CE"/>
    <w:rsid w:val="00C33CDE"/>
    <w:rsid w:val="00C35EC3"/>
    <w:rsid w:val="00C405CB"/>
    <w:rsid w:val="00C41566"/>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4CA2"/>
    <w:rsid w:val="00CD112E"/>
    <w:rsid w:val="00CD2EC9"/>
    <w:rsid w:val="00CD46F6"/>
    <w:rsid w:val="00CD4B36"/>
    <w:rsid w:val="00CD5869"/>
    <w:rsid w:val="00CE4708"/>
    <w:rsid w:val="00CE62FB"/>
    <w:rsid w:val="00CF0CB6"/>
    <w:rsid w:val="00CF1152"/>
    <w:rsid w:val="00CF1A9E"/>
    <w:rsid w:val="00CF280E"/>
    <w:rsid w:val="00CF3B12"/>
    <w:rsid w:val="00CF6CB7"/>
    <w:rsid w:val="00CF79EA"/>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46B68"/>
    <w:rsid w:val="00D50F2D"/>
    <w:rsid w:val="00D52C85"/>
    <w:rsid w:val="00D532DB"/>
    <w:rsid w:val="00D57EE3"/>
    <w:rsid w:val="00D60ACA"/>
    <w:rsid w:val="00D67696"/>
    <w:rsid w:val="00D7720A"/>
    <w:rsid w:val="00D80A79"/>
    <w:rsid w:val="00D812C1"/>
    <w:rsid w:val="00D8341B"/>
    <w:rsid w:val="00D83F99"/>
    <w:rsid w:val="00D84B5B"/>
    <w:rsid w:val="00D9294B"/>
    <w:rsid w:val="00D95E1D"/>
    <w:rsid w:val="00DA3574"/>
    <w:rsid w:val="00DA5855"/>
    <w:rsid w:val="00DB16D7"/>
    <w:rsid w:val="00DB32D9"/>
    <w:rsid w:val="00DB5530"/>
    <w:rsid w:val="00DD2B57"/>
    <w:rsid w:val="00DD48CF"/>
    <w:rsid w:val="00DE1877"/>
    <w:rsid w:val="00DE3ED3"/>
    <w:rsid w:val="00DE52CE"/>
    <w:rsid w:val="00DE72D5"/>
    <w:rsid w:val="00DF3902"/>
    <w:rsid w:val="00DF6B39"/>
    <w:rsid w:val="00DF73DA"/>
    <w:rsid w:val="00E01777"/>
    <w:rsid w:val="00E01AF9"/>
    <w:rsid w:val="00E05D4D"/>
    <w:rsid w:val="00E1324A"/>
    <w:rsid w:val="00E143C7"/>
    <w:rsid w:val="00E21303"/>
    <w:rsid w:val="00E235DD"/>
    <w:rsid w:val="00E312BE"/>
    <w:rsid w:val="00E35069"/>
    <w:rsid w:val="00E35218"/>
    <w:rsid w:val="00E37958"/>
    <w:rsid w:val="00E423C6"/>
    <w:rsid w:val="00E42F09"/>
    <w:rsid w:val="00E54FFB"/>
    <w:rsid w:val="00E55197"/>
    <w:rsid w:val="00E60076"/>
    <w:rsid w:val="00E60A5F"/>
    <w:rsid w:val="00E61CE8"/>
    <w:rsid w:val="00E61F82"/>
    <w:rsid w:val="00E6287A"/>
    <w:rsid w:val="00E73AE3"/>
    <w:rsid w:val="00E754C4"/>
    <w:rsid w:val="00E75743"/>
    <w:rsid w:val="00E8723D"/>
    <w:rsid w:val="00E87F3D"/>
    <w:rsid w:val="00E9062E"/>
    <w:rsid w:val="00E96823"/>
    <w:rsid w:val="00EA63C6"/>
    <w:rsid w:val="00EA66E1"/>
    <w:rsid w:val="00EB2221"/>
    <w:rsid w:val="00EB35F6"/>
    <w:rsid w:val="00EB6FD9"/>
    <w:rsid w:val="00EC0C74"/>
    <w:rsid w:val="00EC6E72"/>
    <w:rsid w:val="00ED09FE"/>
    <w:rsid w:val="00ED21C0"/>
    <w:rsid w:val="00ED39F8"/>
    <w:rsid w:val="00ED47AF"/>
    <w:rsid w:val="00ED4D28"/>
    <w:rsid w:val="00EE25B8"/>
    <w:rsid w:val="00EE53D2"/>
    <w:rsid w:val="00EE585C"/>
    <w:rsid w:val="00EF2090"/>
    <w:rsid w:val="00EF48DA"/>
    <w:rsid w:val="00F1638A"/>
    <w:rsid w:val="00F22B1A"/>
    <w:rsid w:val="00F233D9"/>
    <w:rsid w:val="00F264DB"/>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15A6"/>
  </w:style>
  <w:style w:type="paragraph" w:styleId="Heading1">
    <w:name w:val="heading 1"/>
    <w:basedOn w:val="Normal"/>
    <w:link w:val="Heading1Char"/>
    <w:uiPriority w:val="9"/>
    <w:qFormat/>
    <w:rsid w:val="00821B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1Char">
    <w:name w:val="Heading 1 Char"/>
    <w:basedOn w:val="DefaultParagraphFont"/>
    <w:link w:val="Heading1"/>
    <w:uiPriority w:val="9"/>
    <w:rsid w:val="00821B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1F258-30BE-424D-A1CE-08D40FB9AC3D}"/>
</file>

<file path=customXml/itemProps2.xml><?xml version="1.0" encoding="utf-8"?>
<ds:datastoreItem xmlns:ds="http://schemas.openxmlformats.org/officeDocument/2006/customXml" ds:itemID="{8F7CC90C-F89B-445B-A430-744C2F910496}"/>
</file>

<file path=customXml/itemProps3.xml><?xml version="1.0" encoding="utf-8"?>
<ds:datastoreItem xmlns:ds="http://schemas.openxmlformats.org/officeDocument/2006/customXml" ds:itemID="{825EC2A7-10F3-47EB-BFE5-36BD17C82D2F}"/>
</file>

<file path=customXml/itemProps4.xml><?xml version="1.0" encoding="utf-8"?>
<ds:datastoreItem xmlns:ds="http://schemas.openxmlformats.org/officeDocument/2006/customXml" ds:itemID="{6669C042-2924-4222-AEA7-179DFB2E695F}"/>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2022-11-04T21:55:00Z</cp:lastPrinted>
  <dcterms:created xsi:type="dcterms:W3CDTF">2022-11-17T12:29:00Z</dcterms:created>
  <dcterms:modified xsi:type="dcterms:W3CDTF">2022-11-17T12:29:00Z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