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B1" w:rsidRDefault="00C92884" w:rsidP="00C92884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</w:t>
      </w:r>
    </w:p>
    <w:tbl>
      <w:tblPr>
        <w:tblpPr w:leftFromText="141" w:rightFromText="141" w:horzAnchor="margin" w:tblpXSpec="center" w:tblpY="-1110"/>
        <w:tblW w:w="10065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852DB1" w:rsidRPr="00791ED7" w:rsidTr="008C4261">
        <w:trPr>
          <w:trHeight w:val="1260"/>
        </w:trPr>
        <w:tc>
          <w:tcPr>
            <w:tcW w:w="3970" w:type="dxa"/>
          </w:tcPr>
          <w:p w:rsidR="00852DB1" w:rsidRPr="00B52F4D" w:rsidRDefault="00852DB1" w:rsidP="008C4261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                                                                            Ambassade de la République du Congo auprès</w:t>
            </w:r>
          </w:p>
          <w:p w:rsidR="00852DB1" w:rsidRPr="00B52F4D" w:rsidRDefault="00852DB1" w:rsidP="008C4261">
            <w:pPr>
              <w:pStyle w:val="En-tte"/>
              <w:rPr>
                <w:rFonts w:ascii="Cambria" w:eastAsia="Times New Roman" w:hAnsi="Cambria"/>
                <w:sz w:val="23"/>
                <w:szCs w:val="23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la Confédération Suisse</w:t>
            </w:r>
          </w:p>
        </w:tc>
        <w:tc>
          <w:tcPr>
            <w:tcW w:w="1843" w:type="dxa"/>
          </w:tcPr>
          <w:p w:rsidR="00852DB1" w:rsidRPr="00B52F4D" w:rsidRDefault="00852DB1" w:rsidP="008C4261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7D47DE9" wp14:editId="6DEF241D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19050" t="0" r="0" b="0"/>
                  <wp:wrapNone/>
                  <wp:docPr id="10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852DB1" w:rsidRPr="00B52F4D" w:rsidRDefault="00852DB1" w:rsidP="008C4261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2"/>
                <w:szCs w:val="22"/>
                <w:lang w:val="fr-FR" w:eastAsia="en-US"/>
              </w:rPr>
            </w:pPr>
          </w:p>
          <w:p w:rsidR="00852DB1" w:rsidRPr="00B52F4D" w:rsidRDefault="00852DB1" w:rsidP="008C4261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Mission Permanente de la République du Congo</w:t>
            </w:r>
          </w:p>
          <w:p w:rsidR="00852DB1" w:rsidRPr="00B52F4D" w:rsidRDefault="00852DB1" w:rsidP="008C4261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auprès de l’Office des Nations Unies à Genève, </w:t>
            </w:r>
          </w:p>
          <w:p w:rsidR="00852DB1" w:rsidRPr="00B52F4D" w:rsidRDefault="00852DB1" w:rsidP="008C4261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l’Organisation Mondiale du Commerce et des autres Organisations Internationales en Suisse</w:t>
            </w:r>
          </w:p>
        </w:tc>
      </w:tr>
    </w:tbl>
    <w:p w:rsidR="00852DB1" w:rsidRDefault="00C92884" w:rsidP="00C92884">
      <w:p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                    </w:t>
      </w:r>
    </w:p>
    <w:p w:rsidR="00852DB1" w:rsidRDefault="00852DB1" w:rsidP="00C92884">
      <w:pPr>
        <w:rPr>
          <w:rFonts w:ascii="Arial" w:hAnsi="Arial" w:cs="Arial"/>
          <w:b/>
          <w:sz w:val="24"/>
          <w:szCs w:val="24"/>
          <w:lang w:val="fr-FR"/>
        </w:rPr>
      </w:pPr>
    </w:p>
    <w:p w:rsidR="00E048D7" w:rsidRDefault="00D33144" w:rsidP="00852DB1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D33144">
        <w:rPr>
          <w:rFonts w:ascii="Arial" w:hAnsi="Arial" w:cs="Arial"/>
          <w:b/>
          <w:sz w:val="24"/>
          <w:szCs w:val="24"/>
          <w:lang w:val="fr-FR"/>
        </w:rPr>
        <w:t>CONSEIL DES DROITS DE L’HOMME</w:t>
      </w:r>
    </w:p>
    <w:p w:rsidR="00D33144" w:rsidRDefault="00D33144" w:rsidP="00D33144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EXAMEN PERIODIQUE UNIVERSEL</w:t>
      </w:r>
    </w:p>
    <w:p w:rsidR="00D33144" w:rsidRDefault="00D33144" w:rsidP="00D33144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MAROC</w:t>
      </w:r>
    </w:p>
    <w:p w:rsidR="00D33144" w:rsidRDefault="00D33144" w:rsidP="00D33144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Déclaration du Congo </w:t>
      </w:r>
    </w:p>
    <w:p w:rsidR="007E58C7" w:rsidRDefault="00D33144" w:rsidP="00852DB1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8 novembre 2022</w:t>
      </w:r>
    </w:p>
    <w:p w:rsidR="007E58C7" w:rsidRDefault="007E58C7" w:rsidP="00411643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411643" w:rsidRDefault="00411643" w:rsidP="00411643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fr-FR"/>
        </w:rPr>
        <w:t>Monsieur le Président,</w:t>
      </w:r>
    </w:p>
    <w:p w:rsidR="00D33144" w:rsidRDefault="00D33144" w:rsidP="00D33144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D33144" w:rsidRDefault="00D33144" w:rsidP="00D33144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Nous souhaitons une chaleureuse </w:t>
      </w:r>
      <w:r w:rsidRPr="00D33144">
        <w:rPr>
          <w:rFonts w:ascii="Arial" w:hAnsi="Arial" w:cs="Arial"/>
          <w:sz w:val="24"/>
          <w:szCs w:val="24"/>
          <w:lang w:val="fr-FR"/>
        </w:rPr>
        <w:t>bienvenue à la</w:t>
      </w:r>
      <w:r>
        <w:rPr>
          <w:rFonts w:ascii="Arial" w:hAnsi="Arial" w:cs="Arial"/>
          <w:sz w:val="24"/>
          <w:szCs w:val="24"/>
          <w:lang w:val="fr-FR"/>
        </w:rPr>
        <w:t xml:space="preserve"> délégation du Maroc et la </w:t>
      </w:r>
      <w:r w:rsidR="007E58C7">
        <w:rPr>
          <w:rFonts w:ascii="Arial" w:hAnsi="Arial" w:cs="Arial"/>
          <w:sz w:val="24"/>
          <w:szCs w:val="24"/>
          <w:lang w:val="fr-FR"/>
        </w:rPr>
        <w:t xml:space="preserve">remercions </w:t>
      </w:r>
      <w:r w:rsidRPr="00D33144">
        <w:rPr>
          <w:rFonts w:ascii="Arial" w:hAnsi="Arial" w:cs="Arial"/>
          <w:sz w:val="24"/>
          <w:szCs w:val="24"/>
          <w:lang w:val="fr-FR"/>
        </w:rPr>
        <w:t>pour la présentation de son rapport</w:t>
      </w:r>
      <w:r>
        <w:rPr>
          <w:rFonts w:ascii="Arial" w:hAnsi="Arial" w:cs="Arial"/>
          <w:sz w:val="24"/>
          <w:szCs w:val="24"/>
          <w:lang w:val="fr-FR"/>
        </w:rPr>
        <w:t xml:space="preserve"> national.</w:t>
      </w:r>
    </w:p>
    <w:p w:rsidR="00E77B54" w:rsidRDefault="00E77B54" w:rsidP="00D33144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Mon pays note avec satisfaction les notables </w:t>
      </w:r>
      <w:r w:rsidR="00DF2145">
        <w:rPr>
          <w:rFonts w:ascii="Arial" w:hAnsi="Arial" w:cs="Arial"/>
          <w:sz w:val="24"/>
          <w:szCs w:val="24"/>
          <w:lang w:val="fr-FR"/>
        </w:rPr>
        <w:t>avancées</w:t>
      </w:r>
      <w:r>
        <w:rPr>
          <w:rFonts w:ascii="Arial" w:hAnsi="Arial" w:cs="Arial"/>
          <w:sz w:val="24"/>
          <w:szCs w:val="24"/>
          <w:lang w:val="fr-FR"/>
        </w:rPr>
        <w:t xml:space="preserve"> du Maroc en matière de protection des droits de l’homme </w:t>
      </w:r>
      <w:r w:rsidR="00075D6C">
        <w:rPr>
          <w:rFonts w:ascii="Arial" w:hAnsi="Arial" w:cs="Arial"/>
          <w:sz w:val="24"/>
          <w:szCs w:val="24"/>
          <w:lang w:val="fr-FR"/>
        </w:rPr>
        <w:t>qui se traduisent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7E58C7">
        <w:rPr>
          <w:rFonts w:ascii="Arial" w:hAnsi="Arial" w:cs="Arial"/>
          <w:sz w:val="24"/>
          <w:szCs w:val="24"/>
          <w:lang w:val="fr-FR"/>
        </w:rPr>
        <w:t xml:space="preserve">notamment </w:t>
      </w:r>
      <w:r>
        <w:rPr>
          <w:rFonts w:ascii="Arial" w:hAnsi="Arial" w:cs="Arial"/>
          <w:sz w:val="24"/>
          <w:szCs w:val="24"/>
          <w:lang w:val="fr-FR"/>
        </w:rPr>
        <w:t>par l</w:t>
      </w:r>
      <w:r w:rsidR="00DF2145">
        <w:rPr>
          <w:rFonts w:ascii="Arial" w:hAnsi="Arial" w:cs="Arial"/>
          <w:sz w:val="24"/>
          <w:szCs w:val="24"/>
          <w:lang w:val="fr-FR"/>
        </w:rPr>
        <w:t>a mise en place d’un cadre juridique adéquat</w:t>
      </w:r>
      <w:r w:rsidR="00075D6C">
        <w:rPr>
          <w:rFonts w:ascii="Arial" w:hAnsi="Arial" w:cs="Arial"/>
          <w:sz w:val="24"/>
          <w:szCs w:val="24"/>
          <w:lang w:val="fr-FR"/>
        </w:rPr>
        <w:t xml:space="preserve"> </w:t>
      </w:r>
      <w:r w:rsidR="00DF2145">
        <w:rPr>
          <w:rFonts w:ascii="Arial" w:hAnsi="Arial" w:cs="Arial"/>
          <w:sz w:val="24"/>
          <w:szCs w:val="24"/>
          <w:lang w:val="fr-FR"/>
        </w:rPr>
        <w:t>dans le</w:t>
      </w:r>
      <w:r w:rsidR="00075D6C">
        <w:rPr>
          <w:rFonts w:ascii="Arial" w:hAnsi="Arial" w:cs="Arial"/>
          <w:sz w:val="24"/>
          <w:szCs w:val="24"/>
          <w:lang w:val="fr-FR"/>
        </w:rPr>
        <w:t>s</w:t>
      </w:r>
      <w:r w:rsidR="00DF2145">
        <w:rPr>
          <w:rFonts w:ascii="Arial" w:hAnsi="Arial" w:cs="Arial"/>
          <w:sz w:val="24"/>
          <w:szCs w:val="24"/>
          <w:lang w:val="fr-FR"/>
        </w:rPr>
        <w:t xml:space="preserve"> d</w:t>
      </w:r>
      <w:r w:rsidR="00075D6C">
        <w:rPr>
          <w:rFonts w:ascii="Arial" w:hAnsi="Arial" w:cs="Arial"/>
          <w:sz w:val="24"/>
          <w:szCs w:val="24"/>
          <w:lang w:val="fr-FR"/>
        </w:rPr>
        <w:t>omaines</w:t>
      </w:r>
      <w:r w:rsidR="007E58C7">
        <w:rPr>
          <w:rFonts w:ascii="Arial" w:hAnsi="Arial" w:cs="Arial"/>
          <w:sz w:val="24"/>
          <w:szCs w:val="24"/>
          <w:lang w:val="fr-FR"/>
        </w:rPr>
        <w:t xml:space="preserve"> de la protection sociale et celui</w:t>
      </w:r>
      <w:r w:rsidR="00075D6C">
        <w:rPr>
          <w:rFonts w:ascii="Arial" w:hAnsi="Arial" w:cs="Arial"/>
          <w:sz w:val="24"/>
          <w:szCs w:val="24"/>
          <w:lang w:val="fr-FR"/>
        </w:rPr>
        <w:t xml:space="preserve"> de l’environnement</w:t>
      </w:r>
      <w:r w:rsidR="001F6F9A">
        <w:rPr>
          <w:rFonts w:ascii="Arial" w:hAnsi="Arial" w:cs="Arial"/>
          <w:sz w:val="24"/>
          <w:szCs w:val="24"/>
          <w:lang w:val="fr-FR"/>
        </w:rPr>
        <w:t>.</w:t>
      </w:r>
      <w:r w:rsidR="00075D6C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75D6C" w:rsidRDefault="00075D6C" w:rsidP="00D33144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Mon pays encourage le Maroc à persévérer dans </w:t>
      </w:r>
      <w:r w:rsidR="007E58C7">
        <w:rPr>
          <w:rFonts w:ascii="Arial" w:hAnsi="Arial" w:cs="Arial"/>
          <w:sz w:val="24"/>
          <w:szCs w:val="24"/>
          <w:lang w:val="fr-FR"/>
        </w:rPr>
        <w:t>cet élan</w:t>
      </w:r>
      <w:r>
        <w:rPr>
          <w:rFonts w:ascii="Arial" w:hAnsi="Arial" w:cs="Arial"/>
          <w:sz w:val="24"/>
          <w:szCs w:val="24"/>
          <w:lang w:val="fr-FR"/>
        </w:rPr>
        <w:t xml:space="preserve"> de nature à l’arrimer </w:t>
      </w:r>
      <w:r w:rsidR="00040FE3">
        <w:rPr>
          <w:rFonts w:ascii="Arial" w:hAnsi="Arial" w:cs="Arial"/>
          <w:sz w:val="24"/>
          <w:szCs w:val="24"/>
          <w:lang w:val="fr-FR"/>
        </w:rPr>
        <w:t xml:space="preserve"> aux </w:t>
      </w:r>
      <w:r w:rsidR="00040FE3">
        <w:rPr>
          <w:rFonts w:ascii="Arial" w:hAnsi="Arial" w:cs="Arial"/>
          <w:sz w:val="24"/>
          <w:szCs w:val="24"/>
          <w:lang w:val="fr-FR"/>
        </w:rPr>
        <w:t xml:space="preserve">standards </w:t>
      </w:r>
      <w:r w:rsidR="00040FE3">
        <w:rPr>
          <w:rFonts w:ascii="Arial" w:hAnsi="Arial" w:cs="Arial"/>
          <w:sz w:val="24"/>
          <w:szCs w:val="24"/>
          <w:lang w:val="fr-FR"/>
        </w:rPr>
        <w:t>les plus</w:t>
      </w:r>
      <w:r>
        <w:rPr>
          <w:rFonts w:ascii="Arial" w:hAnsi="Arial" w:cs="Arial"/>
          <w:sz w:val="24"/>
          <w:szCs w:val="24"/>
          <w:lang w:val="fr-FR"/>
        </w:rPr>
        <w:t xml:space="preserve"> élevés de protection des droits de l’homme.</w:t>
      </w:r>
    </w:p>
    <w:p w:rsidR="00075D6C" w:rsidRDefault="00075D6C" w:rsidP="00075D6C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C’est à ce titre et dans un esprit constructif que le Congo voudrait faire les recommandations suivantes :</w:t>
      </w:r>
    </w:p>
    <w:p w:rsidR="00C0649C" w:rsidRPr="00411643" w:rsidRDefault="00C0649C" w:rsidP="00C0649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Adhérer à la convention relative au statut des apatrides et à celle sur la réduction des cas d’apatridie ;</w:t>
      </w:r>
    </w:p>
    <w:p w:rsidR="00C0649C" w:rsidRDefault="00C0649C" w:rsidP="00C0649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Prendre des mesures appropriées pour prévenir l’abandon scolaire des jeunes filles des régions rurales.</w:t>
      </w:r>
    </w:p>
    <w:p w:rsidR="00C0649C" w:rsidRDefault="00C0649C" w:rsidP="00C0649C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Enfin, le Congo souhaite un plein succès au Maroc pour son EPU.</w:t>
      </w:r>
    </w:p>
    <w:p w:rsidR="00411643" w:rsidRPr="00411643" w:rsidRDefault="00411643" w:rsidP="00411643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411643" w:rsidRPr="00411643" w:rsidRDefault="00411643" w:rsidP="00411643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411643">
        <w:rPr>
          <w:rFonts w:ascii="Arial" w:hAnsi="Arial" w:cs="Arial"/>
          <w:b/>
          <w:sz w:val="24"/>
          <w:szCs w:val="24"/>
          <w:lang w:val="fr-FR"/>
        </w:rPr>
        <w:t>Je vous remercie.</w:t>
      </w:r>
    </w:p>
    <w:p w:rsidR="00040FE3" w:rsidRPr="00075D6C" w:rsidRDefault="00040FE3" w:rsidP="00075D6C">
      <w:pPr>
        <w:jc w:val="both"/>
        <w:rPr>
          <w:rFonts w:ascii="Arial" w:hAnsi="Arial" w:cs="Arial"/>
          <w:sz w:val="24"/>
          <w:szCs w:val="24"/>
          <w:lang w:val="fr-FR"/>
        </w:rPr>
      </w:pPr>
    </w:p>
    <w:sectPr w:rsidR="00040FE3" w:rsidRPr="0007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361AA"/>
    <w:multiLevelType w:val="hybridMultilevel"/>
    <w:tmpl w:val="276E26DC"/>
    <w:lvl w:ilvl="0" w:tplc="CC64C52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1199"/>
    <w:multiLevelType w:val="hybridMultilevel"/>
    <w:tmpl w:val="AF42FFC8"/>
    <w:lvl w:ilvl="0" w:tplc="224AF6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44"/>
    <w:rsid w:val="00040FE3"/>
    <w:rsid w:val="00075D6C"/>
    <w:rsid w:val="001F6F9A"/>
    <w:rsid w:val="00411643"/>
    <w:rsid w:val="007E58C7"/>
    <w:rsid w:val="00852DB1"/>
    <w:rsid w:val="00C0649C"/>
    <w:rsid w:val="00C603BF"/>
    <w:rsid w:val="00C92884"/>
    <w:rsid w:val="00D33144"/>
    <w:rsid w:val="00DF2145"/>
    <w:rsid w:val="00E048D7"/>
    <w:rsid w:val="00E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E2C2E-6E2E-4BC0-8999-08C83C38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D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2D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</w:style>
  <w:style w:type="character" w:customStyle="1" w:styleId="En-tteCar">
    <w:name w:val="En-tête Car"/>
    <w:basedOn w:val="Policepardfaut"/>
    <w:link w:val="En-tte"/>
    <w:uiPriority w:val="99"/>
    <w:rsid w:val="00852DB1"/>
    <w:rPr>
      <w:rFonts w:ascii="Calibri" w:eastAsia="Calibri" w:hAnsi="Calibri" w:cs="Times New Roman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944D0-E685-4709-AC8D-DDF032E8838C}"/>
</file>

<file path=customXml/itemProps2.xml><?xml version="1.0" encoding="utf-8"?>
<ds:datastoreItem xmlns:ds="http://schemas.openxmlformats.org/officeDocument/2006/customXml" ds:itemID="{4E30709C-4E1C-4E0C-BCF1-BF4EBB98B5B4}"/>
</file>

<file path=customXml/itemProps3.xml><?xml version="1.0" encoding="utf-8"?>
<ds:datastoreItem xmlns:ds="http://schemas.openxmlformats.org/officeDocument/2006/customXml" ds:itemID="{1606C798-1ACF-4CA7-BD48-F8F8E3A02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2022-11-08T11:34:00Z</dcterms:created>
  <dcterms:modified xsi:type="dcterms:W3CDTF">2022-11-08T12:58:00Z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