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04B0" w:rsidRDefault="00D27D03">
      <w:pPr>
        <w:jc w:val="center"/>
      </w:pPr>
      <w:bookmarkStart w:id="0" w:name="_GoBack"/>
      <w:bookmarkEnd w:id="0"/>
      <w:r>
        <w:t>Informe de Bahrein</w:t>
      </w:r>
    </w:p>
    <w:p w14:paraId="00000002" w14:textId="77777777" w:rsidR="002104B0" w:rsidRDefault="00D27D03">
      <w:pPr>
        <w:jc w:val="center"/>
      </w:pPr>
      <w:r>
        <w:t>Ginebra, 7 de noviembre de 2022</w:t>
      </w:r>
    </w:p>
    <w:p w14:paraId="00000003" w14:textId="77777777" w:rsidR="002104B0" w:rsidRDefault="00D27D03">
      <w:pPr>
        <w:jc w:val="center"/>
      </w:pPr>
      <w:r>
        <w:t>Intervención de Chile</w:t>
      </w:r>
    </w:p>
    <w:p w14:paraId="00000004" w14:textId="77777777" w:rsidR="002104B0" w:rsidRDefault="002104B0"/>
    <w:p w14:paraId="00000005" w14:textId="77777777" w:rsidR="002104B0" w:rsidRDefault="002104B0"/>
    <w:p w14:paraId="00000006" w14:textId="77777777" w:rsidR="002104B0" w:rsidRDefault="00D27D03">
      <w:r>
        <w:t>Señor Presidente,</w:t>
      </w:r>
    </w:p>
    <w:p w14:paraId="00000007" w14:textId="77777777" w:rsidR="002104B0" w:rsidRDefault="002104B0"/>
    <w:p w14:paraId="00000008" w14:textId="77777777" w:rsidR="002104B0" w:rsidRDefault="00D27D03">
      <w:r>
        <w:t xml:space="preserve">Deseamos también dar la bienvenidas a la delegación del Reino de Bahrein y agradecemos la presentación de su reporte nacional </w:t>
      </w:r>
    </w:p>
    <w:p w14:paraId="00000009" w14:textId="77777777" w:rsidR="002104B0" w:rsidRDefault="002104B0"/>
    <w:p w14:paraId="0000000A" w14:textId="77777777" w:rsidR="002104B0" w:rsidRDefault="00D27D03">
      <w:r>
        <w:t>Chile destaca el desarrollo del Plan de Derechos Humanos 2022-2026, así como las medidas desarrolladas para abordar las consecuencias de la pandemia.</w:t>
      </w:r>
    </w:p>
    <w:p w14:paraId="0000000B" w14:textId="77777777" w:rsidR="002104B0" w:rsidRDefault="002104B0"/>
    <w:p w14:paraId="0000000C" w14:textId="77777777" w:rsidR="002104B0" w:rsidRDefault="00D27D03">
      <w:r>
        <w:t>También observamos positivamente las discusiones nacionales para promover los derechos de las mujeres y l</w:t>
      </w:r>
      <w:r>
        <w:t>a igualdad de género.</w:t>
      </w:r>
    </w:p>
    <w:p w14:paraId="0000000D" w14:textId="77777777" w:rsidR="002104B0" w:rsidRDefault="002104B0"/>
    <w:p w14:paraId="0000000E" w14:textId="77777777" w:rsidR="002104B0" w:rsidRDefault="00D27D03">
      <w:r>
        <w:t xml:space="preserve">Con espíritu de colaboración y en vista de reforzar la protección, promoción y garantías de los derechos humanos en Bahrein, Chile respetuosamente sugiere: </w:t>
      </w:r>
    </w:p>
    <w:p w14:paraId="0000000F" w14:textId="77777777" w:rsidR="002104B0" w:rsidRDefault="002104B0"/>
    <w:p w14:paraId="00000010" w14:textId="77777777" w:rsidR="002104B0" w:rsidRDefault="00D27D03">
      <w:r>
        <w:t>1.- Considerar la ratificación de los principales tratados de derechos huma</w:t>
      </w:r>
      <w:r>
        <w:t>nos en los que aún no es parte, como la Convención sobre Derechos de los Trabajadores Migratorios y el Protocolo Opcional contra la Tortura.</w:t>
      </w:r>
    </w:p>
    <w:p w14:paraId="00000011" w14:textId="77777777" w:rsidR="002104B0" w:rsidRDefault="002104B0"/>
    <w:p w14:paraId="00000012" w14:textId="77777777" w:rsidR="002104B0" w:rsidRDefault="00D27D03">
      <w:r>
        <w:t xml:space="preserve">2.- Hacer esfuerzos por reponer la moratoria de facto a la pena de muerte con perspectivas para su abolición. </w:t>
      </w:r>
    </w:p>
    <w:p w14:paraId="00000013" w14:textId="77777777" w:rsidR="002104B0" w:rsidRDefault="002104B0"/>
    <w:p w14:paraId="00000014" w14:textId="77777777" w:rsidR="002104B0" w:rsidRDefault="00D27D03">
      <w:r>
        <w:t>3.</w:t>
      </w:r>
      <w:r>
        <w:t xml:space="preserve">- Incorporar en sus planes y políticas medidas que apunten a lograr equidad de género en las esferas pública y privada, incluyendo la participación de mujeres en posiciones de liderazgo. </w:t>
      </w:r>
    </w:p>
    <w:p w14:paraId="00000015" w14:textId="77777777" w:rsidR="002104B0" w:rsidRDefault="002104B0"/>
    <w:p w14:paraId="00000016" w14:textId="77777777" w:rsidR="002104B0" w:rsidRDefault="00D27D03">
      <w:r>
        <w:t>4.- Avanzar en legislación integral contra la discriminación en tod</w:t>
      </w:r>
      <w:r>
        <w:t xml:space="preserve">os los ámbitos, definiendo los motivos de discriminación y previendo remedios efectivos para las víctimas de discriminación. </w:t>
      </w:r>
    </w:p>
    <w:p w14:paraId="00000017" w14:textId="77777777" w:rsidR="002104B0" w:rsidRDefault="002104B0"/>
    <w:p w14:paraId="00000018" w14:textId="77777777" w:rsidR="002104B0" w:rsidRDefault="00D27D03">
      <w:r>
        <w:t>Deseamos a Bahrein éxito en la implementación de las recomendaciones de este cuarto ciclo del EPU.</w:t>
      </w:r>
    </w:p>
    <w:p w14:paraId="00000019" w14:textId="77777777" w:rsidR="002104B0" w:rsidRDefault="002104B0"/>
    <w:p w14:paraId="0000001A" w14:textId="77777777" w:rsidR="002104B0" w:rsidRDefault="00D27D03">
      <w:r>
        <w:t xml:space="preserve">Muchas gracias </w:t>
      </w:r>
    </w:p>
    <w:sectPr w:rsidR="002104B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62953" w14:textId="77777777" w:rsidR="00D27D03" w:rsidRDefault="00D27D03">
      <w:pPr>
        <w:spacing w:line="240" w:lineRule="auto"/>
      </w:pPr>
      <w:r>
        <w:separator/>
      </w:r>
    </w:p>
  </w:endnote>
  <w:endnote w:type="continuationSeparator" w:id="0">
    <w:p w14:paraId="29BF6226" w14:textId="77777777" w:rsidR="00D27D03" w:rsidRDefault="00D27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7DD6E" w14:textId="77777777" w:rsidR="00D27D03" w:rsidRDefault="00D27D03">
      <w:pPr>
        <w:spacing w:line="240" w:lineRule="auto"/>
      </w:pPr>
      <w:r>
        <w:separator/>
      </w:r>
    </w:p>
  </w:footnote>
  <w:footnote w:type="continuationSeparator" w:id="0">
    <w:p w14:paraId="09277D15" w14:textId="77777777" w:rsidR="00D27D03" w:rsidRDefault="00D27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2104B0" w:rsidRDefault="00D27D03">
    <w:r>
      <w:t>1:20 - LoS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B0"/>
    <w:rsid w:val="002104B0"/>
    <w:rsid w:val="008A0534"/>
    <w:rsid w:val="00D2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32B-44AD-41A0-8A2D-04256E5E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17666-D25B-42C1-BAB7-7924201C80A1}"/>
</file>

<file path=customXml/itemProps2.xml><?xml version="1.0" encoding="utf-8"?>
<ds:datastoreItem xmlns:ds="http://schemas.openxmlformats.org/officeDocument/2006/customXml" ds:itemID="{D98A103B-C2F2-443D-8C8A-1725D5FD4B17}"/>
</file>

<file path=customXml/itemProps3.xml><?xml version="1.0" encoding="utf-8"?>
<ds:datastoreItem xmlns:ds="http://schemas.openxmlformats.org/officeDocument/2006/customXml" ds:itemID="{7932FF00-3A63-462C-B67E-EF739195B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Valdes</dc:creator>
  <cp:lastModifiedBy>Maximiliano Valdes</cp:lastModifiedBy>
  <cp:revision>2</cp:revision>
  <dcterms:created xsi:type="dcterms:W3CDTF">2022-11-04T15:26:00Z</dcterms:created>
  <dcterms:modified xsi:type="dcterms:W3CDTF">2022-11-04T15:26:00Z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