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4AE00" w14:textId="7C0697DE" w:rsidR="00657704" w:rsidRDefault="00383574" w:rsidP="00B64750">
      <w:pPr>
        <w:pStyle w:val="Body"/>
        <w:rPr>
          <w:b/>
        </w:rPr>
      </w:pPr>
      <w:r>
        <w:rPr>
          <w:b/>
        </w:rPr>
        <w:br/>
      </w:r>
      <w:r w:rsidR="00657704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553C685" wp14:editId="79F382C0">
            <wp:simplePos x="0" y="0"/>
            <wp:positionH relativeFrom="margin">
              <wp:posOffset>2425700</wp:posOffset>
            </wp:positionH>
            <wp:positionV relativeFrom="paragraph">
              <wp:posOffset>0</wp:posOffset>
            </wp:positionV>
            <wp:extent cx="880745" cy="1000125"/>
            <wp:effectExtent l="0" t="0" r="0" b="9525"/>
            <wp:wrapSquare wrapText="bothSides"/>
            <wp:docPr id="1" name="Picture 1" descr="https://www.bahamas.gov.bs/wps/wcm/connect/f5a4a368-fe81-4897-830b-c81a368a17e6/1/Coat+of+Arms_correct2.png?MOD=AJPERES&amp;CACHEID=f5a4a368-fe81-4897-830b-c81a368a17e6/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s://www.bahamas.gov.bs/wps/wcm/connect/f5a4a368-fe81-4897-830b-c81a368a17e6/1/Coat+of+Arms_correct2.png?MOD=AJPERES&amp;CACHEID=f5a4a368-fe81-4897-830b-c81a368a17e6/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141144" w14:textId="77777777" w:rsidR="00657704" w:rsidRDefault="00657704" w:rsidP="00B64750">
      <w:pPr>
        <w:pStyle w:val="Body"/>
        <w:jc w:val="center"/>
        <w:rPr>
          <w:b/>
        </w:rPr>
      </w:pPr>
    </w:p>
    <w:p w14:paraId="6CE71A51" w14:textId="77777777" w:rsidR="00657704" w:rsidRDefault="00657704" w:rsidP="00B64750">
      <w:pPr>
        <w:pStyle w:val="Body"/>
        <w:jc w:val="center"/>
        <w:rPr>
          <w:b/>
        </w:rPr>
      </w:pPr>
    </w:p>
    <w:p w14:paraId="78E9939A" w14:textId="77777777" w:rsidR="00657704" w:rsidRDefault="00657704" w:rsidP="00B64750">
      <w:pPr>
        <w:pStyle w:val="Body"/>
        <w:jc w:val="center"/>
        <w:rPr>
          <w:b/>
        </w:rPr>
      </w:pPr>
    </w:p>
    <w:p w14:paraId="33D076A7" w14:textId="77777777" w:rsidR="00657704" w:rsidRDefault="00657704" w:rsidP="00B64750">
      <w:pPr>
        <w:pStyle w:val="Body"/>
        <w:jc w:val="center"/>
        <w:rPr>
          <w:b/>
        </w:rPr>
      </w:pPr>
    </w:p>
    <w:p w14:paraId="5F64BA4F" w14:textId="77777777" w:rsidR="00657704" w:rsidRDefault="00657704" w:rsidP="00B64750">
      <w:pPr>
        <w:pStyle w:val="Body"/>
        <w:jc w:val="center"/>
        <w:rPr>
          <w:b/>
        </w:rPr>
      </w:pPr>
    </w:p>
    <w:p w14:paraId="364C5A24" w14:textId="77777777" w:rsidR="00306413" w:rsidRDefault="00306413" w:rsidP="00B64750">
      <w:pPr>
        <w:pStyle w:val="Body"/>
        <w:jc w:val="center"/>
        <w:rPr>
          <w:b/>
        </w:rPr>
      </w:pPr>
    </w:p>
    <w:p w14:paraId="2A2AF112" w14:textId="62257387" w:rsidR="00657704" w:rsidRPr="00A05258" w:rsidRDefault="00657704" w:rsidP="00B64750">
      <w:pPr>
        <w:pStyle w:val="Body"/>
        <w:jc w:val="center"/>
        <w:rPr>
          <w:b/>
        </w:rPr>
      </w:pPr>
      <w:r w:rsidRPr="00A05258">
        <w:rPr>
          <w:b/>
        </w:rPr>
        <w:t xml:space="preserve">Statement by </w:t>
      </w:r>
      <w:r w:rsidR="0022354F">
        <w:rPr>
          <w:b/>
        </w:rPr>
        <w:t>H.E. Patricia Hermanns</w:t>
      </w:r>
      <w:r w:rsidR="00600D9B">
        <w:rPr>
          <w:b/>
        </w:rPr>
        <w:t>, Ambassador/Permanent Representative</w:t>
      </w:r>
    </w:p>
    <w:p w14:paraId="4C6EF8C9" w14:textId="560D5544" w:rsidR="00657704" w:rsidRPr="00A05258" w:rsidRDefault="002224FA" w:rsidP="00B64750">
      <w:pPr>
        <w:pStyle w:val="Body"/>
        <w:jc w:val="center"/>
        <w:rPr>
          <w:b/>
        </w:rPr>
      </w:pPr>
      <w:r>
        <w:rPr>
          <w:b/>
        </w:rPr>
        <w:t xml:space="preserve">Permanent Mission of </w:t>
      </w:r>
      <w:r w:rsidR="00657704" w:rsidRPr="00A05258">
        <w:rPr>
          <w:b/>
        </w:rPr>
        <w:t xml:space="preserve">The Bahamas to the United Nations Office and </w:t>
      </w:r>
      <w:r w:rsidR="0022354F">
        <w:rPr>
          <w:b/>
        </w:rPr>
        <w:t>o</w:t>
      </w:r>
      <w:r w:rsidR="00657704" w:rsidRPr="00A05258">
        <w:rPr>
          <w:b/>
        </w:rPr>
        <w:t xml:space="preserve">ther International </w:t>
      </w:r>
      <w:r w:rsidR="0022354F" w:rsidRPr="00A05258">
        <w:rPr>
          <w:b/>
        </w:rPr>
        <w:t>Organizations</w:t>
      </w:r>
      <w:r w:rsidR="00657704" w:rsidRPr="00A05258">
        <w:rPr>
          <w:b/>
        </w:rPr>
        <w:t xml:space="preserve"> in Geneva</w:t>
      </w:r>
    </w:p>
    <w:p w14:paraId="584B082A" w14:textId="12F04D16" w:rsidR="00657704" w:rsidRPr="00A05258" w:rsidRDefault="00657704" w:rsidP="00B64750">
      <w:pPr>
        <w:pStyle w:val="Body"/>
        <w:jc w:val="center"/>
        <w:rPr>
          <w:b/>
        </w:rPr>
      </w:pPr>
      <w:r w:rsidRPr="00A05258">
        <w:rPr>
          <w:b/>
        </w:rPr>
        <w:t>at</w:t>
      </w:r>
      <w:r w:rsidR="0041064E">
        <w:rPr>
          <w:b/>
        </w:rPr>
        <w:t xml:space="preserve"> the </w:t>
      </w:r>
      <w:r w:rsidR="00976153">
        <w:rPr>
          <w:b/>
        </w:rPr>
        <w:t>41</w:t>
      </w:r>
      <w:r w:rsidR="00976153" w:rsidRPr="00976153">
        <w:rPr>
          <w:b/>
          <w:vertAlign w:val="superscript"/>
        </w:rPr>
        <w:t>st</w:t>
      </w:r>
      <w:r w:rsidR="00976153">
        <w:rPr>
          <w:b/>
        </w:rPr>
        <w:t xml:space="preserve"> </w:t>
      </w:r>
      <w:r w:rsidRPr="00A05258">
        <w:rPr>
          <w:b/>
        </w:rPr>
        <w:t>Session of the Universal Periodic Review Working Group</w:t>
      </w:r>
    </w:p>
    <w:p w14:paraId="51852898" w14:textId="3453A0EF" w:rsidR="00657704" w:rsidRPr="00A05258" w:rsidRDefault="00657704" w:rsidP="00B64750">
      <w:pPr>
        <w:pStyle w:val="Body"/>
        <w:jc w:val="center"/>
        <w:rPr>
          <w:b/>
        </w:rPr>
      </w:pPr>
      <w:r w:rsidRPr="00EB4056">
        <w:rPr>
          <w:b/>
          <w:i/>
          <w:iCs/>
        </w:rPr>
        <w:t xml:space="preserve">Presentation of </w:t>
      </w:r>
      <w:r w:rsidR="0041064E" w:rsidRPr="00EB4056">
        <w:rPr>
          <w:b/>
          <w:i/>
          <w:iCs/>
        </w:rPr>
        <w:t xml:space="preserve">UPR Report by the Government of </w:t>
      </w:r>
      <w:r w:rsidR="00976153">
        <w:rPr>
          <w:b/>
          <w:i/>
          <w:iCs/>
        </w:rPr>
        <w:t>the United Kingdom of Great Britain and Northern Ireland</w:t>
      </w:r>
      <w:r w:rsidRPr="00EB4056">
        <w:rPr>
          <w:i/>
          <w:iCs/>
        </w:rPr>
        <w:br/>
      </w:r>
      <w:r w:rsidR="00976153">
        <w:rPr>
          <w:b/>
        </w:rPr>
        <w:t>10</w:t>
      </w:r>
      <w:r w:rsidR="0041064E">
        <w:rPr>
          <w:b/>
        </w:rPr>
        <w:t xml:space="preserve"> November </w:t>
      </w:r>
      <w:r>
        <w:rPr>
          <w:b/>
        </w:rPr>
        <w:t>20</w:t>
      </w:r>
      <w:r w:rsidR="00E93371">
        <w:rPr>
          <w:b/>
        </w:rPr>
        <w:t>2</w:t>
      </w:r>
      <w:r w:rsidR="00976153">
        <w:rPr>
          <w:b/>
        </w:rPr>
        <w:t>2</w:t>
      </w:r>
    </w:p>
    <w:p w14:paraId="1203FF82" w14:textId="715ACC9A" w:rsidR="00657704" w:rsidRDefault="00657704" w:rsidP="00B64750">
      <w:pPr>
        <w:pStyle w:val="Body"/>
      </w:pPr>
    </w:p>
    <w:p w14:paraId="3E3A8E4F" w14:textId="77777777" w:rsidR="00463E92" w:rsidRDefault="00463E92" w:rsidP="00B64750">
      <w:pPr>
        <w:pStyle w:val="Body"/>
      </w:pPr>
    </w:p>
    <w:p w14:paraId="245CA114" w14:textId="77777777" w:rsidR="00463E92" w:rsidRDefault="00463E92" w:rsidP="00B64750">
      <w:pPr>
        <w:pStyle w:val="Body"/>
      </w:pPr>
    </w:p>
    <w:p w14:paraId="43682D27" w14:textId="67723B5F" w:rsidR="00463E92" w:rsidRDefault="00463E92" w:rsidP="00B64750">
      <w:pPr>
        <w:pStyle w:val="Body"/>
      </w:pPr>
      <w:r>
        <w:t>Thank you, Mr. President.</w:t>
      </w:r>
    </w:p>
    <w:p w14:paraId="505F8E15" w14:textId="77777777" w:rsidR="00463E92" w:rsidRDefault="00463E92" w:rsidP="00B64750">
      <w:pPr>
        <w:pStyle w:val="Body"/>
        <w:jc w:val="both"/>
      </w:pPr>
    </w:p>
    <w:p w14:paraId="3E6DCF9B" w14:textId="203FF325" w:rsidR="0041064E" w:rsidRDefault="004D68DA" w:rsidP="00B64750">
      <w:pPr>
        <w:pStyle w:val="Body"/>
        <w:jc w:val="both"/>
      </w:pPr>
      <w:r>
        <w:t>We</w:t>
      </w:r>
      <w:r w:rsidR="0041064E">
        <w:t xml:space="preserve"> </w:t>
      </w:r>
      <w:r w:rsidR="008D412E">
        <w:t xml:space="preserve">thank </w:t>
      </w:r>
      <w:r w:rsidR="0041064E">
        <w:t>the</w:t>
      </w:r>
      <w:r w:rsidR="00BF264F">
        <w:t xml:space="preserve"> </w:t>
      </w:r>
      <w:r w:rsidR="00920147">
        <w:t xml:space="preserve">UK </w:t>
      </w:r>
      <w:r w:rsidR="00BF264F">
        <w:t xml:space="preserve">delegation </w:t>
      </w:r>
      <w:r w:rsidR="007413BF">
        <w:t>for its report</w:t>
      </w:r>
      <w:r w:rsidR="008D412E">
        <w:t xml:space="preserve"> </w:t>
      </w:r>
      <w:r w:rsidR="002224FA">
        <w:t>and</w:t>
      </w:r>
      <w:r w:rsidR="00D14A47">
        <w:t xml:space="preserve"> </w:t>
      </w:r>
      <w:r w:rsidR="00D14A47" w:rsidRPr="00A43D90">
        <w:t xml:space="preserve">commend </w:t>
      </w:r>
      <w:r w:rsidR="00EB4056">
        <w:t>progress made since the last review</w:t>
      </w:r>
      <w:r w:rsidR="00D14A47" w:rsidRPr="00A43D90">
        <w:t>.</w:t>
      </w:r>
    </w:p>
    <w:p w14:paraId="15C23BB0" w14:textId="77777777" w:rsidR="0041064E" w:rsidRDefault="0041064E" w:rsidP="00B64750">
      <w:pPr>
        <w:pStyle w:val="Body"/>
        <w:jc w:val="both"/>
      </w:pPr>
    </w:p>
    <w:p w14:paraId="4BA8ACC2" w14:textId="12B820F8" w:rsidR="00CD4545" w:rsidRDefault="00CD4545" w:rsidP="00B64750">
      <w:pPr>
        <w:pStyle w:val="Body"/>
        <w:jc w:val="both"/>
      </w:pPr>
      <w:r>
        <w:t xml:space="preserve">In a constructive spirit, The Bahamas </w:t>
      </w:r>
      <w:r w:rsidRPr="006A03E5">
        <w:rPr>
          <w:b/>
        </w:rPr>
        <w:t>recommends</w:t>
      </w:r>
      <w:r>
        <w:t xml:space="preserve"> that the </w:t>
      </w:r>
      <w:r w:rsidR="007413BF">
        <w:t>UK</w:t>
      </w:r>
      <w:r>
        <w:t>:</w:t>
      </w:r>
    </w:p>
    <w:p w14:paraId="20F85E5A" w14:textId="77777777" w:rsidR="00CD4545" w:rsidRDefault="00CD4545" w:rsidP="00B64750">
      <w:pPr>
        <w:pStyle w:val="Body"/>
        <w:jc w:val="both"/>
      </w:pPr>
    </w:p>
    <w:p w14:paraId="73486E4C" w14:textId="77777777" w:rsidR="00CD4545" w:rsidRDefault="00CD4545" w:rsidP="00B64750">
      <w:pPr>
        <w:pStyle w:val="Body"/>
        <w:numPr>
          <w:ilvl w:val="0"/>
          <w:numId w:val="1"/>
        </w:numPr>
        <w:ind w:left="720"/>
        <w:jc w:val="both"/>
      </w:pPr>
      <w:r>
        <w:t xml:space="preserve">Ensure that </w:t>
      </w:r>
      <w:r w:rsidRPr="00F175F7">
        <w:t xml:space="preserve">any reform </w:t>
      </w:r>
      <w:r>
        <w:t>of</w:t>
      </w:r>
      <w:r w:rsidRPr="00F175F7">
        <w:t xml:space="preserve"> the 1998 Human Rights Act does not </w:t>
      </w:r>
      <w:r>
        <w:t>reduce</w:t>
      </w:r>
      <w:r w:rsidRPr="00F175F7">
        <w:t xml:space="preserve"> the scope of protection or remedies currently enjoyed</w:t>
      </w:r>
      <w:r>
        <w:tab/>
      </w:r>
      <w:r>
        <w:br/>
      </w:r>
    </w:p>
    <w:p w14:paraId="3CBC3E04" w14:textId="401BDDB7" w:rsidR="00CD4545" w:rsidRDefault="00CD4545" w:rsidP="00B64750">
      <w:pPr>
        <w:pStyle w:val="Body"/>
        <w:numPr>
          <w:ilvl w:val="0"/>
          <w:numId w:val="1"/>
        </w:numPr>
        <w:ind w:left="720"/>
        <w:jc w:val="both"/>
      </w:pPr>
      <w:r>
        <w:t xml:space="preserve">Take concrete steps to reduce rates of racially motivated hate crimes and discrimination faced by </w:t>
      </w:r>
      <w:r w:rsidR="00B338DD">
        <w:t>Afro-descendent</w:t>
      </w:r>
      <w:r>
        <w:t xml:space="preserve"> and other </w:t>
      </w:r>
      <w:r w:rsidR="00B338DD">
        <w:t xml:space="preserve">ethnic </w:t>
      </w:r>
      <w:r>
        <w:t>minorities, including in Scotland and Northern Ireland, while ensuring that perpetrators do not enjoy impunity</w:t>
      </w:r>
    </w:p>
    <w:p w14:paraId="1CA3E237" w14:textId="77777777" w:rsidR="00CD4545" w:rsidRDefault="00CD4545" w:rsidP="00B64750">
      <w:pPr>
        <w:pStyle w:val="Body"/>
        <w:jc w:val="both"/>
      </w:pPr>
      <w:r>
        <w:t>and</w:t>
      </w:r>
      <w:r>
        <w:tab/>
      </w:r>
      <w:r>
        <w:br/>
      </w:r>
      <w:r>
        <w:tab/>
      </w:r>
    </w:p>
    <w:p w14:paraId="562A2BC0" w14:textId="77777777" w:rsidR="00CD4545" w:rsidRDefault="00CD4545" w:rsidP="00B64750">
      <w:pPr>
        <w:pStyle w:val="Body"/>
        <w:numPr>
          <w:ilvl w:val="0"/>
          <w:numId w:val="1"/>
        </w:numPr>
        <w:ind w:left="720"/>
        <w:jc w:val="both"/>
      </w:pPr>
      <w:r>
        <w:t xml:space="preserve">Accelerate efforts to achieve the objective of net zero carbon emissions by 2050, including by ensuring the mobilization of adequate resources for this purpose </w:t>
      </w:r>
      <w:r>
        <w:tab/>
      </w:r>
      <w:r>
        <w:br/>
      </w:r>
    </w:p>
    <w:p w14:paraId="3DD29721" w14:textId="7A846998" w:rsidR="007413BF" w:rsidRDefault="00CD4545" w:rsidP="00B64750">
      <w:pPr>
        <w:pStyle w:val="Body"/>
        <w:jc w:val="both"/>
      </w:pPr>
      <w:r>
        <w:t>We</w:t>
      </w:r>
      <w:r w:rsidR="007413BF">
        <w:t xml:space="preserve"> </w:t>
      </w:r>
      <w:r w:rsidR="00463E92">
        <w:t>commend</w:t>
      </w:r>
      <w:r>
        <w:t xml:space="preserve"> </w:t>
      </w:r>
      <w:r w:rsidR="00134137">
        <w:t xml:space="preserve">recent </w:t>
      </w:r>
      <w:r w:rsidR="00463E92">
        <w:t>indications</w:t>
      </w:r>
      <w:r w:rsidR="00134137">
        <w:t xml:space="preserve"> of support for </w:t>
      </w:r>
      <w:r w:rsidR="00463E92">
        <w:t xml:space="preserve">consideration of climate reparations as well as efforts </w:t>
      </w:r>
      <w:r w:rsidR="00920147">
        <w:t xml:space="preserve">undertaken </w:t>
      </w:r>
      <w:r w:rsidR="008D412E">
        <w:t xml:space="preserve">to </w:t>
      </w:r>
      <w:r w:rsidR="00463E92">
        <w:t>narrow the gender and ethnicity pay gaps</w:t>
      </w:r>
      <w:r w:rsidR="00CC2646">
        <w:rPr>
          <w:i/>
          <w:iCs/>
        </w:rPr>
        <w:t xml:space="preserve">, </w:t>
      </w:r>
      <w:r w:rsidR="007413BF">
        <w:t xml:space="preserve">respond to women’s </w:t>
      </w:r>
      <w:r w:rsidR="00463E92">
        <w:t xml:space="preserve">specific </w:t>
      </w:r>
      <w:r w:rsidR="007413BF">
        <w:t xml:space="preserve">health needs </w:t>
      </w:r>
      <w:r w:rsidR="0022354F">
        <w:t xml:space="preserve">and </w:t>
      </w:r>
      <w:r w:rsidR="007413BF">
        <w:t>address child poverty</w:t>
      </w:r>
      <w:r w:rsidR="00CC2646">
        <w:t xml:space="preserve">.  </w:t>
      </w:r>
      <w:r w:rsidR="007413BF">
        <w:tab/>
      </w:r>
      <w:r w:rsidR="00B67A15">
        <w:br/>
      </w:r>
    </w:p>
    <w:p w14:paraId="2773E215" w14:textId="269BB099" w:rsidR="004D68DA" w:rsidRDefault="004D68DA" w:rsidP="00B64750">
      <w:pPr>
        <w:pStyle w:val="Body"/>
        <w:jc w:val="both"/>
      </w:pPr>
      <w:r>
        <w:t xml:space="preserve">We wish </w:t>
      </w:r>
      <w:r w:rsidR="00976153">
        <w:t>the UK</w:t>
      </w:r>
      <w:r>
        <w:t xml:space="preserve"> a successful UPR.</w:t>
      </w:r>
    </w:p>
    <w:p w14:paraId="73E1564F" w14:textId="77777777" w:rsidR="004D68DA" w:rsidRDefault="004D68DA" w:rsidP="00B64750">
      <w:pPr>
        <w:pStyle w:val="Body"/>
        <w:jc w:val="both"/>
      </w:pPr>
    </w:p>
    <w:p w14:paraId="7A6EBCF4" w14:textId="44EBA460" w:rsidR="000815F9" w:rsidRDefault="004D68DA" w:rsidP="000815F9">
      <w:r>
        <w:br/>
      </w:r>
    </w:p>
    <w:p w14:paraId="5693B9BE" w14:textId="7C499E6A" w:rsidR="00A81B51" w:rsidRDefault="00A81B51" w:rsidP="000815F9"/>
    <w:p w14:paraId="2F4F3408" w14:textId="0C8BE390" w:rsidR="00A81B51" w:rsidRDefault="00A81B51" w:rsidP="000815F9"/>
    <w:p w14:paraId="05F403B9" w14:textId="7D3F828E" w:rsidR="00A81B51" w:rsidRDefault="00A81B51" w:rsidP="000815F9"/>
    <w:sectPr w:rsidR="00A81B51" w:rsidSect="00C715EB">
      <w:footerReference w:type="default" r:id="rId9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EE01C" w14:textId="77777777" w:rsidR="00EB4056" w:rsidRDefault="00EB4056" w:rsidP="00EB4056">
      <w:pPr>
        <w:spacing w:after="0" w:line="240" w:lineRule="auto"/>
      </w:pPr>
      <w:r>
        <w:separator/>
      </w:r>
    </w:p>
  </w:endnote>
  <w:endnote w:type="continuationSeparator" w:id="0">
    <w:p w14:paraId="66289ECD" w14:textId="77777777" w:rsidR="00EB4056" w:rsidRDefault="00EB4056" w:rsidP="00EB4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134A4" w14:textId="27FF5970" w:rsidR="00EB4056" w:rsidRDefault="00EB4056">
    <w:pPr>
      <w:pStyle w:val="Footer"/>
    </w:pPr>
    <w:r>
      <w:t xml:space="preserve">Speaking time allotted: 1 minute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30E8F" w14:textId="77777777" w:rsidR="00EB4056" w:rsidRDefault="00EB4056" w:rsidP="00EB4056">
      <w:pPr>
        <w:spacing w:after="0" w:line="240" w:lineRule="auto"/>
      </w:pPr>
      <w:r>
        <w:separator/>
      </w:r>
    </w:p>
  </w:footnote>
  <w:footnote w:type="continuationSeparator" w:id="0">
    <w:p w14:paraId="12FDFE3A" w14:textId="77777777" w:rsidR="00EB4056" w:rsidRDefault="00EB4056" w:rsidP="00EB4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E3223"/>
    <w:multiLevelType w:val="hybridMultilevel"/>
    <w:tmpl w:val="DCAA28FC"/>
    <w:lvl w:ilvl="0" w:tplc="F6781E3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1D3011"/>
    <w:multiLevelType w:val="hybridMultilevel"/>
    <w:tmpl w:val="DCAA28FC"/>
    <w:lvl w:ilvl="0" w:tplc="F6781E3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7978648">
    <w:abstractNumId w:val="1"/>
  </w:num>
  <w:num w:numId="2" w16cid:durableId="1204908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704"/>
    <w:rsid w:val="000052B9"/>
    <w:rsid w:val="00044C16"/>
    <w:rsid w:val="00076CE0"/>
    <w:rsid w:val="000812EA"/>
    <w:rsid w:val="000815F9"/>
    <w:rsid w:val="00104F37"/>
    <w:rsid w:val="00107B26"/>
    <w:rsid w:val="00134137"/>
    <w:rsid w:val="00164086"/>
    <w:rsid w:val="001834C5"/>
    <w:rsid w:val="0019147C"/>
    <w:rsid w:val="001D74BE"/>
    <w:rsid w:val="002224FA"/>
    <w:rsid w:val="0022354F"/>
    <w:rsid w:val="00231AC1"/>
    <w:rsid w:val="00244B24"/>
    <w:rsid w:val="00266EA7"/>
    <w:rsid w:val="002E2A80"/>
    <w:rsid w:val="002F1E37"/>
    <w:rsid w:val="00306413"/>
    <w:rsid w:val="00350BA8"/>
    <w:rsid w:val="00370B77"/>
    <w:rsid w:val="00383574"/>
    <w:rsid w:val="003E464D"/>
    <w:rsid w:val="003F1860"/>
    <w:rsid w:val="0041064E"/>
    <w:rsid w:val="0045075C"/>
    <w:rsid w:val="00455245"/>
    <w:rsid w:val="00463E92"/>
    <w:rsid w:val="0047723E"/>
    <w:rsid w:val="004A09D4"/>
    <w:rsid w:val="004D1CA9"/>
    <w:rsid w:val="004D68DA"/>
    <w:rsid w:val="005A1AD8"/>
    <w:rsid w:val="005B4A64"/>
    <w:rsid w:val="005C3241"/>
    <w:rsid w:val="005E42EE"/>
    <w:rsid w:val="005E5233"/>
    <w:rsid w:val="00600D9B"/>
    <w:rsid w:val="00657704"/>
    <w:rsid w:val="0067728F"/>
    <w:rsid w:val="006A03E5"/>
    <w:rsid w:val="006F416F"/>
    <w:rsid w:val="007210EA"/>
    <w:rsid w:val="00730F83"/>
    <w:rsid w:val="007413BF"/>
    <w:rsid w:val="00750719"/>
    <w:rsid w:val="00753407"/>
    <w:rsid w:val="00760434"/>
    <w:rsid w:val="007B0D0A"/>
    <w:rsid w:val="007D3BB0"/>
    <w:rsid w:val="00870011"/>
    <w:rsid w:val="008934D6"/>
    <w:rsid w:val="008D412E"/>
    <w:rsid w:val="008E32EA"/>
    <w:rsid w:val="009031A7"/>
    <w:rsid w:val="00920147"/>
    <w:rsid w:val="0095674D"/>
    <w:rsid w:val="00973F73"/>
    <w:rsid w:val="00976153"/>
    <w:rsid w:val="00997A5F"/>
    <w:rsid w:val="009E3684"/>
    <w:rsid w:val="00A04A19"/>
    <w:rsid w:val="00A3128B"/>
    <w:rsid w:val="00A41753"/>
    <w:rsid w:val="00A43D90"/>
    <w:rsid w:val="00A46BE4"/>
    <w:rsid w:val="00A54E48"/>
    <w:rsid w:val="00A81B51"/>
    <w:rsid w:val="00AE3EED"/>
    <w:rsid w:val="00AE5AC3"/>
    <w:rsid w:val="00B15CFF"/>
    <w:rsid w:val="00B30CAD"/>
    <w:rsid w:val="00B338DD"/>
    <w:rsid w:val="00B360D6"/>
    <w:rsid w:val="00B64750"/>
    <w:rsid w:val="00B67A15"/>
    <w:rsid w:val="00BC36BA"/>
    <w:rsid w:val="00BD04D6"/>
    <w:rsid w:val="00BE54E4"/>
    <w:rsid w:val="00BF264F"/>
    <w:rsid w:val="00C63BD9"/>
    <w:rsid w:val="00C715EB"/>
    <w:rsid w:val="00C85C2D"/>
    <w:rsid w:val="00CC2646"/>
    <w:rsid w:val="00CC4BFA"/>
    <w:rsid w:val="00CD3B5C"/>
    <w:rsid w:val="00CD4545"/>
    <w:rsid w:val="00D14A47"/>
    <w:rsid w:val="00D44E48"/>
    <w:rsid w:val="00D66BE2"/>
    <w:rsid w:val="00D76685"/>
    <w:rsid w:val="00DD57EF"/>
    <w:rsid w:val="00DE26E5"/>
    <w:rsid w:val="00E06708"/>
    <w:rsid w:val="00E245EE"/>
    <w:rsid w:val="00E47A83"/>
    <w:rsid w:val="00E93371"/>
    <w:rsid w:val="00EB4056"/>
    <w:rsid w:val="00EB456E"/>
    <w:rsid w:val="00F0510B"/>
    <w:rsid w:val="00F175F7"/>
    <w:rsid w:val="00F17633"/>
    <w:rsid w:val="00F20A56"/>
    <w:rsid w:val="00F36471"/>
    <w:rsid w:val="00F417B8"/>
    <w:rsid w:val="00F6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25949"/>
  <w15:docId w15:val="{E7EE37F0-2737-4017-A066-AE1AE68E5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5770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1834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40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056"/>
  </w:style>
  <w:style w:type="paragraph" w:styleId="Footer">
    <w:name w:val="footer"/>
    <w:basedOn w:val="Normal"/>
    <w:link w:val="FooterChar"/>
    <w:uiPriority w:val="99"/>
    <w:unhideWhenUsed/>
    <w:rsid w:val="00EB40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9BCC3B-5201-4D4C-BB5B-47099A7BACA9}"/>
</file>

<file path=customXml/itemProps2.xml><?xml version="1.0" encoding="utf-8"?>
<ds:datastoreItem xmlns:ds="http://schemas.openxmlformats.org/officeDocument/2006/customXml" ds:itemID="{56DD18A8-F00B-44CD-B2EB-7C75665EC9EC}"/>
</file>

<file path=customXml/itemProps3.xml><?xml version="1.0" encoding="utf-8"?>
<ds:datastoreItem xmlns:ds="http://schemas.openxmlformats.org/officeDocument/2006/customXml" ds:itemID="{C60F92D5-C30F-4F17-BEDD-0D3E8259D7B4}"/>
</file>

<file path=customXml/itemProps4.xml><?xml version="1.0" encoding="utf-8"?>
<ds:datastoreItem xmlns:ds="http://schemas.openxmlformats.org/officeDocument/2006/customXml" ds:itemID="{2C598569-9498-45CD-9FA6-2DFB34A064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 Dixon</dc:creator>
  <cp:lastModifiedBy>S Dixon</cp:lastModifiedBy>
  <cp:revision>6</cp:revision>
  <cp:lastPrinted>2019-11-03T22:07:00Z</cp:lastPrinted>
  <dcterms:created xsi:type="dcterms:W3CDTF">2022-11-10T08:45:00Z</dcterms:created>
  <dcterms:modified xsi:type="dcterms:W3CDTF">2022-11-10T09:11:00Z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