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75" w:rsidRDefault="00DC0775" w:rsidP="00DC0775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D0A4579" wp14:editId="6E1808BF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775" w:rsidRDefault="00DC0775" w:rsidP="00DC0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DC0775" w:rsidRDefault="00DC0775" w:rsidP="00DC0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DC0775" w:rsidRDefault="00DC0775" w:rsidP="00DC077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DC0775" w:rsidRDefault="00DC0775" w:rsidP="00DC07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2B1486C4" wp14:editId="4D82DEF3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0AFF0A3" wp14:editId="68AF675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775" w:rsidRDefault="00DC0775" w:rsidP="00DC0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DC0775" w:rsidRDefault="00DC0775" w:rsidP="00DC0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DC0775" w:rsidRDefault="00DC0775" w:rsidP="00DC077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DC0775" w:rsidRDefault="00DC0775" w:rsidP="00DC07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DC0775" w:rsidRDefault="00DC0775" w:rsidP="00DC077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DC0775" w:rsidRDefault="00DC0775" w:rsidP="00DC077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B80EB" wp14:editId="362D7FD4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775" w:rsidRDefault="00DC0775" w:rsidP="00DC077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Maroc</w:t>
                            </w:r>
                          </w:p>
                          <w:p w:rsidR="00DC0775" w:rsidRDefault="00DC0775" w:rsidP="00DC077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08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DC0775" w:rsidRDefault="00DC0775" w:rsidP="00DC077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du Maroc</w:t>
                      </w:r>
                    </w:p>
                    <w:p w:rsidR="00DC0775" w:rsidRDefault="00DC0775" w:rsidP="00DC077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08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C0775" w:rsidRDefault="00DC0775" w:rsidP="00DC077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775" w:rsidRDefault="00DC0775" w:rsidP="00DC0775"/>
    <w:p w:rsidR="00DC0775" w:rsidRDefault="00DC0775" w:rsidP="00DC07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75" w:rsidRPr="00CD70EE" w:rsidRDefault="00DC0775" w:rsidP="00DC077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Monsieur le Président,</w:t>
      </w:r>
    </w:p>
    <w:p w:rsidR="002B2FAC" w:rsidRPr="00CD70EE" w:rsidRDefault="00DC0775" w:rsidP="00DC0775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70EE">
        <w:rPr>
          <w:rFonts w:ascii="Times New Roman" w:eastAsia="Times New Roman" w:hAnsi="Times New Roman" w:cs="Times New Roman"/>
          <w:sz w:val="30"/>
          <w:szCs w:val="30"/>
        </w:rPr>
        <w:t xml:space="preserve">Le Niger </w:t>
      </w:r>
      <w:r w:rsidR="002B2FAC" w:rsidRPr="00CD70EE">
        <w:rPr>
          <w:rFonts w:ascii="Times New Roman" w:eastAsia="Times New Roman" w:hAnsi="Times New Roman" w:cs="Times New Roman"/>
          <w:sz w:val="30"/>
          <w:szCs w:val="30"/>
        </w:rPr>
        <w:t>souhaite la chaleureuse bienvenue à la délégation marocaine et</w:t>
      </w:r>
      <w:r w:rsidRPr="00CD70E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B2FAC" w:rsidRPr="00CD70EE">
        <w:rPr>
          <w:rFonts w:ascii="Times New Roman" w:eastAsia="Times New Roman" w:hAnsi="Times New Roman" w:cs="Times New Roman"/>
          <w:sz w:val="30"/>
          <w:szCs w:val="30"/>
        </w:rPr>
        <w:t xml:space="preserve">la félicite </w:t>
      </w:r>
      <w:r w:rsidRPr="00CD70EE">
        <w:rPr>
          <w:rFonts w:ascii="Times New Roman" w:eastAsia="Times New Roman" w:hAnsi="Times New Roman" w:cs="Times New Roman"/>
          <w:sz w:val="30"/>
          <w:szCs w:val="30"/>
        </w:rPr>
        <w:t xml:space="preserve">pour la présentation de son rapport national </w:t>
      </w:r>
      <w:r w:rsidR="002B2FAC" w:rsidRPr="00CD70EE">
        <w:rPr>
          <w:rFonts w:ascii="Times New Roman" w:eastAsia="Times New Roman" w:hAnsi="Times New Roman" w:cs="Times New Roman"/>
          <w:sz w:val="30"/>
          <w:szCs w:val="30"/>
        </w:rPr>
        <w:t>à ce 4</w:t>
      </w:r>
      <w:r w:rsidR="002B2FAC" w:rsidRPr="00CD70EE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ème</w:t>
      </w:r>
      <w:r w:rsidR="002B2FAC" w:rsidRPr="00CD70EE">
        <w:rPr>
          <w:rFonts w:ascii="Times New Roman" w:eastAsia="Times New Roman" w:hAnsi="Times New Roman" w:cs="Times New Roman"/>
          <w:sz w:val="30"/>
          <w:szCs w:val="30"/>
        </w:rPr>
        <w:t xml:space="preserve"> cycle de l’EPU.</w:t>
      </w:r>
    </w:p>
    <w:p w:rsidR="00DC0775" w:rsidRPr="00CD70EE" w:rsidRDefault="002B2FAC" w:rsidP="00DC0775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70EE">
        <w:rPr>
          <w:rFonts w:ascii="Times New Roman" w:eastAsia="Times New Roman" w:hAnsi="Times New Roman" w:cs="Times New Roman"/>
          <w:sz w:val="30"/>
          <w:szCs w:val="30"/>
        </w:rPr>
        <w:t xml:space="preserve">Le Niger se félicite </w:t>
      </w:r>
      <w:r w:rsidR="00DC0B04" w:rsidRPr="00CD70EE">
        <w:rPr>
          <w:rFonts w:ascii="Times New Roman" w:eastAsia="Times New Roman" w:hAnsi="Times New Roman" w:cs="Times New Roman"/>
          <w:sz w:val="30"/>
          <w:szCs w:val="30"/>
        </w:rPr>
        <w:t xml:space="preserve">de l’adoption </w:t>
      </w:r>
      <w:r w:rsidRPr="00CD70EE">
        <w:rPr>
          <w:rFonts w:ascii="Times New Roman" w:eastAsia="Times New Roman" w:hAnsi="Times New Roman" w:cs="Times New Roman"/>
          <w:sz w:val="30"/>
          <w:szCs w:val="30"/>
        </w:rPr>
        <w:t xml:space="preserve">par le Royaume du Maroc d’un nouveau modèle de développement, qui aspire à renforcer le développement économique et social, en doublant le PIB par habitant à l’horizon 2035, et </w:t>
      </w:r>
      <w:r w:rsidR="006549CB">
        <w:rPr>
          <w:rFonts w:ascii="Times New Roman" w:eastAsia="Times New Roman" w:hAnsi="Times New Roman" w:cs="Times New Roman"/>
          <w:sz w:val="30"/>
          <w:szCs w:val="30"/>
        </w:rPr>
        <w:t xml:space="preserve">en portant </w:t>
      </w:r>
      <w:r w:rsidRPr="00CD70EE">
        <w:rPr>
          <w:rFonts w:ascii="Times New Roman" w:eastAsia="Times New Roman" w:hAnsi="Times New Roman" w:cs="Times New Roman"/>
          <w:sz w:val="30"/>
          <w:szCs w:val="30"/>
        </w:rPr>
        <w:t xml:space="preserve">à 90% </w:t>
      </w:r>
      <w:r w:rsidR="006549CB">
        <w:rPr>
          <w:rFonts w:ascii="Times New Roman" w:eastAsia="Times New Roman" w:hAnsi="Times New Roman" w:cs="Times New Roman"/>
          <w:sz w:val="30"/>
          <w:szCs w:val="30"/>
        </w:rPr>
        <w:t xml:space="preserve">le taux </w:t>
      </w:r>
      <w:r w:rsidR="00D6361D">
        <w:rPr>
          <w:rFonts w:ascii="Times New Roman" w:eastAsia="Times New Roman" w:hAnsi="Times New Roman" w:cs="Times New Roman"/>
          <w:sz w:val="30"/>
          <w:szCs w:val="30"/>
        </w:rPr>
        <w:t>d’accès à</w:t>
      </w:r>
      <w:r w:rsidR="006549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D70EE">
        <w:rPr>
          <w:rFonts w:ascii="Times New Roman" w:eastAsia="Times New Roman" w:hAnsi="Times New Roman" w:cs="Times New Roman"/>
          <w:sz w:val="30"/>
          <w:szCs w:val="30"/>
        </w:rPr>
        <w:t>l’éducation de base.</w:t>
      </w:r>
      <w:r w:rsidR="00DC0B04" w:rsidRPr="00CD70EE">
        <w:rPr>
          <w:rFonts w:ascii="Times New Roman" w:eastAsia="Times New Roman" w:hAnsi="Times New Roman" w:cs="Times New Roman"/>
          <w:sz w:val="30"/>
          <w:szCs w:val="30"/>
        </w:rPr>
        <w:t xml:space="preserve"> Ce programme permettra sans doute </w:t>
      </w:r>
      <w:r w:rsidR="004E16CF">
        <w:rPr>
          <w:rFonts w:ascii="Times New Roman" w:eastAsia="Times New Roman" w:hAnsi="Times New Roman" w:cs="Times New Roman"/>
          <w:sz w:val="30"/>
          <w:szCs w:val="30"/>
        </w:rPr>
        <w:t>de satisfaire</w:t>
      </w:r>
      <w:bookmarkStart w:id="0" w:name="_GoBack"/>
      <w:bookmarkEnd w:id="0"/>
      <w:r w:rsidR="00DC0B04" w:rsidRPr="00CD70EE">
        <w:rPr>
          <w:rFonts w:ascii="Times New Roman" w:eastAsia="Times New Roman" w:hAnsi="Times New Roman" w:cs="Times New Roman"/>
          <w:sz w:val="30"/>
          <w:szCs w:val="30"/>
        </w:rPr>
        <w:t xml:space="preserve"> plusieurs recommandations issues du cycle précèdent, notamment celle du Niger  visant </w:t>
      </w:r>
      <w:r w:rsidR="00DC0B04" w:rsidRPr="00CD70EE">
        <w:rPr>
          <w:rStyle w:val="markedcontent"/>
          <w:rFonts w:ascii="Times New Roman" w:hAnsi="Times New Roman" w:cs="Times New Roman"/>
          <w:sz w:val="30"/>
          <w:szCs w:val="30"/>
        </w:rPr>
        <w:t>à mettre en place une stratégie ou un plan d’action pour lutter contre</w:t>
      </w:r>
      <w:r w:rsidR="00D5006C">
        <w:rPr>
          <w:rFonts w:ascii="Times New Roman" w:hAnsi="Times New Roman" w:cs="Times New Roman"/>
          <w:sz w:val="30"/>
          <w:szCs w:val="30"/>
        </w:rPr>
        <w:t xml:space="preserve"> </w:t>
      </w:r>
      <w:r w:rsidR="00DC0B04" w:rsidRPr="00CD70EE">
        <w:rPr>
          <w:rStyle w:val="markedcontent"/>
          <w:rFonts w:ascii="Times New Roman" w:hAnsi="Times New Roman" w:cs="Times New Roman"/>
          <w:sz w:val="30"/>
          <w:szCs w:val="30"/>
        </w:rPr>
        <w:t>l’analphabétisme.</w:t>
      </w:r>
    </w:p>
    <w:p w:rsidR="00DC0B04" w:rsidRPr="004E16CF" w:rsidRDefault="00DC0B04" w:rsidP="004E16CF">
      <w:pPr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Dans un esprit constructif, le Niger rec</w:t>
      </w:r>
      <w:r w:rsidR="004E16CF">
        <w:rPr>
          <w:rFonts w:ascii="Times New Roman" w:hAnsi="Times New Roman" w:cs="Times New Roman"/>
          <w:sz w:val="30"/>
          <w:szCs w:val="30"/>
        </w:rPr>
        <w:t>ommande au Royaume du Maroc d’a</w:t>
      </w:r>
      <w:r w:rsidR="00F30955" w:rsidRPr="004E16CF">
        <w:rPr>
          <w:rFonts w:ascii="Times New Roman" w:hAnsi="Times New Roman" w:cs="Times New Roman"/>
          <w:sz w:val="30"/>
          <w:szCs w:val="30"/>
        </w:rPr>
        <w:t>ccélérer</w:t>
      </w:r>
      <w:r w:rsidR="00CD70EE" w:rsidRPr="004E16CF">
        <w:rPr>
          <w:rFonts w:ascii="Times New Roman" w:hAnsi="Times New Roman" w:cs="Times New Roman"/>
          <w:sz w:val="30"/>
          <w:szCs w:val="30"/>
        </w:rPr>
        <w:t xml:space="preserve"> le processus d’actualisation </w:t>
      </w:r>
      <w:r w:rsidR="00F30955" w:rsidRPr="004E16CF">
        <w:rPr>
          <w:rFonts w:ascii="Times New Roman" w:hAnsi="Times New Roman" w:cs="Times New Roman"/>
          <w:sz w:val="30"/>
          <w:szCs w:val="30"/>
        </w:rPr>
        <w:t>du plan d’action national dans le domaine de la démocratie et des droits de l’homme, conformément au programme gouvernemental 2021-2026 ;</w:t>
      </w:r>
    </w:p>
    <w:p w:rsidR="00DC0775" w:rsidRPr="00CD70EE" w:rsidRDefault="00DC0775" w:rsidP="00DC0775">
      <w:pPr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 xml:space="preserve">Enfin, le Niger souhaite à la délégation </w:t>
      </w:r>
      <w:r w:rsidR="00DC0B04" w:rsidRPr="00CD70EE">
        <w:rPr>
          <w:rFonts w:ascii="Times New Roman" w:hAnsi="Times New Roman" w:cs="Times New Roman"/>
          <w:sz w:val="30"/>
          <w:szCs w:val="30"/>
        </w:rPr>
        <w:t>marocaine</w:t>
      </w:r>
      <w:r w:rsidRPr="00CD70EE">
        <w:rPr>
          <w:rFonts w:ascii="Times New Roman" w:hAnsi="Times New Roman" w:cs="Times New Roman"/>
          <w:sz w:val="30"/>
          <w:szCs w:val="30"/>
        </w:rPr>
        <w:t xml:space="preserve"> </w:t>
      </w:r>
      <w:r w:rsidR="00CD70EE" w:rsidRPr="00CD70EE">
        <w:rPr>
          <w:rFonts w:ascii="Times New Roman" w:hAnsi="Times New Roman" w:cs="Times New Roman"/>
          <w:sz w:val="30"/>
          <w:szCs w:val="30"/>
        </w:rPr>
        <w:t>plein</w:t>
      </w:r>
      <w:r w:rsidRPr="00CD70EE">
        <w:rPr>
          <w:rFonts w:ascii="Times New Roman" w:hAnsi="Times New Roman" w:cs="Times New Roman"/>
          <w:sz w:val="30"/>
          <w:szCs w:val="30"/>
        </w:rPr>
        <w:t xml:space="preserve"> s</w:t>
      </w:r>
      <w:r w:rsidR="00CD70EE" w:rsidRPr="00CD70EE">
        <w:rPr>
          <w:rFonts w:ascii="Times New Roman" w:hAnsi="Times New Roman" w:cs="Times New Roman"/>
          <w:sz w:val="30"/>
          <w:szCs w:val="30"/>
        </w:rPr>
        <w:t>uccès dans le cadre de cet examen.</w:t>
      </w:r>
    </w:p>
    <w:p w:rsidR="00051B90" w:rsidRPr="00CD70EE" w:rsidRDefault="00DC0775" w:rsidP="00DC0775">
      <w:pPr>
        <w:jc w:val="both"/>
        <w:rPr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Je vous remercie !</w:t>
      </w:r>
    </w:p>
    <w:sectPr w:rsidR="00051B90" w:rsidRPr="00CD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B88"/>
    <w:multiLevelType w:val="hybridMultilevel"/>
    <w:tmpl w:val="2AE63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8C0"/>
    <w:multiLevelType w:val="hybridMultilevel"/>
    <w:tmpl w:val="FCD07684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98"/>
    <w:rsid w:val="000A1F31"/>
    <w:rsid w:val="002B2FAC"/>
    <w:rsid w:val="004B34C6"/>
    <w:rsid w:val="004E16CF"/>
    <w:rsid w:val="0055146C"/>
    <w:rsid w:val="006549CB"/>
    <w:rsid w:val="007A4698"/>
    <w:rsid w:val="008E6C4A"/>
    <w:rsid w:val="00CD70EE"/>
    <w:rsid w:val="00D5006C"/>
    <w:rsid w:val="00D6361D"/>
    <w:rsid w:val="00DC0775"/>
    <w:rsid w:val="00DC0B04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C0775"/>
  </w:style>
  <w:style w:type="paragraph" w:styleId="Paragraphedeliste">
    <w:name w:val="List Paragraph"/>
    <w:basedOn w:val="Normal"/>
    <w:uiPriority w:val="34"/>
    <w:qFormat/>
    <w:rsid w:val="00DC07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C0775"/>
  </w:style>
  <w:style w:type="paragraph" w:styleId="Paragraphedeliste">
    <w:name w:val="List Paragraph"/>
    <w:basedOn w:val="Normal"/>
    <w:uiPriority w:val="34"/>
    <w:qFormat/>
    <w:rsid w:val="00DC07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672B2-7474-487C-B620-3E6D621B2393}"/>
</file>

<file path=customXml/itemProps2.xml><?xml version="1.0" encoding="utf-8"?>
<ds:datastoreItem xmlns:ds="http://schemas.openxmlformats.org/officeDocument/2006/customXml" ds:itemID="{0F60B2CF-DE8E-4A2F-AADC-5D739D1020E7}"/>
</file>

<file path=customXml/itemProps3.xml><?xml version="1.0" encoding="utf-8"?>
<ds:datastoreItem xmlns:ds="http://schemas.openxmlformats.org/officeDocument/2006/customXml" ds:itemID="{AD74133B-B26C-4014-B4F8-2486086D7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7</cp:revision>
  <cp:lastPrinted>2022-11-07T11:37:00Z</cp:lastPrinted>
  <dcterms:created xsi:type="dcterms:W3CDTF">2022-11-07T10:20:00Z</dcterms:created>
  <dcterms:modified xsi:type="dcterms:W3CDTF">2022-11-09T08:40:00Z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