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79A" w14:textId="77777777" w:rsidR="009A67C3" w:rsidRPr="003C51D8" w:rsidRDefault="009A67C3" w:rsidP="009A67C3">
      <w:pPr>
        <w:suppressAutoHyphens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C51D8">
        <w:rPr>
          <w:rFonts w:ascii="Arial" w:eastAsia="Times New Roman" w:hAnsi="Arial" w:cs="Arial"/>
          <w:b/>
          <w:noProof/>
          <w:sz w:val="24"/>
          <w:szCs w:val="24"/>
          <w:lang w:val="fr-CH" w:eastAsia="ar-SA"/>
        </w:rPr>
        <w:drawing>
          <wp:inline distT="0" distB="0" distL="0" distR="0" wp14:anchorId="74CC1F35" wp14:editId="55D639ED">
            <wp:extent cx="704088" cy="7543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2167F" w14:textId="77777777" w:rsidR="009A67C3" w:rsidRPr="00A9451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 xml:space="preserve">Mission Permanente </w:t>
      </w:r>
    </w:p>
    <w:p w14:paraId="1135E107" w14:textId="77777777" w:rsidR="009A67C3" w:rsidRPr="00A9451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proofErr w:type="gramStart"/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>de</w:t>
      </w:r>
      <w:proofErr w:type="gramEnd"/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 xml:space="preserve"> la République d’Angola</w:t>
      </w:r>
    </w:p>
    <w:p w14:paraId="5B0689AE" w14:textId="7ED72A9D" w:rsidR="009A67C3" w:rsidRPr="00612F07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612F07">
        <w:rPr>
          <w:rFonts w:ascii="Arial" w:eastAsia="Times New Roman" w:hAnsi="Arial" w:cs="Arial"/>
          <w:b/>
          <w:sz w:val="16"/>
          <w:szCs w:val="16"/>
          <w:lang w:val="fr-CH" w:eastAsia="ar-SA"/>
        </w:rPr>
        <w:t>Genève</w:t>
      </w:r>
    </w:p>
    <w:p w14:paraId="1F8AC006" w14:textId="77777777" w:rsidR="001F3DEA" w:rsidRPr="00612F07" w:rsidRDefault="001F3DEA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</w:p>
    <w:p w14:paraId="24DCC4A2" w14:textId="17EFEFC0" w:rsidR="009A67C3" w:rsidRPr="00085551" w:rsidRDefault="00691094" w:rsidP="009A67C3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085551"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A94518" w:rsidRPr="00085551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A67C3" w:rsidRPr="00085551">
        <w:rPr>
          <w:rFonts w:ascii="Arial" w:hAnsi="Arial" w:cs="Arial"/>
          <w:b/>
          <w:bCs/>
          <w:sz w:val="24"/>
          <w:szCs w:val="24"/>
          <w:lang w:val="en-GB"/>
        </w:rPr>
        <w:t xml:space="preserve"> UPR – </w:t>
      </w:r>
      <w:r w:rsidR="00612F07" w:rsidRPr="00085551">
        <w:rPr>
          <w:rFonts w:ascii="Arial" w:hAnsi="Arial" w:cs="Arial"/>
          <w:b/>
          <w:bCs/>
          <w:sz w:val="24"/>
          <w:szCs w:val="24"/>
          <w:lang w:val="en-GB"/>
        </w:rPr>
        <w:t>INDIA</w:t>
      </w:r>
      <w:r w:rsidR="00A94518" w:rsidRPr="00085551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0D1AF1" w:rsidRPr="00085551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06FFA5BA" w14:textId="1D827B6F" w:rsidR="00515FF3" w:rsidRPr="00F65F34" w:rsidRDefault="00612F07" w:rsidP="00515FF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10</w:t>
      </w:r>
      <w:r w:rsidR="00515FF3" w:rsidRPr="00F65F34">
        <w:rPr>
          <w:rFonts w:ascii="Arial" w:hAnsi="Arial" w:cs="Arial"/>
          <w:sz w:val="24"/>
          <w:szCs w:val="24"/>
          <w:lang w:val="en-GB"/>
        </w:rPr>
        <w:t xml:space="preserve"> </w:t>
      </w:r>
      <w:r w:rsidR="00A94518">
        <w:rPr>
          <w:rFonts w:ascii="Arial" w:hAnsi="Arial" w:cs="Arial"/>
          <w:sz w:val="24"/>
          <w:szCs w:val="24"/>
          <w:lang w:val="en-GB"/>
        </w:rPr>
        <w:t xml:space="preserve">November </w:t>
      </w:r>
      <w:r w:rsidR="00515FF3" w:rsidRPr="00F65F34">
        <w:rPr>
          <w:rFonts w:ascii="Arial" w:hAnsi="Arial" w:cs="Arial"/>
          <w:sz w:val="24"/>
          <w:szCs w:val="24"/>
          <w:lang w:val="en-GB"/>
        </w:rPr>
        <w:t>202</w:t>
      </w:r>
      <w:r w:rsidR="00691094" w:rsidRPr="00F65F34">
        <w:rPr>
          <w:rFonts w:ascii="Arial" w:hAnsi="Arial" w:cs="Arial"/>
          <w:sz w:val="24"/>
          <w:szCs w:val="24"/>
          <w:lang w:val="en-GB"/>
        </w:rPr>
        <w:t>2</w:t>
      </w:r>
      <w:r w:rsidR="00B07C9C" w:rsidRPr="00F65F34">
        <w:rPr>
          <w:rFonts w:ascii="Arial" w:hAnsi="Arial" w:cs="Arial"/>
          <w:sz w:val="24"/>
          <w:szCs w:val="24"/>
          <w:lang w:val="en-GB"/>
        </w:rPr>
        <w:t xml:space="preserve"> – </w:t>
      </w:r>
      <w:r>
        <w:rPr>
          <w:rFonts w:ascii="Arial" w:hAnsi="Arial" w:cs="Arial"/>
          <w:sz w:val="24"/>
          <w:szCs w:val="24"/>
          <w:lang w:val="en-GB"/>
        </w:rPr>
        <w:t>14</w:t>
      </w:r>
      <w:r w:rsidR="00B07C9C" w:rsidRPr="00F65F34">
        <w:rPr>
          <w:rFonts w:ascii="Arial" w:hAnsi="Arial" w:cs="Arial"/>
          <w:sz w:val="24"/>
          <w:szCs w:val="24"/>
          <w:lang w:val="en-GB"/>
        </w:rPr>
        <w:t>h</w:t>
      </w:r>
      <w:r>
        <w:rPr>
          <w:rFonts w:ascii="Arial" w:hAnsi="Arial" w:cs="Arial"/>
          <w:sz w:val="24"/>
          <w:szCs w:val="24"/>
          <w:lang w:val="en-GB"/>
        </w:rPr>
        <w:t>30</w:t>
      </w:r>
    </w:p>
    <w:p w14:paraId="1F0884D1" w14:textId="77777777" w:rsidR="00515FF3" w:rsidRPr="003C51D8" w:rsidRDefault="00515FF3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</w:p>
    <w:p w14:paraId="083B9025" w14:textId="3FF6EC61" w:rsidR="009A67C3" w:rsidRPr="003C51D8" w:rsidRDefault="00515FF3" w:rsidP="001F3DEA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3C51D8">
        <w:rPr>
          <w:rFonts w:ascii="Arial" w:hAnsi="Arial" w:cs="Arial"/>
          <w:b/>
          <w:bCs/>
          <w:sz w:val="24"/>
          <w:szCs w:val="24"/>
          <w:lang w:val="en-GB"/>
        </w:rPr>
        <w:t xml:space="preserve">Statement of </w:t>
      </w:r>
      <w:r w:rsidR="009A67C3" w:rsidRPr="003C51D8">
        <w:rPr>
          <w:rFonts w:ascii="Arial" w:hAnsi="Arial" w:cs="Arial"/>
          <w:b/>
          <w:bCs/>
          <w:sz w:val="24"/>
          <w:szCs w:val="24"/>
          <w:lang w:val="en-GB"/>
        </w:rPr>
        <w:t>Angola</w:t>
      </w:r>
    </w:p>
    <w:p w14:paraId="71ED5F1E" w14:textId="41516CDC" w:rsidR="00A94518" w:rsidRDefault="00E211DD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104</w:t>
      </w:r>
      <w:r w:rsidR="008906A6" w:rsidRPr="00F65F34">
        <w:rPr>
          <w:rFonts w:ascii="Arial" w:hAnsi="Arial" w:cs="Arial"/>
          <w:sz w:val="24"/>
          <w:szCs w:val="24"/>
          <w:lang w:val="en-GB"/>
        </w:rPr>
        <w:t>/</w:t>
      </w:r>
      <w:r w:rsidR="000D1AF1" w:rsidRPr="00F65F34">
        <w:rPr>
          <w:rFonts w:ascii="Arial" w:hAnsi="Arial" w:cs="Arial"/>
          <w:sz w:val="24"/>
          <w:szCs w:val="24"/>
          <w:lang w:val="en-GB"/>
        </w:rPr>
        <w:t>1</w:t>
      </w:r>
      <w:r>
        <w:rPr>
          <w:rFonts w:ascii="Arial" w:hAnsi="Arial" w:cs="Arial"/>
          <w:sz w:val="24"/>
          <w:szCs w:val="24"/>
          <w:lang w:val="en-GB"/>
        </w:rPr>
        <w:t xml:space="preserve">33 – 0.55s </w:t>
      </w:r>
    </w:p>
    <w:p w14:paraId="6BC9FC60" w14:textId="77777777" w:rsidR="00E211DD" w:rsidRPr="00A94518" w:rsidRDefault="00E211DD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12"/>
          <w:szCs w:val="12"/>
          <w:lang w:val="en-GB"/>
        </w:rPr>
      </w:pPr>
    </w:p>
    <w:p w14:paraId="055527D7" w14:textId="77777777" w:rsidR="009A67C3" w:rsidRPr="003C51D8" w:rsidRDefault="009A67C3">
      <w:pPr>
        <w:rPr>
          <w:lang w:val="en-GB"/>
        </w:rPr>
      </w:pPr>
    </w:p>
    <w:p w14:paraId="2EE621F9" w14:textId="41F3EF44" w:rsidR="00A37800" w:rsidRPr="005C4DB0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</w:t>
      </w:r>
      <w:r w:rsidR="00691094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r</w:t>
      </w: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. President, </w:t>
      </w:r>
    </w:p>
    <w:p w14:paraId="4DB21025" w14:textId="77777777" w:rsidR="00A37800" w:rsidRPr="003C51D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4BC70541" w14:textId="239BDFCE" w:rsidR="00274962" w:rsidRPr="00274962" w:rsidRDefault="00274962" w:rsidP="00274962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 w:rsidRPr="00274962">
        <w:rPr>
          <w:rFonts w:ascii="Arial" w:hAnsi="Arial" w:cs="Arial"/>
          <w:sz w:val="24"/>
          <w:szCs w:val="24"/>
          <w:lang w:val="en-GB"/>
        </w:rPr>
        <w:t>Angola welcomes the</w:t>
      </w:r>
      <w:r w:rsidR="00591BE0">
        <w:rPr>
          <w:rFonts w:ascii="Arial" w:hAnsi="Arial" w:cs="Arial"/>
          <w:sz w:val="24"/>
          <w:szCs w:val="24"/>
          <w:lang w:val="en-GB"/>
        </w:rPr>
        <w:t xml:space="preserve"> </w:t>
      </w:r>
      <w:r w:rsidRPr="00274962">
        <w:rPr>
          <w:rFonts w:ascii="Arial" w:hAnsi="Arial" w:cs="Arial"/>
          <w:sz w:val="24"/>
          <w:szCs w:val="24"/>
          <w:lang w:val="en-GB"/>
        </w:rPr>
        <w:t xml:space="preserve">delegation of </w:t>
      </w:r>
      <w:r w:rsidR="00591BE0">
        <w:rPr>
          <w:rFonts w:ascii="Arial" w:hAnsi="Arial" w:cs="Arial"/>
          <w:sz w:val="24"/>
          <w:szCs w:val="24"/>
          <w:lang w:val="en-GB"/>
        </w:rPr>
        <w:t>India</w:t>
      </w:r>
      <w:r w:rsidR="00E67BAD">
        <w:rPr>
          <w:rFonts w:ascii="Arial" w:hAnsi="Arial" w:cs="Arial"/>
          <w:sz w:val="24"/>
          <w:szCs w:val="24"/>
          <w:lang w:val="en-GB"/>
        </w:rPr>
        <w:t xml:space="preserve"> to this cycle</w:t>
      </w:r>
      <w:r w:rsidR="00591BE0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2D21660E" w14:textId="77777777" w:rsidR="00274962" w:rsidRPr="00274962" w:rsidRDefault="00274962" w:rsidP="00274962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7EC514D6" w14:textId="50E4CB9E" w:rsidR="002C43AE" w:rsidRPr="002C43AE" w:rsidRDefault="00E67BAD" w:rsidP="002C43AE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</w:t>
      </w:r>
      <w:r w:rsidR="002C43AE" w:rsidRPr="002C43AE">
        <w:rPr>
          <w:rFonts w:ascii="Arial" w:hAnsi="Arial" w:cs="Arial"/>
          <w:sz w:val="24"/>
          <w:szCs w:val="24"/>
          <w:lang w:val="en-GB"/>
        </w:rPr>
        <w:t xml:space="preserve">e positively note </w:t>
      </w:r>
      <w:r w:rsidR="002C43AE">
        <w:rPr>
          <w:rFonts w:ascii="Arial" w:hAnsi="Arial" w:cs="Arial"/>
          <w:sz w:val="24"/>
          <w:szCs w:val="24"/>
          <w:lang w:val="en-GB"/>
        </w:rPr>
        <w:t xml:space="preserve">that </w:t>
      </w:r>
      <w:r w:rsidR="002C43AE" w:rsidRPr="002C43AE">
        <w:rPr>
          <w:rFonts w:ascii="Arial" w:hAnsi="Arial" w:cs="Arial"/>
          <w:sz w:val="24"/>
          <w:szCs w:val="24"/>
          <w:lang w:val="en-GB"/>
        </w:rPr>
        <w:t xml:space="preserve">India has taken </w:t>
      </w:r>
      <w:r w:rsidR="005418B6">
        <w:rPr>
          <w:rFonts w:ascii="Arial" w:hAnsi="Arial" w:cs="Arial"/>
          <w:sz w:val="24"/>
          <w:szCs w:val="24"/>
          <w:lang w:val="en-GB"/>
        </w:rPr>
        <w:t xml:space="preserve">effective </w:t>
      </w:r>
      <w:r w:rsidR="002C43AE" w:rsidRPr="002C43AE">
        <w:rPr>
          <w:rFonts w:ascii="Arial" w:hAnsi="Arial" w:cs="Arial"/>
          <w:sz w:val="24"/>
          <w:szCs w:val="24"/>
          <w:lang w:val="en-GB"/>
        </w:rPr>
        <w:t>measures to strengthen its human rights framework,</w:t>
      </w:r>
      <w:r w:rsidR="005418B6">
        <w:rPr>
          <w:rFonts w:ascii="Arial" w:hAnsi="Arial" w:cs="Arial"/>
          <w:sz w:val="24"/>
          <w:szCs w:val="24"/>
          <w:lang w:val="en-GB"/>
        </w:rPr>
        <w:t xml:space="preserve"> while</w:t>
      </w:r>
      <w:r w:rsidR="002C43AE" w:rsidRPr="002C43AE">
        <w:rPr>
          <w:rFonts w:ascii="Arial" w:hAnsi="Arial" w:cs="Arial"/>
          <w:sz w:val="24"/>
          <w:szCs w:val="24"/>
          <w:lang w:val="en-GB"/>
        </w:rPr>
        <w:t xml:space="preserve"> developing institutional infrastructure for </w:t>
      </w:r>
      <w:r w:rsidR="00085551">
        <w:rPr>
          <w:rFonts w:ascii="Arial" w:hAnsi="Arial" w:cs="Arial"/>
          <w:sz w:val="24"/>
          <w:szCs w:val="24"/>
          <w:lang w:val="en-GB"/>
        </w:rPr>
        <w:t xml:space="preserve">the promotion of </w:t>
      </w:r>
      <w:r w:rsidR="002C43AE" w:rsidRPr="002C43AE">
        <w:rPr>
          <w:rFonts w:ascii="Arial" w:hAnsi="Arial" w:cs="Arial"/>
          <w:sz w:val="24"/>
          <w:szCs w:val="24"/>
          <w:lang w:val="en-GB"/>
        </w:rPr>
        <w:t xml:space="preserve">human rights. </w:t>
      </w:r>
    </w:p>
    <w:p w14:paraId="31AB4B16" w14:textId="69BD61A2" w:rsidR="002C43AE" w:rsidRDefault="002C43AE" w:rsidP="002C43AE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45AB1271" w14:textId="18908487" w:rsidR="002C43AE" w:rsidRDefault="002C43AE" w:rsidP="002C43AE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particularly welcome </w:t>
      </w:r>
      <w:r w:rsidRPr="002C43AE">
        <w:rPr>
          <w:rFonts w:ascii="Arial" w:hAnsi="Arial" w:cs="Arial"/>
          <w:sz w:val="24"/>
          <w:szCs w:val="24"/>
          <w:lang w:val="en-GB"/>
        </w:rPr>
        <w:t xml:space="preserve">the implementation of </w:t>
      </w:r>
      <w:r w:rsidR="005418B6">
        <w:rPr>
          <w:rFonts w:ascii="Arial" w:hAnsi="Arial" w:cs="Arial"/>
          <w:sz w:val="24"/>
          <w:szCs w:val="24"/>
          <w:lang w:val="en-GB"/>
        </w:rPr>
        <w:t xml:space="preserve">a </w:t>
      </w:r>
      <w:r w:rsidRPr="002C43AE">
        <w:rPr>
          <w:rFonts w:ascii="Arial" w:hAnsi="Arial" w:cs="Arial"/>
          <w:sz w:val="24"/>
          <w:szCs w:val="24"/>
          <w:lang w:val="en-GB"/>
        </w:rPr>
        <w:t xml:space="preserve">comprehensive development strategy through accelerated economic growth and broader social safety nets, with a special focus on vulnerable groups. </w:t>
      </w:r>
    </w:p>
    <w:p w14:paraId="4FF93846" w14:textId="3607C573" w:rsidR="00A37800" w:rsidRPr="00D91A88" w:rsidRDefault="002C43AE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In this regard, we encourage </w:t>
      </w:r>
      <w:r w:rsidR="00591BE0">
        <w:rPr>
          <w:rFonts w:ascii="Arial" w:hAnsi="Arial" w:cs="Arial"/>
          <w:sz w:val="24"/>
          <w:szCs w:val="24"/>
          <w:lang w:val="en-GB"/>
        </w:rPr>
        <w:t xml:space="preserve">India </w:t>
      </w:r>
      <w:r>
        <w:rPr>
          <w:rFonts w:ascii="Arial" w:hAnsi="Arial" w:cs="Arial"/>
          <w:sz w:val="24"/>
          <w:szCs w:val="24"/>
          <w:lang w:val="en-GB"/>
        </w:rPr>
        <w:t xml:space="preserve">to </w:t>
      </w:r>
      <w:r w:rsidR="005418B6">
        <w:rPr>
          <w:rFonts w:ascii="Arial" w:hAnsi="Arial" w:cs="Arial"/>
          <w:sz w:val="24"/>
          <w:szCs w:val="24"/>
          <w:lang w:val="en-GB"/>
        </w:rPr>
        <w:t xml:space="preserve">continue </w:t>
      </w:r>
      <w:r>
        <w:rPr>
          <w:rFonts w:ascii="Arial" w:hAnsi="Arial" w:cs="Arial"/>
          <w:sz w:val="24"/>
          <w:szCs w:val="24"/>
          <w:lang w:val="en-GB"/>
        </w:rPr>
        <w:t>tak</w:t>
      </w:r>
      <w:r w:rsidR="005418B6">
        <w:rPr>
          <w:rFonts w:ascii="Arial" w:hAnsi="Arial" w:cs="Arial"/>
          <w:sz w:val="24"/>
          <w:szCs w:val="24"/>
          <w:lang w:val="en-GB"/>
        </w:rPr>
        <w:t xml:space="preserve">ing steps </w:t>
      </w:r>
      <w:r>
        <w:rPr>
          <w:rFonts w:ascii="Arial" w:hAnsi="Arial" w:cs="Arial"/>
          <w:sz w:val="24"/>
          <w:szCs w:val="24"/>
          <w:lang w:val="en-GB"/>
        </w:rPr>
        <w:t>to protect and strengthen women’s rights in all areas</w:t>
      </w:r>
      <w:r w:rsidR="00085551">
        <w:rPr>
          <w:rFonts w:ascii="Arial" w:hAnsi="Arial" w:cs="Arial"/>
          <w:sz w:val="24"/>
          <w:szCs w:val="24"/>
          <w:lang w:val="en-GB"/>
        </w:rPr>
        <w:t xml:space="preserve"> and</w:t>
      </w:r>
      <w:r w:rsidR="00A37800"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 recommends the following</w:t>
      </w:r>
      <w:r w:rsidR="00A8138B" w:rsidRPr="00D91A88">
        <w:rPr>
          <w:rStyle w:val="s1"/>
          <w:rFonts w:ascii="Arial" w:hAnsi="Arial" w:cs="Arial"/>
          <w:sz w:val="24"/>
          <w:szCs w:val="24"/>
          <w:lang w:val="en-GB"/>
        </w:rPr>
        <w:t>:</w:t>
      </w:r>
    </w:p>
    <w:p w14:paraId="7C6A5078" w14:textId="77777777" w:rsidR="0085774D" w:rsidRDefault="0085774D" w:rsidP="00FC61D1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bookmarkStart w:id="0" w:name="_Hlk93420024"/>
    </w:p>
    <w:bookmarkEnd w:id="0"/>
    <w:p w14:paraId="40BA1C17" w14:textId="1A439583" w:rsidR="0038643C" w:rsidRDefault="0038643C" w:rsidP="0038643C">
      <w:pPr>
        <w:pStyle w:val="p1"/>
        <w:numPr>
          <w:ilvl w:val="0"/>
          <w:numId w:val="4"/>
        </w:numPr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 w:rsidRPr="0038643C">
        <w:rPr>
          <w:rFonts w:ascii="Arial" w:hAnsi="Arial" w:cs="Arial"/>
          <w:sz w:val="24"/>
          <w:szCs w:val="24"/>
          <w:lang w:val="en-GB"/>
        </w:rPr>
        <w:t>To take concrete measures to</w:t>
      </w:r>
      <w:r w:rsidR="005418B6">
        <w:rPr>
          <w:rFonts w:ascii="Arial" w:hAnsi="Arial" w:cs="Arial"/>
          <w:sz w:val="24"/>
          <w:szCs w:val="24"/>
          <w:lang w:val="en-GB"/>
        </w:rPr>
        <w:t xml:space="preserve"> protect the rights</w:t>
      </w:r>
      <w:r w:rsidR="00E67BAD">
        <w:rPr>
          <w:rFonts w:ascii="Arial" w:hAnsi="Arial" w:cs="Arial"/>
          <w:sz w:val="24"/>
          <w:szCs w:val="24"/>
          <w:lang w:val="en-GB"/>
        </w:rPr>
        <w:t xml:space="preserve"> of</w:t>
      </w:r>
      <w:r w:rsidRPr="0038643C">
        <w:rPr>
          <w:rFonts w:ascii="Arial" w:hAnsi="Arial" w:cs="Arial"/>
          <w:sz w:val="24"/>
          <w:szCs w:val="24"/>
          <w:lang w:val="en-GB"/>
        </w:rPr>
        <w:t xml:space="preserve"> religious minorities </w:t>
      </w:r>
      <w:r w:rsidR="005418B6">
        <w:rPr>
          <w:rFonts w:ascii="Arial" w:hAnsi="Arial" w:cs="Arial"/>
          <w:sz w:val="24"/>
          <w:szCs w:val="24"/>
          <w:lang w:val="en-GB"/>
        </w:rPr>
        <w:t>against</w:t>
      </w:r>
      <w:r w:rsidRPr="0038643C">
        <w:rPr>
          <w:rFonts w:ascii="Arial" w:hAnsi="Arial" w:cs="Arial"/>
          <w:sz w:val="24"/>
          <w:szCs w:val="24"/>
          <w:lang w:val="en-GB"/>
        </w:rPr>
        <w:t xml:space="preserve"> all forms of violence and discrimination</w:t>
      </w:r>
      <w:r w:rsidR="005418B6">
        <w:rPr>
          <w:rFonts w:ascii="Arial" w:hAnsi="Arial" w:cs="Arial"/>
          <w:sz w:val="24"/>
          <w:szCs w:val="24"/>
          <w:lang w:val="en-GB"/>
        </w:rPr>
        <w:t>;</w:t>
      </w:r>
      <w:r w:rsidRPr="0038643C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DDFDE93" w14:textId="77777777" w:rsidR="00E67BAD" w:rsidRDefault="00E67BAD" w:rsidP="00E67BAD">
      <w:pPr>
        <w:pStyle w:val="p1"/>
        <w:ind w:left="1068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78669E7D" w14:textId="06D371A4" w:rsidR="00FC61D1" w:rsidRDefault="00E67BAD" w:rsidP="0038643C">
      <w:pPr>
        <w:pStyle w:val="p1"/>
        <w:numPr>
          <w:ilvl w:val="0"/>
          <w:numId w:val="4"/>
        </w:numPr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m</w:t>
      </w:r>
      <w:r w:rsidRPr="00E67BAD">
        <w:rPr>
          <w:rFonts w:ascii="Arial" w:hAnsi="Arial" w:cs="Arial"/>
          <w:sz w:val="24"/>
          <w:szCs w:val="24"/>
          <w:lang w:val="en-GB"/>
        </w:rPr>
        <w:t xml:space="preserve">ainstream </w:t>
      </w:r>
      <w:r w:rsidR="00BC7F03">
        <w:rPr>
          <w:rFonts w:ascii="Arial" w:hAnsi="Arial" w:cs="Arial"/>
          <w:sz w:val="24"/>
          <w:szCs w:val="24"/>
          <w:lang w:val="en-GB"/>
        </w:rPr>
        <w:t xml:space="preserve">the fight against </w:t>
      </w:r>
      <w:r w:rsidRPr="00E67BAD">
        <w:rPr>
          <w:rFonts w:ascii="Arial" w:hAnsi="Arial" w:cs="Arial"/>
          <w:sz w:val="24"/>
          <w:szCs w:val="24"/>
          <w:lang w:val="en-GB"/>
        </w:rPr>
        <w:t xml:space="preserve">leprosy </w:t>
      </w:r>
      <w:r w:rsidR="005418B6">
        <w:rPr>
          <w:rFonts w:ascii="Arial" w:hAnsi="Arial" w:cs="Arial"/>
          <w:sz w:val="24"/>
          <w:szCs w:val="24"/>
          <w:lang w:val="en-GB"/>
        </w:rPr>
        <w:t>through</w:t>
      </w:r>
      <w:r w:rsidRPr="00E67BAD">
        <w:rPr>
          <w:rFonts w:ascii="Arial" w:hAnsi="Arial" w:cs="Arial"/>
          <w:sz w:val="24"/>
          <w:szCs w:val="24"/>
          <w:lang w:val="en-GB"/>
        </w:rPr>
        <w:t xml:space="preserve"> poverty reduction programmes;</w:t>
      </w:r>
    </w:p>
    <w:p w14:paraId="05ED24DE" w14:textId="77777777" w:rsidR="00E67BAD" w:rsidRPr="0038643C" w:rsidRDefault="00E67BAD" w:rsidP="00E67BAD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2439D545" w14:textId="6CB4A0D6" w:rsidR="00FC61D1" w:rsidRPr="00FC61D1" w:rsidRDefault="00FC61D1" w:rsidP="00FC61D1">
      <w:pPr>
        <w:pStyle w:val="p1"/>
        <w:numPr>
          <w:ilvl w:val="0"/>
          <w:numId w:val="4"/>
        </w:numPr>
        <w:divId w:val="2085491328"/>
        <w:rPr>
          <w:rFonts w:ascii="Arial" w:hAnsi="Arial" w:cs="Arial"/>
          <w:sz w:val="24"/>
          <w:szCs w:val="24"/>
          <w:lang w:val="en-GB"/>
        </w:rPr>
      </w:pPr>
      <w:r w:rsidRPr="00FC61D1">
        <w:rPr>
          <w:rFonts w:ascii="Arial" w:hAnsi="Arial" w:cs="Arial"/>
          <w:sz w:val="24"/>
          <w:szCs w:val="24"/>
          <w:lang w:val="en-GB"/>
        </w:rPr>
        <w:t xml:space="preserve">To </w:t>
      </w:r>
      <w:r w:rsidR="00F06F57">
        <w:rPr>
          <w:rFonts w:ascii="Arial" w:hAnsi="Arial" w:cs="Arial"/>
          <w:sz w:val="24"/>
          <w:szCs w:val="24"/>
          <w:lang w:val="en-GB"/>
        </w:rPr>
        <w:t xml:space="preserve">consider </w:t>
      </w:r>
      <w:r w:rsidRPr="00FC61D1">
        <w:rPr>
          <w:rFonts w:ascii="Arial" w:hAnsi="Arial" w:cs="Arial"/>
          <w:sz w:val="24"/>
          <w:szCs w:val="24"/>
          <w:lang w:val="en-GB"/>
        </w:rPr>
        <w:t>ratify</w:t>
      </w:r>
      <w:r w:rsidR="00085551">
        <w:rPr>
          <w:rFonts w:ascii="Arial" w:hAnsi="Arial" w:cs="Arial"/>
          <w:sz w:val="24"/>
          <w:szCs w:val="24"/>
          <w:lang w:val="en-GB"/>
        </w:rPr>
        <w:t>ing</w:t>
      </w:r>
      <w:r w:rsidRPr="00FC61D1">
        <w:rPr>
          <w:rFonts w:ascii="Arial" w:hAnsi="Arial" w:cs="Arial"/>
          <w:sz w:val="24"/>
          <w:szCs w:val="24"/>
          <w:lang w:val="en-GB"/>
        </w:rPr>
        <w:t xml:space="preserve"> the UN Convention </w:t>
      </w:r>
      <w:r w:rsidR="005418B6">
        <w:rPr>
          <w:rFonts w:ascii="Arial" w:hAnsi="Arial" w:cs="Arial"/>
          <w:sz w:val="24"/>
          <w:szCs w:val="24"/>
          <w:lang w:val="en-GB"/>
        </w:rPr>
        <w:t>A</w:t>
      </w:r>
      <w:r w:rsidRPr="00FC61D1">
        <w:rPr>
          <w:rFonts w:ascii="Arial" w:hAnsi="Arial" w:cs="Arial"/>
          <w:sz w:val="24"/>
          <w:szCs w:val="24"/>
          <w:lang w:val="en-GB"/>
        </w:rPr>
        <w:t xml:space="preserve">gainst </w:t>
      </w:r>
      <w:r w:rsidR="005418B6">
        <w:rPr>
          <w:rFonts w:ascii="Arial" w:hAnsi="Arial" w:cs="Arial"/>
          <w:sz w:val="24"/>
          <w:szCs w:val="24"/>
          <w:lang w:val="en-GB"/>
        </w:rPr>
        <w:t>T</w:t>
      </w:r>
      <w:r w:rsidRPr="00FC61D1">
        <w:rPr>
          <w:rFonts w:ascii="Arial" w:hAnsi="Arial" w:cs="Arial"/>
          <w:sz w:val="24"/>
          <w:szCs w:val="24"/>
          <w:lang w:val="en-GB"/>
        </w:rPr>
        <w:t xml:space="preserve">orture, </w:t>
      </w:r>
    </w:p>
    <w:p w14:paraId="2222010C" w14:textId="77777777" w:rsidR="00FC61D1" w:rsidRPr="00FC61D1" w:rsidRDefault="00FC61D1" w:rsidP="0038643C">
      <w:pPr>
        <w:pStyle w:val="p1"/>
        <w:ind w:left="1068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69E33ABE" w14:textId="039F100A" w:rsidR="00A37800" w:rsidRPr="00D91A88" w:rsidRDefault="00A37800" w:rsidP="00BC217B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D91A88">
        <w:rPr>
          <w:rStyle w:val="s1"/>
          <w:rFonts w:ascii="Arial" w:hAnsi="Arial" w:cs="Arial"/>
          <w:sz w:val="24"/>
          <w:szCs w:val="24"/>
          <w:lang w:val="en-GB"/>
        </w:rPr>
        <w:t>Angola wi</w:t>
      </w:r>
      <w:r w:rsidR="00020EF8">
        <w:rPr>
          <w:rStyle w:val="s1"/>
          <w:rFonts w:ascii="Arial" w:hAnsi="Arial" w:cs="Arial"/>
          <w:sz w:val="24"/>
          <w:szCs w:val="24"/>
          <w:lang w:val="en-GB"/>
        </w:rPr>
        <w:t xml:space="preserve">shes India all success in its UPR. </w:t>
      </w:r>
    </w:p>
    <w:p w14:paraId="4D516FF4" w14:textId="77777777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02A291F1" w14:textId="77777777" w:rsidR="00E06F0F" w:rsidRDefault="00E06F0F" w:rsidP="00DF77AA">
      <w:pPr>
        <w:jc w:val="both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4840B0D1" w14:textId="1DE55961" w:rsidR="004C6C45" w:rsidRPr="005C4DB0" w:rsidRDefault="00BF629C" w:rsidP="00DF77AA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I t</w:t>
      </w:r>
      <w:r w:rsidR="00A37800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hank you </w:t>
      </w:r>
      <w:r w:rsidR="007439FF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Mr.</w:t>
      </w:r>
      <w:r w:rsidR="00A37800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 President.</w:t>
      </w:r>
    </w:p>
    <w:sectPr w:rsidR="004C6C45" w:rsidRPr="005C4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8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67225"/>
    <w:multiLevelType w:val="hybridMultilevel"/>
    <w:tmpl w:val="860A96DE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6A06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35A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2575535">
    <w:abstractNumId w:val="0"/>
  </w:num>
  <w:num w:numId="2" w16cid:durableId="267127409">
    <w:abstractNumId w:val="2"/>
  </w:num>
  <w:num w:numId="3" w16cid:durableId="414788599">
    <w:abstractNumId w:val="3"/>
  </w:num>
  <w:num w:numId="4" w16cid:durableId="1379746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C3"/>
    <w:rsid w:val="00007F88"/>
    <w:rsid w:val="0002016F"/>
    <w:rsid w:val="00020EF8"/>
    <w:rsid w:val="0002701B"/>
    <w:rsid w:val="00085551"/>
    <w:rsid w:val="0008764C"/>
    <w:rsid w:val="000B6D5F"/>
    <w:rsid w:val="000D1AF1"/>
    <w:rsid w:val="00150AC5"/>
    <w:rsid w:val="001531E6"/>
    <w:rsid w:val="00153939"/>
    <w:rsid w:val="00172FCA"/>
    <w:rsid w:val="00187032"/>
    <w:rsid w:val="001904AE"/>
    <w:rsid w:val="0019300E"/>
    <w:rsid w:val="001B4F24"/>
    <w:rsid w:val="001C4C54"/>
    <w:rsid w:val="001F3DEA"/>
    <w:rsid w:val="001F5990"/>
    <w:rsid w:val="00235666"/>
    <w:rsid w:val="00274962"/>
    <w:rsid w:val="002C43AE"/>
    <w:rsid w:val="002C6984"/>
    <w:rsid w:val="002F6130"/>
    <w:rsid w:val="00350DD6"/>
    <w:rsid w:val="0038643C"/>
    <w:rsid w:val="003A4D1A"/>
    <w:rsid w:val="003C51D8"/>
    <w:rsid w:val="003D6395"/>
    <w:rsid w:val="00430086"/>
    <w:rsid w:val="00486FEF"/>
    <w:rsid w:val="004C6C45"/>
    <w:rsid w:val="00507C0E"/>
    <w:rsid w:val="00514219"/>
    <w:rsid w:val="00514B0D"/>
    <w:rsid w:val="00515FF3"/>
    <w:rsid w:val="00532AB3"/>
    <w:rsid w:val="00537723"/>
    <w:rsid w:val="005418B6"/>
    <w:rsid w:val="005722B1"/>
    <w:rsid w:val="00591BE0"/>
    <w:rsid w:val="005C4DB0"/>
    <w:rsid w:val="005F7307"/>
    <w:rsid w:val="00612F07"/>
    <w:rsid w:val="006366CD"/>
    <w:rsid w:val="00657EA1"/>
    <w:rsid w:val="0066120B"/>
    <w:rsid w:val="006638B0"/>
    <w:rsid w:val="006854E9"/>
    <w:rsid w:val="0068605F"/>
    <w:rsid w:val="00691094"/>
    <w:rsid w:val="00692863"/>
    <w:rsid w:val="007368B2"/>
    <w:rsid w:val="00737ECF"/>
    <w:rsid w:val="007439FF"/>
    <w:rsid w:val="0081673F"/>
    <w:rsid w:val="0085774D"/>
    <w:rsid w:val="00865485"/>
    <w:rsid w:val="008906A6"/>
    <w:rsid w:val="00897B3D"/>
    <w:rsid w:val="008C093C"/>
    <w:rsid w:val="008C2F39"/>
    <w:rsid w:val="008D4217"/>
    <w:rsid w:val="0090257E"/>
    <w:rsid w:val="009047D6"/>
    <w:rsid w:val="009A67C3"/>
    <w:rsid w:val="009E3B9F"/>
    <w:rsid w:val="00A0525B"/>
    <w:rsid w:val="00A073F4"/>
    <w:rsid w:val="00A3676B"/>
    <w:rsid w:val="00A37800"/>
    <w:rsid w:val="00A421F6"/>
    <w:rsid w:val="00A602DE"/>
    <w:rsid w:val="00A8138B"/>
    <w:rsid w:val="00A94518"/>
    <w:rsid w:val="00A96B00"/>
    <w:rsid w:val="00AC39EC"/>
    <w:rsid w:val="00AC47EB"/>
    <w:rsid w:val="00AC5F6C"/>
    <w:rsid w:val="00AF6186"/>
    <w:rsid w:val="00B07C9C"/>
    <w:rsid w:val="00B72D94"/>
    <w:rsid w:val="00BC217B"/>
    <w:rsid w:val="00BC7F03"/>
    <w:rsid w:val="00BF629C"/>
    <w:rsid w:val="00C609E3"/>
    <w:rsid w:val="00C705BA"/>
    <w:rsid w:val="00C912E2"/>
    <w:rsid w:val="00CD5503"/>
    <w:rsid w:val="00CE718E"/>
    <w:rsid w:val="00D91A88"/>
    <w:rsid w:val="00DA6BD1"/>
    <w:rsid w:val="00DC1EF0"/>
    <w:rsid w:val="00DC5092"/>
    <w:rsid w:val="00DF77AA"/>
    <w:rsid w:val="00E06F0F"/>
    <w:rsid w:val="00E10137"/>
    <w:rsid w:val="00E12029"/>
    <w:rsid w:val="00E169A0"/>
    <w:rsid w:val="00E211DD"/>
    <w:rsid w:val="00E67BAD"/>
    <w:rsid w:val="00E81071"/>
    <w:rsid w:val="00EB01A0"/>
    <w:rsid w:val="00EC1118"/>
    <w:rsid w:val="00ED2D41"/>
    <w:rsid w:val="00ED7E2A"/>
    <w:rsid w:val="00EF6567"/>
    <w:rsid w:val="00F06F57"/>
    <w:rsid w:val="00F20C0D"/>
    <w:rsid w:val="00F213B8"/>
    <w:rsid w:val="00F65F34"/>
    <w:rsid w:val="00FC61D1"/>
    <w:rsid w:val="00FD6713"/>
    <w:rsid w:val="00FD7544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4FC2"/>
  <w15:chartTrackingRefBased/>
  <w15:docId w15:val="{4415B2BF-AD37-9B4E-931C-E23C0992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A421F6"/>
    <w:rPr>
      <w:rFonts w:ascii=".AppleSystemUIFont" w:hAnsi=".AppleSystemUIFont" w:cs="Times New Roman"/>
      <w:sz w:val="28"/>
      <w:szCs w:val="28"/>
    </w:rPr>
  </w:style>
  <w:style w:type="paragraph" w:customStyle="1" w:styleId="p2">
    <w:name w:val="p2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s1">
    <w:name w:val="s1"/>
    <w:basedOn w:val="Policepardfaut"/>
    <w:rsid w:val="00A421F6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customStyle="1" w:styleId="li1">
    <w:name w:val="li1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apple-converted-space">
    <w:name w:val="apple-converted-space"/>
    <w:basedOn w:val="Policepardfaut"/>
    <w:rsid w:val="00A421F6"/>
  </w:style>
  <w:style w:type="paragraph" w:styleId="Paragraphedeliste">
    <w:name w:val="List Paragraph"/>
    <w:basedOn w:val="Normal"/>
    <w:uiPriority w:val="34"/>
    <w:qFormat/>
    <w:rsid w:val="003D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6E2F35-C70B-42CF-8973-D0462060D64F}"/>
</file>

<file path=customXml/itemProps2.xml><?xml version="1.0" encoding="utf-8"?>
<ds:datastoreItem xmlns:ds="http://schemas.openxmlformats.org/officeDocument/2006/customXml" ds:itemID="{34D8C3A5-2A7A-451E-A014-23047898CCD8}"/>
</file>

<file path=customXml/itemProps3.xml><?xml version="1.0" encoding="utf-8"?>
<ds:datastoreItem xmlns:ds="http://schemas.openxmlformats.org/officeDocument/2006/customXml" ds:itemID="{40BDB043-93B3-4F4C-9CCF-C34FD229F1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MIALA</dc:creator>
  <cp:keywords/>
  <dc:description/>
  <cp:lastModifiedBy>Marilia Manuel</cp:lastModifiedBy>
  <cp:revision>7</cp:revision>
  <cp:lastPrinted>2022-11-09T08:35:00Z</cp:lastPrinted>
  <dcterms:created xsi:type="dcterms:W3CDTF">2022-11-09T08:33:00Z</dcterms:created>
  <dcterms:modified xsi:type="dcterms:W3CDTF">2022-11-09T11:07:00Z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