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E25D" w14:textId="5D715416" w:rsidR="007C38CD" w:rsidRPr="00C21D11" w:rsidRDefault="007C38CD" w:rsidP="007C38CD">
      <w:pPr>
        <w:jc w:val="center"/>
        <w:rPr>
          <w:rFonts w:ascii="Garamond" w:hAnsi="Garamond"/>
          <w:b/>
          <w:bCs/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ED9D810" wp14:editId="4EAFE614">
            <wp:simplePos x="0" y="0"/>
            <wp:positionH relativeFrom="margin">
              <wp:posOffset>0</wp:posOffset>
            </wp:positionH>
            <wp:positionV relativeFrom="margin">
              <wp:posOffset>9525</wp:posOffset>
            </wp:positionV>
            <wp:extent cx="1743075" cy="2124075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</w:t>
      </w:r>
      <w:r w:rsidRPr="00C21D11">
        <w:rPr>
          <w:rFonts w:ascii="Garamond" w:hAnsi="Garamond"/>
          <w:b/>
          <w:bCs/>
          <w:sz w:val="32"/>
          <w:szCs w:val="32"/>
        </w:rPr>
        <w:t>Sudan</w:t>
      </w:r>
      <w:r w:rsidR="00C21D11" w:rsidRPr="00C21D11">
        <w:rPr>
          <w:rFonts w:ascii="Garamond" w:hAnsi="Garamond"/>
          <w:b/>
          <w:bCs/>
          <w:sz w:val="32"/>
          <w:szCs w:val="32"/>
        </w:rPr>
        <w:t>’s</w:t>
      </w:r>
      <w:r w:rsidRPr="00C21D11">
        <w:rPr>
          <w:rFonts w:ascii="Garamond" w:hAnsi="Garamond"/>
          <w:b/>
          <w:bCs/>
          <w:sz w:val="32"/>
          <w:szCs w:val="32"/>
        </w:rPr>
        <w:t xml:space="preserve"> Statement on In</w:t>
      </w:r>
      <w:r w:rsidR="003C73C3">
        <w:rPr>
          <w:rFonts w:ascii="Garamond" w:hAnsi="Garamond"/>
          <w:b/>
          <w:bCs/>
          <w:sz w:val="32"/>
          <w:szCs w:val="32"/>
        </w:rPr>
        <w:t>dia</w:t>
      </w:r>
      <w:r w:rsidR="00C21D11" w:rsidRPr="00C21D11">
        <w:rPr>
          <w:rFonts w:ascii="Garamond" w:hAnsi="Garamond"/>
          <w:b/>
          <w:bCs/>
          <w:sz w:val="32"/>
          <w:szCs w:val="32"/>
        </w:rPr>
        <w:t>’s Universal</w:t>
      </w:r>
      <w:r w:rsidRPr="00C21D11">
        <w:rPr>
          <w:rFonts w:ascii="Garamond" w:hAnsi="Garamond"/>
          <w:b/>
          <w:bCs/>
          <w:sz w:val="32"/>
          <w:szCs w:val="32"/>
        </w:rPr>
        <w:t xml:space="preserve"> Periodic Review</w:t>
      </w:r>
      <w:r w:rsidR="00C21D11" w:rsidRPr="00C21D11">
        <w:rPr>
          <w:rFonts w:ascii="Garamond" w:hAnsi="Garamond"/>
          <w:b/>
          <w:bCs/>
          <w:sz w:val="32"/>
          <w:szCs w:val="32"/>
        </w:rPr>
        <w:t xml:space="preserve"> during 41</w:t>
      </w:r>
      <w:r w:rsidR="00C21D11" w:rsidRPr="00C21D11">
        <w:rPr>
          <w:rFonts w:ascii="Garamond" w:hAnsi="Garamond"/>
          <w:b/>
          <w:bCs/>
          <w:sz w:val="32"/>
          <w:szCs w:val="32"/>
          <w:vertAlign w:val="superscript"/>
        </w:rPr>
        <w:t>st</w:t>
      </w:r>
      <w:r w:rsidR="00C21D11" w:rsidRPr="00C21D11">
        <w:rPr>
          <w:rFonts w:ascii="Garamond" w:hAnsi="Garamond"/>
          <w:b/>
          <w:bCs/>
          <w:sz w:val="32"/>
          <w:szCs w:val="32"/>
        </w:rPr>
        <w:t xml:space="preserve"> UPR Working Group</w:t>
      </w:r>
    </w:p>
    <w:p w14:paraId="5E916B09" w14:textId="77777777" w:rsidR="007C38CD" w:rsidRPr="00C21D11" w:rsidRDefault="007C38CD" w:rsidP="007C38CD">
      <w:pPr>
        <w:jc w:val="center"/>
        <w:rPr>
          <w:rFonts w:ascii="Garamond" w:hAnsi="Garamond"/>
          <w:b/>
          <w:bCs/>
          <w:sz w:val="32"/>
          <w:szCs w:val="32"/>
        </w:rPr>
      </w:pPr>
      <w:r w:rsidRPr="00C21D11">
        <w:rPr>
          <w:rFonts w:ascii="Garamond" w:hAnsi="Garamond"/>
          <w:b/>
          <w:bCs/>
          <w:sz w:val="32"/>
          <w:szCs w:val="32"/>
        </w:rPr>
        <w:t xml:space="preserve">    Delivered by</w:t>
      </w:r>
    </w:p>
    <w:p w14:paraId="53E64E64" w14:textId="77777777" w:rsidR="00B361DB" w:rsidRDefault="007C38CD" w:rsidP="007C38CD">
      <w:pPr>
        <w:jc w:val="center"/>
        <w:rPr>
          <w:rFonts w:ascii="Garamond" w:hAnsi="Garamond"/>
          <w:b/>
          <w:bCs/>
          <w:sz w:val="32"/>
          <w:szCs w:val="32"/>
        </w:rPr>
      </w:pPr>
      <w:r w:rsidRPr="00C21D11">
        <w:rPr>
          <w:rFonts w:ascii="Garamond" w:hAnsi="Garamond"/>
          <w:b/>
          <w:bCs/>
          <w:sz w:val="32"/>
          <w:szCs w:val="32"/>
        </w:rPr>
        <w:t xml:space="preserve"> H.E Ambassador Hassan Hamid Hassan Permanent </w:t>
      </w:r>
      <w:r w:rsidR="00B361DB">
        <w:rPr>
          <w:rFonts w:ascii="Garamond" w:hAnsi="Garamond"/>
          <w:b/>
          <w:bCs/>
          <w:sz w:val="32"/>
          <w:szCs w:val="32"/>
        </w:rPr>
        <w:t>Representative</w:t>
      </w:r>
      <w:r w:rsidRPr="00C21D11">
        <w:rPr>
          <w:rFonts w:ascii="Garamond" w:hAnsi="Garamond"/>
          <w:b/>
          <w:bCs/>
          <w:sz w:val="32"/>
          <w:szCs w:val="32"/>
        </w:rPr>
        <w:t xml:space="preserve"> of the Republic of the </w:t>
      </w:r>
      <w:r w:rsidR="00F82D1F" w:rsidRPr="00C21D11">
        <w:rPr>
          <w:rFonts w:ascii="Garamond" w:hAnsi="Garamond"/>
          <w:b/>
          <w:bCs/>
          <w:sz w:val="32"/>
          <w:szCs w:val="32"/>
        </w:rPr>
        <w:t xml:space="preserve">Sudan, </w:t>
      </w:r>
    </w:p>
    <w:p w14:paraId="30A3CF06" w14:textId="652C1A65" w:rsidR="00270E9A" w:rsidRPr="00C21D11" w:rsidRDefault="00B361DB" w:rsidP="007C38CD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                                    10 </w:t>
      </w:r>
      <w:r w:rsidRPr="00C21D11">
        <w:rPr>
          <w:rFonts w:ascii="Garamond" w:hAnsi="Garamond"/>
          <w:b/>
          <w:bCs/>
          <w:sz w:val="32"/>
          <w:szCs w:val="32"/>
        </w:rPr>
        <w:t>November</w:t>
      </w:r>
      <w:r w:rsidR="007C38CD" w:rsidRPr="00C21D11">
        <w:rPr>
          <w:rFonts w:ascii="Garamond" w:hAnsi="Garamond"/>
          <w:b/>
          <w:bCs/>
          <w:sz w:val="32"/>
          <w:szCs w:val="32"/>
        </w:rPr>
        <w:t xml:space="preserve"> 2022</w:t>
      </w:r>
      <w:r w:rsidR="008256BC" w:rsidRPr="00C21D11">
        <w:rPr>
          <w:rFonts w:ascii="Garamond" w:hAnsi="Garamond"/>
          <w:b/>
          <w:bCs/>
          <w:sz w:val="32"/>
          <w:szCs w:val="32"/>
          <w:rtl/>
        </w:rPr>
        <w:t xml:space="preserve"> </w:t>
      </w:r>
    </w:p>
    <w:p w14:paraId="072004FB" w14:textId="77777777" w:rsidR="00363D84" w:rsidRPr="001B4410" w:rsidRDefault="001B4410" w:rsidP="001B4410">
      <w:p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015FFF9" w14:textId="6634195F" w:rsidR="008F5478" w:rsidRPr="00F51014" w:rsidRDefault="007C38CD" w:rsidP="00EE7391">
      <w:pPr>
        <w:jc w:val="both"/>
        <w:rPr>
          <w:rFonts w:ascii="Garamond" w:hAnsi="Garamond"/>
          <w:b/>
          <w:bCs/>
          <w:sz w:val="32"/>
          <w:szCs w:val="32"/>
        </w:rPr>
      </w:pPr>
      <w:r w:rsidRPr="00F51014">
        <w:rPr>
          <w:rFonts w:ascii="Garamond" w:hAnsi="Garamond"/>
          <w:b/>
          <w:bCs/>
          <w:sz w:val="32"/>
          <w:szCs w:val="32"/>
        </w:rPr>
        <w:t>Thank you</w:t>
      </w:r>
      <w:r w:rsidR="00F51014">
        <w:rPr>
          <w:rFonts w:ascii="Garamond" w:hAnsi="Garamond"/>
          <w:b/>
          <w:bCs/>
          <w:sz w:val="32"/>
          <w:szCs w:val="32"/>
        </w:rPr>
        <w:t>,</w:t>
      </w:r>
      <w:r w:rsidRPr="00F51014">
        <w:rPr>
          <w:rFonts w:ascii="Garamond" w:hAnsi="Garamond"/>
          <w:b/>
          <w:bCs/>
          <w:sz w:val="32"/>
          <w:szCs w:val="32"/>
        </w:rPr>
        <w:t xml:space="preserve"> Excellency,</w:t>
      </w:r>
    </w:p>
    <w:p w14:paraId="62AEA672" w14:textId="2D103675" w:rsidR="00B361DB" w:rsidRPr="00F51014" w:rsidRDefault="00B361DB" w:rsidP="00EE7391">
      <w:pPr>
        <w:jc w:val="both"/>
        <w:rPr>
          <w:rFonts w:ascii="Garamond" w:hAnsi="Garamond"/>
          <w:b/>
          <w:bCs/>
          <w:sz w:val="32"/>
          <w:szCs w:val="32"/>
        </w:rPr>
      </w:pPr>
      <w:r w:rsidRPr="00F51014">
        <w:rPr>
          <w:rFonts w:ascii="Garamond" w:hAnsi="Garamond"/>
          <w:b/>
          <w:bCs/>
          <w:sz w:val="32"/>
          <w:szCs w:val="32"/>
        </w:rPr>
        <w:t>Sudan welcomes the progress made by India since its last UPR. India has proved its solid adherence to the SDGs which</w:t>
      </w:r>
      <w:r w:rsidRPr="00F51014">
        <w:rPr>
          <w:rStyle w:val="rynqvb"/>
          <w:rFonts w:ascii="Garamond" w:hAnsi="Garamond"/>
          <w:b/>
          <w:bCs/>
          <w:sz w:val="32"/>
          <w:szCs w:val="32"/>
          <w:lang w:val="en"/>
        </w:rPr>
        <w:t xml:space="preserve"> addresses the most important component of human rights. The report submitted by India indicated steady progress in areas such as provision of health services, housing, potable water supplies, clean energy</w:t>
      </w:r>
      <w:r w:rsidR="00A605E4" w:rsidRPr="00F51014">
        <w:rPr>
          <w:rStyle w:val="rynqvb"/>
          <w:rFonts w:ascii="Garamond" w:hAnsi="Garamond"/>
          <w:b/>
          <w:bCs/>
          <w:sz w:val="32"/>
          <w:szCs w:val="32"/>
          <w:lang w:val="en"/>
        </w:rPr>
        <w:t>, poverty eradication, taking measures to ensure better life to the vulnerable communities and groups.</w:t>
      </w:r>
    </w:p>
    <w:p w14:paraId="0B1AB18D" w14:textId="36CB9D73" w:rsidR="004F79E2" w:rsidRPr="00F51014" w:rsidRDefault="00BC4800" w:rsidP="00D451D2">
      <w:pPr>
        <w:jc w:val="both"/>
        <w:rPr>
          <w:rFonts w:ascii="Garamond" w:hAnsi="Garamond"/>
          <w:b/>
          <w:bCs/>
          <w:sz w:val="32"/>
          <w:szCs w:val="32"/>
        </w:rPr>
      </w:pPr>
      <w:r w:rsidRPr="00F51014">
        <w:rPr>
          <w:rFonts w:ascii="Garamond" w:hAnsi="Garamond"/>
          <w:b/>
          <w:bCs/>
          <w:sz w:val="32"/>
          <w:szCs w:val="32"/>
        </w:rPr>
        <w:t>Sudan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 </w:t>
      </w:r>
      <w:r w:rsidRPr="00F51014">
        <w:rPr>
          <w:rFonts w:ascii="Garamond" w:hAnsi="Garamond"/>
          <w:b/>
          <w:bCs/>
          <w:sz w:val="32"/>
          <w:szCs w:val="32"/>
        </w:rPr>
        <w:t>recommends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 that </w:t>
      </w:r>
      <w:r w:rsidR="00C52025" w:rsidRPr="00F51014">
        <w:rPr>
          <w:rFonts w:ascii="Garamond" w:hAnsi="Garamond"/>
          <w:b/>
          <w:bCs/>
          <w:sz w:val="32"/>
          <w:szCs w:val="32"/>
        </w:rPr>
        <w:t>India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 consider </w:t>
      </w:r>
      <w:r w:rsidR="00DF6E8D" w:rsidRPr="00F51014">
        <w:rPr>
          <w:rFonts w:ascii="Garamond" w:hAnsi="Garamond"/>
          <w:b/>
          <w:bCs/>
          <w:sz w:val="32"/>
          <w:szCs w:val="32"/>
        </w:rPr>
        <w:t xml:space="preserve">ratifying and 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acceding to the 1951 </w:t>
      </w:r>
      <w:r w:rsidR="00DF6E8D" w:rsidRPr="00F51014">
        <w:rPr>
          <w:rFonts w:ascii="Garamond" w:hAnsi="Garamond"/>
          <w:b/>
          <w:bCs/>
          <w:sz w:val="32"/>
          <w:szCs w:val="32"/>
        </w:rPr>
        <w:t>C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onvention </w:t>
      </w:r>
      <w:r w:rsidR="00DF6E8D" w:rsidRPr="00F51014">
        <w:rPr>
          <w:rFonts w:ascii="Garamond" w:hAnsi="Garamond"/>
          <w:b/>
          <w:bCs/>
          <w:sz w:val="32"/>
          <w:szCs w:val="32"/>
        </w:rPr>
        <w:t>R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elating to the </w:t>
      </w:r>
      <w:r w:rsidR="00DF6E8D" w:rsidRPr="00F51014">
        <w:rPr>
          <w:rFonts w:ascii="Garamond" w:hAnsi="Garamond"/>
          <w:b/>
          <w:bCs/>
          <w:sz w:val="32"/>
          <w:szCs w:val="32"/>
        </w:rPr>
        <w:t>S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tatus of Refugees and its 1967 </w:t>
      </w:r>
      <w:r w:rsidR="00DF6E8D" w:rsidRPr="00F51014">
        <w:rPr>
          <w:rFonts w:ascii="Garamond" w:hAnsi="Garamond"/>
          <w:b/>
          <w:bCs/>
          <w:sz w:val="32"/>
          <w:szCs w:val="32"/>
        </w:rPr>
        <w:t>P</w:t>
      </w:r>
      <w:r w:rsidR="004F79E2" w:rsidRPr="00F51014">
        <w:rPr>
          <w:rFonts w:ascii="Garamond" w:hAnsi="Garamond"/>
          <w:b/>
          <w:bCs/>
          <w:sz w:val="32"/>
          <w:szCs w:val="32"/>
        </w:rPr>
        <w:t>rotocols</w:t>
      </w:r>
      <w:r w:rsidR="00A605E4" w:rsidRPr="00F51014">
        <w:rPr>
          <w:rFonts w:ascii="Garamond" w:hAnsi="Garamond"/>
          <w:b/>
          <w:bCs/>
          <w:sz w:val="32"/>
          <w:szCs w:val="32"/>
        </w:rPr>
        <w:t>, Convention Against Torture (CAT) and the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 International Convention </w:t>
      </w:r>
      <w:r w:rsidR="00F51014">
        <w:rPr>
          <w:rFonts w:ascii="Garamond" w:hAnsi="Garamond"/>
          <w:b/>
          <w:bCs/>
          <w:sz w:val="32"/>
          <w:szCs w:val="32"/>
        </w:rPr>
        <w:t>on</w:t>
      </w:r>
      <w:r w:rsidR="004F79E2" w:rsidRPr="00F51014">
        <w:rPr>
          <w:rFonts w:ascii="Garamond" w:hAnsi="Garamond"/>
          <w:b/>
          <w:bCs/>
          <w:sz w:val="32"/>
          <w:szCs w:val="32"/>
        </w:rPr>
        <w:t xml:space="preserve"> Enforced Disappearance</w:t>
      </w:r>
      <w:r w:rsidR="00C21D11" w:rsidRPr="00F51014">
        <w:rPr>
          <w:rFonts w:ascii="Garamond" w:hAnsi="Garamond"/>
          <w:b/>
          <w:bCs/>
          <w:sz w:val="32"/>
          <w:szCs w:val="32"/>
        </w:rPr>
        <w:t>.</w:t>
      </w:r>
    </w:p>
    <w:p w14:paraId="5F7FDB82" w14:textId="72A005A9" w:rsidR="00A605E4" w:rsidRPr="00F51014" w:rsidRDefault="00A605E4" w:rsidP="00D451D2">
      <w:pPr>
        <w:jc w:val="both"/>
        <w:rPr>
          <w:rFonts w:ascii="Garamond" w:hAnsi="Garamond"/>
          <w:b/>
          <w:bCs/>
          <w:sz w:val="32"/>
          <w:szCs w:val="32"/>
        </w:rPr>
      </w:pPr>
      <w:r w:rsidRPr="00F51014">
        <w:rPr>
          <w:rFonts w:ascii="Garamond" w:hAnsi="Garamond"/>
          <w:b/>
          <w:bCs/>
          <w:sz w:val="32"/>
          <w:szCs w:val="32"/>
        </w:rPr>
        <w:t>We wish India all success and continuous progress.</w:t>
      </w:r>
    </w:p>
    <w:p w14:paraId="615C95A8" w14:textId="460E5BD9" w:rsidR="007C38CD" w:rsidRPr="00C52025" w:rsidRDefault="001242EF" w:rsidP="00062F60">
      <w:pPr>
        <w:bidi/>
        <w:jc w:val="right"/>
        <w:rPr>
          <w:rFonts w:ascii="Garamond" w:hAnsi="Garamond"/>
          <w:sz w:val="28"/>
          <w:szCs w:val="28"/>
        </w:rPr>
      </w:pPr>
      <w:r w:rsidRPr="00C52025">
        <w:rPr>
          <w:rFonts w:ascii="Garamond" w:hAnsi="Garamond"/>
          <w:sz w:val="28"/>
          <w:szCs w:val="28"/>
        </w:rPr>
        <w:t xml:space="preserve">   </w:t>
      </w:r>
    </w:p>
    <w:sectPr w:rsidR="007C38CD" w:rsidRPr="00C52025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563C" w14:textId="77777777" w:rsidR="001C4B48" w:rsidRDefault="001C4B48" w:rsidP="00B66B02">
      <w:pPr>
        <w:spacing w:after="0" w:line="240" w:lineRule="auto"/>
      </w:pPr>
      <w:r>
        <w:separator/>
      </w:r>
    </w:p>
  </w:endnote>
  <w:endnote w:type="continuationSeparator" w:id="0">
    <w:p w14:paraId="3AA2828C" w14:textId="77777777" w:rsidR="001C4B48" w:rsidRDefault="001C4B48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8367"/>
      <w:docPartObj>
        <w:docPartGallery w:val="Page Numbers (Bottom of Page)"/>
        <w:docPartUnique/>
      </w:docPartObj>
    </w:sdtPr>
    <w:sdtEndPr/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3EE7" w14:textId="77777777" w:rsidR="001C4B48" w:rsidRDefault="001C4B48" w:rsidP="00B66B02">
      <w:pPr>
        <w:spacing w:after="0" w:line="240" w:lineRule="auto"/>
      </w:pPr>
      <w:r>
        <w:separator/>
      </w:r>
    </w:p>
  </w:footnote>
  <w:footnote w:type="continuationSeparator" w:id="0">
    <w:p w14:paraId="3B2AFDD5" w14:textId="77777777" w:rsidR="001C4B48" w:rsidRDefault="001C4B48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10109"/>
    <w:rsid w:val="00012EE7"/>
    <w:rsid w:val="000155AE"/>
    <w:rsid w:val="0002008D"/>
    <w:rsid w:val="0002160C"/>
    <w:rsid w:val="00035643"/>
    <w:rsid w:val="00053877"/>
    <w:rsid w:val="000554FB"/>
    <w:rsid w:val="00062F60"/>
    <w:rsid w:val="00063E24"/>
    <w:rsid w:val="00066B02"/>
    <w:rsid w:val="00067F4A"/>
    <w:rsid w:val="00080F21"/>
    <w:rsid w:val="00090B06"/>
    <w:rsid w:val="000C445F"/>
    <w:rsid w:val="000D2D2B"/>
    <w:rsid w:val="000F16CF"/>
    <w:rsid w:val="001242EF"/>
    <w:rsid w:val="001264F0"/>
    <w:rsid w:val="00144290"/>
    <w:rsid w:val="00155EE8"/>
    <w:rsid w:val="0016289C"/>
    <w:rsid w:val="001673E5"/>
    <w:rsid w:val="00186962"/>
    <w:rsid w:val="00193F25"/>
    <w:rsid w:val="00197CA7"/>
    <w:rsid w:val="001B4410"/>
    <w:rsid w:val="001C4B48"/>
    <w:rsid w:val="001C612A"/>
    <w:rsid w:val="001D620B"/>
    <w:rsid w:val="0020306D"/>
    <w:rsid w:val="0020622B"/>
    <w:rsid w:val="00216D66"/>
    <w:rsid w:val="002214D3"/>
    <w:rsid w:val="00225CC5"/>
    <w:rsid w:val="002563DB"/>
    <w:rsid w:val="002661D2"/>
    <w:rsid w:val="00270701"/>
    <w:rsid w:val="00270E9A"/>
    <w:rsid w:val="002811CD"/>
    <w:rsid w:val="00281595"/>
    <w:rsid w:val="002A49EA"/>
    <w:rsid w:val="002C29AC"/>
    <w:rsid w:val="002E1F2F"/>
    <w:rsid w:val="002E474F"/>
    <w:rsid w:val="002F119B"/>
    <w:rsid w:val="002F6D79"/>
    <w:rsid w:val="00306E36"/>
    <w:rsid w:val="00323C46"/>
    <w:rsid w:val="003312AC"/>
    <w:rsid w:val="00332FEF"/>
    <w:rsid w:val="00363D84"/>
    <w:rsid w:val="003729BA"/>
    <w:rsid w:val="00384787"/>
    <w:rsid w:val="00396490"/>
    <w:rsid w:val="003A5939"/>
    <w:rsid w:val="003A6021"/>
    <w:rsid w:val="003B2E58"/>
    <w:rsid w:val="003C4A2D"/>
    <w:rsid w:val="003C73C3"/>
    <w:rsid w:val="004447DF"/>
    <w:rsid w:val="00461A22"/>
    <w:rsid w:val="004A2E5B"/>
    <w:rsid w:val="004B0760"/>
    <w:rsid w:val="004B1DDB"/>
    <w:rsid w:val="004D7FB8"/>
    <w:rsid w:val="004F64F5"/>
    <w:rsid w:val="004F79E2"/>
    <w:rsid w:val="0053792B"/>
    <w:rsid w:val="005412B7"/>
    <w:rsid w:val="00541941"/>
    <w:rsid w:val="00550C90"/>
    <w:rsid w:val="00567A44"/>
    <w:rsid w:val="00574D94"/>
    <w:rsid w:val="0059274B"/>
    <w:rsid w:val="005A2FB1"/>
    <w:rsid w:val="005C11C8"/>
    <w:rsid w:val="005E32A2"/>
    <w:rsid w:val="005E69A2"/>
    <w:rsid w:val="005F5D30"/>
    <w:rsid w:val="005F6BFA"/>
    <w:rsid w:val="00624FFB"/>
    <w:rsid w:val="0063297D"/>
    <w:rsid w:val="006340EC"/>
    <w:rsid w:val="00650A82"/>
    <w:rsid w:val="00660CAA"/>
    <w:rsid w:val="00666693"/>
    <w:rsid w:val="00672DC5"/>
    <w:rsid w:val="006A589B"/>
    <w:rsid w:val="006B7DEA"/>
    <w:rsid w:val="006C1261"/>
    <w:rsid w:val="006C6C75"/>
    <w:rsid w:val="00746A85"/>
    <w:rsid w:val="00773D8C"/>
    <w:rsid w:val="00783DB5"/>
    <w:rsid w:val="007926C9"/>
    <w:rsid w:val="007C38CD"/>
    <w:rsid w:val="007D24E0"/>
    <w:rsid w:val="00804E1D"/>
    <w:rsid w:val="00811AC9"/>
    <w:rsid w:val="008256BC"/>
    <w:rsid w:val="0083238C"/>
    <w:rsid w:val="00855B7A"/>
    <w:rsid w:val="00856704"/>
    <w:rsid w:val="00877B9B"/>
    <w:rsid w:val="008802BD"/>
    <w:rsid w:val="00883154"/>
    <w:rsid w:val="008849CA"/>
    <w:rsid w:val="008861D8"/>
    <w:rsid w:val="008951BF"/>
    <w:rsid w:val="008A3B46"/>
    <w:rsid w:val="008B1CA1"/>
    <w:rsid w:val="008C3987"/>
    <w:rsid w:val="008D5DF5"/>
    <w:rsid w:val="008E74D3"/>
    <w:rsid w:val="008F5478"/>
    <w:rsid w:val="00902495"/>
    <w:rsid w:val="00935197"/>
    <w:rsid w:val="00950C89"/>
    <w:rsid w:val="00951160"/>
    <w:rsid w:val="00967660"/>
    <w:rsid w:val="00975966"/>
    <w:rsid w:val="009803A6"/>
    <w:rsid w:val="00980F9C"/>
    <w:rsid w:val="009922FF"/>
    <w:rsid w:val="00992C65"/>
    <w:rsid w:val="00994ED1"/>
    <w:rsid w:val="009A727C"/>
    <w:rsid w:val="009C4344"/>
    <w:rsid w:val="009D2AD8"/>
    <w:rsid w:val="009D4B47"/>
    <w:rsid w:val="009E16F7"/>
    <w:rsid w:val="009E2E90"/>
    <w:rsid w:val="009F0190"/>
    <w:rsid w:val="009F2C78"/>
    <w:rsid w:val="009F5F78"/>
    <w:rsid w:val="00A12601"/>
    <w:rsid w:val="00A12EFD"/>
    <w:rsid w:val="00A446FD"/>
    <w:rsid w:val="00A56046"/>
    <w:rsid w:val="00A605E4"/>
    <w:rsid w:val="00A607A7"/>
    <w:rsid w:val="00A665A0"/>
    <w:rsid w:val="00A85C2B"/>
    <w:rsid w:val="00AA43FC"/>
    <w:rsid w:val="00AB1F79"/>
    <w:rsid w:val="00AB5A34"/>
    <w:rsid w:val="00AC1F20"/>
    <w:rsid w:val="00AC2AB4"/>
    <w:rsid w:val="00AE026E"/>
    <w:rsid w:val="00AE37AA"/>
    <w:rsid w:val="00AF3C04"/>
    <w:rsid w:val="00AF520C"/>
    <w:rsid w:val="00AF6E41"/>
    <w:rsid w:val="00B0173A"/>
    <w:rsid w:val="00B11055"/>
    <w:rsid w:val="00B361DB"/>
    <w:rsid w:val="00B4027B"/>
    <w:rsid w:val="00B45D8E"/>
    <w:rsid w:val="00B518CC"/>
    <w:rsid w:val="00B56766"/>
    <w:rsid w:val="00B66B02"/>
    <w:rsid w:val="00B74844"/>
    <w:rsid w:val="00BB1421"/>
    <w:rsid w:val="00BC4800"/>
    <w:rsid w:val="00BD32FE"/>
    <w:rsid w:val="00BD3FF2"/>
    <w:rsid w:val="00BF371A"/>
    <w:rsid w:val="00C02C3A"/>
    <w:rsid w:val="00C0416B"/>
    <w:rsid w:val="00C1426D"/>
    <w:rsid w:val="00C21D11"/>
    <w:rsid w:val="00C241BB"/>
    <w:rsid w:val="00C52025"/>
    <w:rsid w:val="00C70ABC"/>
    <w:rsid w:val="00C721CC"/>
    <w:rsid w:val="00C81111"/>
    <w:rsid w:val="00C918B0"/>
    <w:rsid w:val="00CC7FF6"/>
    <w:rsid w:val="00CD0CA1"/>
    <w:rsid w:val="00CE3791"/>
    <w:rsid w:val="00CE485F"/>
    <w:rsid w:val="00CE60C1"/>
    <w:rsid w:val="00D07DCE"/>
    <w:rsid w:val="00D17C11"/>
    <w:rsid w:val="00D22DB5"/>
    <w:rsid w:val="00D24A7A"/>
    <w:rsid w:val="00D44A99"/>
    <w:rsid w:val="00D451D2"/>
    <w:rsid w:val="00D65D24"/>
    <w:rsid w:val="00D674B9"/>
    <w:rsid w:val="00D73CDB"/>
    <w:rsid w:val="00D75C4B"/>
    <w:rsid w:val="00D829A2"/>
    <w:rsid w:val="00D97D1A"/>
    <w:rsid w:val="00DA0CE6"/>
    <w:rsid w:val="00DA6D78"/>
    <w:rsid w:val="00DC2D4E"/>
    <w:rsid w:val="00DD374E"/>
    <w:rsid w:val="00DE0762"/>
    <w:rsid w:val="00DE4583"/>
    <w:rsid w:val="00DF6E8D"/>
    <w:rsid w:val="00E16488"/>
    <w:rsid w:val="00E2468B"/>
    <w:rsid w:val="00E32207"/>
    <w:rsid w:val="00E4061E"/>
    <w:rsid w:val="00E602EB"/>
    <w:rsid w:val="00E67BBE"/>
    <w:rsid w:val="00E76E7E"/>
    <w:rsid w:val="00EA3F71"/>
    <w:rsid w:val="00EA7A79"/>
    <w:rsid w:val="00EC3CCF"/>
    <w:rsid w:val="00EC5C16"/>
    <w:rsid w:val="00EE7391"/>
    <w:rsid w:val="00EF1D5E"/>
    <w:rsid w:val="00F14AE0"/>
    <w:rsid w:val="00F335E4"/>
    <w:rsid w:val="00F3539B"/>
    <w:rsid w:val="00F37F42"/>
    <w:rsid w:val="00F45369"/>
    <w:rsid w:val="00F51014"/>
    <w:rsid w:val="00F65A69"/>
    <w:rsid w:val="00F82D1F"/>
    <w:rsid w:val="00F86664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  <w:style w:type="character" w:customStyle="1" w:styleId="hwtze">
    <w:name w:val="hwtze"/>
    <w:basedOn w:val="DefaultParagraphFont"/>
    <w:rsid w:val="007C38CD"/>
  </w:style>
  <w:style w:type="character" w:customStyle="1" w:styleId="rynqvb">
    <w:name w:val="rynqvb"/>
    <w:basedOn w:val="DefaultParagraphFont"/>
    <w:rsid w:val="007C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B0D61-0385-491D-A9CF-23053EA5C736}"/>
</file>

<file path=customXml/itemProps2.xml><?xml version="1.0" encoding="utf-8"?>
<ds:datastoreItem xmlns:ds="http://schemas.openxmlformats.org/officeDocument/2006/customXml" ds:itemID="{369F550C-C48F-42FD-87FE-F4F8359E48AB}"/>
</file>

<file path=customXml/itemProps3.xml><?xml version="1.0" encoding="utf-8"?>
<ds:datastoreItem xmlns:ds="http://schemas.openxmlformats.org/officeDocument/2006/customXml" ds:itemID="{E49DB0CD-EA8F-4235-9B42-3792BF511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omar</cp:lastModifiedBy>
  <cp:revision>78</cp:revision>
  <cp:lastPrinted>2018-04-03T12:22:00Z</cp:lastPrinted>
  <dcterms:created xsi:type="dcterms:W3CDTF">2015-03-24T13:41:00Z</dcterms:created>
  <dcterms:modified xsi:type="dcterms:W3CDTF">2022-11-10T14:08:00Z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