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054D" w14:textId="77777777" w:rsidR="003D22FA" w:rsidRPr="00654528" w:rsidRDefault="003D22FA" w:rsidP="003D22FA">
      <w:pPr>
        <w:pStyle w:val="uLinie"/>
        <w:spacing w:after="454"/>
        <w:rPr>
          <w:lang w:val="en-GB"/>
        </w:rPr>
      </w:pPr>
    </w:p>
    <w:p w14:paraId="029A39D6" w14:textId="77777777" w:rsidR="00ED644C" w:rsidRPr="009B70F6" w:rsidRDefault="00ED644C" w:rsidP="00ED644C">
      <w:pPr>
        <w:pStyle w:val="Subtitle"/>
        <w:spacing w:line="276" w:lineRule="auto"/>
        <w:jc w:val="center"/>
        <w:rPr>
          <w:sz w:val="32"/>
          <w:szCs w:val="32"/>
          <w:lang w:val="fr-CH"/>
        </w:rPr>
      </w:pPr>
      <w:r>
        <w:rPr>
          <w:sz w:val="32"/>
          <w:szCs w:val="32"/>
          <w:lang w:val="fr-CH"/>
        </w:rPr>
        <w:t>Conseil des droits de l’homme</w:t>
      </w:r>
    </w:p>
    <w:p w14:paraId="71A97891" w14:textId="2E5FDA95" w:rsidR="00ED644C" w:rsidRDefault="00125B4C" w:rsidP="00ED644C">
      <w:pPr>
        <w:jc w:val="center"/>
        <w:rPr>
          <w:lang w:val="fr-CH"/>
        </w:rPr>
      </w:pPr>
      <w:r>
        <w:rPr>
          <w:lang w:val="fr-CH"/>
        </w:rPr>
        <w:t>41</w:t>
      </w:r>
      <w:r w:rsidR="00ED644C">
        <w:rPr>
          <w:vertAlign w:val="superscript"/>
          <w:lang w:val="fr-CH"/>
        </w:rPr>
        <w:t>e</w:t>
      </w:r>
      <w:r w:rsidR="00ED644C">
        <w:rPr>
          <w:lang w:val="fr-CH"/>
        </w:rPr>
        <w:t xml:space="preserve"> session du Groupe de travail sur l’Examen périodique universel </w:t>
      </w:r>
    </w:p>
    <w:p w14:paraId="0D834ADE" w14:textId="77777777" w:rsidR="009B70F6" w:rsidRDefault="009B70F6" w:rsidP="009B70F6">
      <w:pPr>
        <w:pStyle w:val="Subtitle"/>
        <w:spacing w:line="276" w:lineRule="auto"/>
        <w:jc w:val="center"/>
        <w:rPr>
          <w:sz w:val="20"/>
          <w:szCs w:val="20"/>
          <w:lang w:val="fr-CH"/>
        </w:rPr>
      </w:pPr>
    </w:p>
    <w:p w14:paraId="00DBD855" w14:textId="4336F6FB" w:rsidR="0071222C" w:rsidRPr="00631085" w:rsidRDefault="00125B4C" w:rsidP="0071222C">
      <w:pPr>
        <w:pStyle w:val="Subtitle"/>
        <w:spacing w:line="276" w:lineRule="auto"/>
        <w:jc w:val="center"/>
        <w:rPr>
          <w:b/>
          <w:sz w:val="32"/>
          <w:szCs w:val="32"/>
          <w:lang w:val="fr-CH"/>
        </w:rPr>
      </w:pPr>
      <w:r>
        <w:rPr>
          <w:b/>
          <w:sz w:val="32"/>
          <w:szCs w:val="32"/>
          <w:lang w:val="fr-CH"/>
        </w:rPr>
        <w:t>Indonésie</w:t>
      </w:r>
    </w:p>
    <w:p w14:paraId="0D06D267" w14:textId="77777777" w:rsidR="00F41633" w:rsidRPr="00747D4C" w:rsidRDefault="00F41633" w:rsidP="00F41633">
      <w:pPr>
        <w:pStyle w:val="Subtitle"/>
        <w:spacing w:line="276" w:lineRule="auto"/>
        <w:jc w:val="center"/>
        <w:rPr>
          <w:sz w:val="20"/>
          <w:szCs w:val="20"/>
          <w:lang w:val="fr-CH"/>
        </w:rPr>
      </w:pPr>
    </w:p>
    <w:p w14:paraId="59C2829F" w14:textId="324F6738" w:rsidR="00F41633" w:rsidRPr="009B70F6" w:rsidRDefault="00F41633" w:rsidP="00F41633">
      <w:pPr>
        <w:pStyle w:val="Subtitle"/>
        <w:spacing w:line="276" w:lineRule="auto"/>
        <w:jc w:val="center"/>
        <w:rPr>
          <w:sz w:val="20"/>
          <w:szCs w:val="20"/>
          <w:lang w:val="fr-CH"/>
        </w:rPr>
      </w:pPr>
      <w:r w:rsidRPr="009B70F6">
        <w:rPr>
          <w:sz w:val="20"/>
          <w:szCs w:val="20"/>
          <w:lang w:val="fr-CH"/>
        </w:rPr>
        <w:t xml:space="preserve">Genève, le </w:t>
      </w:r>
      <w:r w:rsidR="00125B4C">
        <w:rPr>
          <w:sz w:val="20"/>
          <w:szCs w:val="20"/>
          <w:lang w:val="fr-CH"/>
        </w:rPr>
        <w:t>9 novembre 2022</w:t>
      </w:r>
    </w:p>
    <w:p w14:paraId="161A04DD" w14:textId="77777777" w:rsidR="009B70F6" w:rsidRPr="00747D4C" w:rsidRDefault="009B70F6" w:rsidP="00631085">
      <w:pPr>
        <w:pStyle w:val="Subtitle"/>
        <w:tabs>
          <w:tab w:val="center" w:pos="4535"/>
          <w:tab w:val="left" w:pos="6045"/>
        </w:tabs>
        <w:spacing w:line="276" w:lineRule="auto"/>
        <w:jc w:val="center"/>
        <w:rPr>
          <w:sz w:val="20"/>
          <w:szCs w:val="20"/>
          <w:lang w:val="fr-CH"/>
        </w:rPr>
      </w:pPr>
    </w:p>
    <w:p w14:paraId="7F394E13" w14:textId="77777777" w:rsidR="00ED644C" w:rsidRPr="009B70F6" w:rsidRDefault="00ED644C" w:rsidP="00ED644C">
      <w:pPr>
        <w:pStyle w:val="Subtitle"/>
        <w:tabs>
          <w:tab w:val="center" w:pos="4535"/>
          <w:tab w:val="left" w:pos="6045"/>
        </w:tabs>
        <w:spacing w:line="276" w:lineRule="auto"/>
        <w:jc w:val="center"/>
        <w:rPr>
          <w:sz w:val="20"/>
          <w:szCs w:val="20"/>
          <w:lang w:val="fr-CH"/>
        </w:rPr>
      </w:pPr>
      <w:r w:rsidRPr="009B70F6">
        <w:rPr>
          <w:sz w:val="20"/>
          <w:szCs w:val="20"/>
          <w:lang w:val="fr-CH"/>
        </w:rPr>
        <w:t>Déclaration de la Suisse</w:t>
      </w:r>
    </w:p>
    <w:p w14:paraId="54752D28" w14:textId="77777777" w:rsidR="002A2467" w:rsidRPr="009B70F6" w:rsidRDefault="002A2467" w:rsidP="001A1576">
      <w:pPr>
        <w:pBdr>
          <w:bottom w:val="single" w:sz="4" w:space="5" w:color="auto"/>
        </w:pBdr>
        <w:rPr>
          <w:lang w:val="fr-CH"/>
        </w:rPr>
      </w:pPr>
    </w:p>
    <w:p w14:paraId="2E5233EB" w14:textId="77777777" w:rsidR="0093026B" w:rsidRDefault="0093026B" w:rsidP="00725D67">
      <w:pPr>
        <w:spacing w:line="360" w:lineRule="auto"/>
        <w:jc w:val="both"/>
        <w:rPr>
          <w:lang w:val="fr-CH"/>
        </w:rPr>
      </w:pPr>
    </w:p>
    <w:p w14:paraId="229E96CA" w14:textId="58AE61B1" w:rsidR="00EC07E6" w:rsidRPr="0015707F" w:rsidRDefault="00125B4C" w:rsidP="00725D67">
      <w:pPr>
        <w:spacing w:line="360" w:lineRule="auto"/>
        <w:jc w:val="both"/>
        <w:rPr>
          <w:rFonts w:cs="Arial"/>
          <w:sz w:val="24"/>
          <w:szCs w:val="24"/>
          <w:lang w:val="fr-CH"/>
        </w:rPr>
      </w:pPr>
      <w:r w:rsidRPr="0015707F">
        <w:rPr>
          <w:rFonts w:cs="Arial"/>
          <w:sz w:val="24"/>
          <w:szCs w:val="24"/>
          <w:lang w:val="fr-CH"/>
        </w:rPr>
        <w:t>Monsieur le Président</w:t>
      </w:r>
      <w:r w:rsidR="00A60704" w:rsidRPr="0015707F">
        <w:rPr>
          <w:rFonts w:cs="Arial"/>
          <w:sz w:val="24"/>
          <w:szCs w:val="24"/>
          <w:lang w:val="fr-CH"/>
        </w:rPr>
        <w:t>,</w:t>
      </w:r>
    </w:p>
    <w:p w14:paraId="390B83BF" w14:textId="77777777" w:rsidR="00EC07E6" w:rsidRPr="0015707F" w:rsidRDefault="00EC07E6" w:rsidP="00725D67">
      <w:pPr>
        <w:spacing w:line="360" w:lineRule="auto"/>
        <w:jc w:val="both"/>
        <w:rPr>
          <w:rFonts w:cs="Arial"/>
          <w:sz w:val="24"/>
          <w:szCs w:val="24"/>
          <w:lang w:val="fr-CH"/>
        </w:rPr>
      </w:pPr>
    </w:p>
    <w:p w14:paraId="280870CE" w14:textId="75FEC91B" w:rsidR="00737DEC" w:rsidRPr="0015707F" w:rsidRDefault="00F747E8" w:rsidP="00FF7CE9">
      <w:pPr>
        <w:spacing w:line="360" w:lineRule="auto"/>
        <w:jc w:val="both"/>
        <w:rPr>
          <w:rFonts w:cs="Arial"/>
          <w:sz w:val="24"/>
          <w:szCs w:val="24"/>
          <w:lang w:val="fr-CH"/>
        </w:rPr>
      </w:pPr>
      <w:r w:rsidRPr="0015707F">
        <w:rPr>
          <w:rFonts w:cs="Arial"/>
          <w:sz w:val="24"/>
          <w:szCs w:val="24"/>
          <w:lang w:val="fr-CH"/>
        </w:rPr>
        <w:t>La Suisse</w:t>
      </w:r>
      <w:r w:rsidR="00A3130E" w:rsidRPr="0015707F">
        <w:rPr>
          <w:rFonts w:cs="Arial"/>
          <w:sz w:val="24"/>
          <w:szCs w:val="24"/>
          <w:lang w:val="fr-CH"/>
        </w:rPr>
        <w:t xml:space="preserve"> </w:t>
      </w:r>
      <w:r w:rsidR="00D72AFE" w:rsidRPr="0015707F">
        <w:rPr>
          <w:rFonts w:cs="Arial"/>
          <w:sz w:val="24"/>
          <w:szCs w:val="24"/>
          <w:lang w:val="fr-CH"/>
        </w:rPr>
        <w:t xml:space="preserve">souhaite la bienvenue à la délégation de </w:t>
      </w:r>
      <w:r w:rsidR="00125B4C" w:rsidRPr="0015707F">
        <w:rPr>
          <w:rFonts w:cs="Arial"/>
          <w:sz w:val="24"/>
          <w:szCs w:val="24"/>
          <w:lang w:val="fr-CH"/>
        </w:rPr>
        <w:t>l’Indonésie</w:t>
      </w:r>
      <w:r w:rsidR="00F002F6" w:rsidRPr="0015707F">
        <w:rPr>
          <w:rFonts w:cs="Arial"/>
          <w:sz w:val="24"/>
          <w:szCs w:val="24"/>
          <w:lang w:val="fr-CH"/>
        </w:rPr>
        <w:t xml:space="preserve"> et formule les recommandations suivantes:</w:t>
      </w:r>
    </w:p>
    <w:p w14:paraId="4B9C20B7" w14:textId="77777777" w:rsidR="00630A4A" w:rsidRPr="0015707F" w:rsidRDefault="00630A4A" w:rsidP="00FF7CE9">
      <w:pPr>
        <w:spacing w:line="360" w:lineRule="auto"/>
        <w:jc w:val="both"/>
        <w:rPr>
          <w:rFonts w:cs="Arial"/>
          <w:sz w:val="24"/>
          <w:szCs w:val="24"/>
          <w:lang w:val="fr-CH"/>
        </w:rPr>
      </w:pPr>
      <w:bookmarkStart w:id="0" w:name="_GoBack"/>
      <w:bookmarkEnd w:id="0"/>
    </w:p>
    <w:p w14:paraId="64711E5E" w14:textId="23F66192" w:rsidR="00DE4D0A" w:rsidRPr="0015707F" w:rsidRDefault="00F002F6" w:rsidP="0015707F">
      <w:pPr>
        <w:pStyle w:val="ListParagraph"/>
        <w:numPr>
          <w:ilvl w:val="0"/>
          <w:numId w:val="6"/>
        </w:numPr>
        <w:spacing w:line="360" w:lineRule="auto"/>
        <w:jc w:val="both"/>
        <w:rPr>
          <w:rFonts w:ascii="Arial" w:hAnsi="Arial" w:cs="Arial"/>
          <w:sz w:val="24"/>
          <w:szCs w:val="24"/>
          <w:lang w:val="fr-CH"/>
        </w:rPr>
      </w:pPr>
      <w:r w:rsidRPr="0015707F">
        <w:rPr>
          <w:rFonts w:ascii="Arial" w:hAnsi="Arial" w:cs="Arial"/>
          <w:sz w:val="24"/>
          <w:szCs w:val="24"/>
          <w:lang w:val="fr-CH"/>
        </w:rPr>
        <w:t>A</w:t>
      </w:r>
      <w:r w:rsidR="00DE4D0A" w:rsidRPr="0015707F">
        <w:rPr>
          <w:rFonts w:ascii="Arial" w:hAnsi="Arial" w:cs="Arial"/>
          <w:sz w:val="24"/>
          <w:szCs w:val="24"/>
          <w:lang w:val="fr-CH"/>
        </w:rPr>
        <w:t xml:space="preserve">dopter une politique </w:t>
      </w:r>
      <w:r w:rsidR="0000794C" w:rsidRPr="0015707F">
        <w:rPr>
          <w:rFonts w:ascii="Arial" w:hAnsi="Arial" w:cs="Arial"/>
          <w:sz w:val="24"/>
          <w:szCs w:val="24"/>
          <w:lang w:val="fr-CH"/>
        </w:rPr>
        <w:t xml:space="preserve">et un cadre légal </w:t>
      </w:r>
      <w:r w:rsidR="00DE4D0A" w:rsidRPr="0015707F">
        <w:rPr>
          <w:rFonts w:ascii="Arial" w:hAnsi="Arial" w:cs="Arial"/>
          <w:sz w:val="24"/>
          <w:szCs w:val="24"/>
          <w:lang w:val="fr-CH"/>
        </w:rPr>
        <w:t xml:space="preserve">de protection des </w:t>
      </w:r>
      <w:r w:rsidR="00484912" w:rsidRPr="0015707F">
        <w:rPr>
          <w:rFonts w:ascii="Arial" w:hAnsi="Arial" w:cs="Arial"/>
          <w:sz w:val="24"/>
          <w:szCs w:val="24"/>
          <w:lang w:val="fr-CH"/>
        </w:rPr>
        <w:t xml:space="preserve">défenseuses et </w:t>
      </w:r>
      <w:r w:rsidR="00DE4D0A" w:rsidRPr="0015707F">
        <w:rPr>
          <w:rFonts w:ascii="Arial" w:hAnsi="Arial" w:cs="Arial"/>
          <w:sz w:val="24"/>
          <w:szCs w:val="24"/>
          <w:lang w:val="fr-CH"/>
        </w:rPr>
        <w:t>défenseurs des droits de l’homme exhaustive qui prévoit un mécanisme de protection préventif.</w:t>
      </w:r>
    </w:p>
    <w:p w14:paraId="6D37FAEA" w14:textId="77777777" w:rsidR="00BB699D" w:rsidRPr="0015707F" w:rsidRDefault="00BB699D" w:rsidP="00BB699D">
      <w:pPr>
        <w:spacing w:line="360" w:lineRule="auto"/>
        <w:jc w:val="both"/>
        <w:rPr>
          <w:rFonts w:cs="Arial"/>
          <w:sz w:val="24"/>
          <w:szCs w:val="24"/>
          <w:lang w:val="fr-CH"/>
        </w:rPr>
      </w:pPr>
    </w:p>
    <w:p w14:paraId="2D138FC7" w14:textId="59464C13" w:rsidR="008960CD" w:rsidRPr="0015707F" w:rsidRDefault="00F002F6" w:rsidP="0015707F">
      <w:pPr>
        <w:pStyle w:val="ListParagraph"/>
        <w:numPr>
          <w:ilvl w:val="0"/>
          <w:numId w:val="6"/>
        </w:numPr>
        <w:spacing w:line="360" w:lineRule="auto"/>
        <w:jc w:val="both"/>
        <w:rPr>
          <w:rFonts w:ascii="Arial" w:hAnsi="Arial" w:cs="Arial"/>
          <w:sz w:val="24"/>
          <w:szCs w:val="24"/>
          <w:lang w:val="fr-CH"/>
        </w:rPr>
      </w:pPr>
      <w:r w:rsidRPr="0015707F">
        <w:rPr>
          <w:rFonts w:ascii="Arial" w:hAnsi="Arial" w:cs="Arial"/>
          <w:sz w:val="24"/>
          <w:szCs w:val="24"/>
          <w:lang w:val="fr-CH"/>
        </w:rPr>
        <w:t>A</w:t>
      </w:r>
      <w:r w:rsidR="00DE4D0A" w:rsidRPr="0015707F">
        <w:rPr>
          <w:rFonts w:ascii="Arial" w:hAnsi="Arial" w:cs="Arial"/>
          <w:sz w:val="24"/>
          <w:szCs w:val="24"/>
          <w:lang w:val="fr-CH"/>
        </w:rPr>
        <w:t>broger ou modifier les lois et règlements qui restreignent arbitrairement les droits à la liberté d’expression</w:t>
      </w:r>
      <w:r w:rsidR="00484912" w:rsidRPr="0015707F">
        <w:rPr>
          <w:rFonts w:ascii="Arial" w:hAnsi="Arial" w:cs="Arial"/>
          <w:sz w:val="24"/>
          <w:szCs w:val="24"/>
          <w:lang w:val="fr-CH"/>
        </w:rPr>
        <w:t>,</w:t>
      </w:r>
      <w:r w:rsidR="00DE4D0A" w:rsidRPr="0015707F">
        <w:rPr>
          <w:rFonts w:ascii="Arial" w:hAnsi="Arial" w:cs="Arial"/>
          <w:sz w:val="24"/>
          <w:szCs w:val="24"/>
          <w:lang w:val="fr-CH"/>
        </w:rPr>
        <w:t xml:space="preserve"> de réunion pacifique</w:t>
      </w:r>
      <w:r w:rsidR="00484912" w:rsidRPr="0015707F">
        <w:rPr>
          <w:rFonts w:ascii="Arial" w:hAnsi="Arial" w:cs="Arial"/>
          <w:sz w:val="24"/>
          <w:szCs w:val="24"/>
          <w:lang w:val="fr-CH"/>
        </w:rPr>
        <w:t xml:space="preserve"> et d’ass</w:t>
      </w:r>
      <w:r w:rsidR="0046055A" w:rsidRPr="0015707F">
        <w:rPr>
          <w:rFonts w:ascii="Arial" w:hAnsi="Arial" w:cs="Arial"/>
          <w:sz w:val="24"/>
          <w:szCs w:val="24"/>
          <w:lang w:val="fr-CH"/>
        </w:rPr>
        <w:t>oc</w:t>
      </w:r>
      <w:r w:rsidR="00484912" w:rsidRPr="0015707F">
        <w:rPr>
          <w:rFonts w:ascii="Arial" w:hAnsi="Arial" w:cs="Arial"/>
          <w:sz w:val="24"/>
          <w:szCs w:val="24"/>
          <w:lang w:val="fr-CH"/>
        </w:rPr>
        <w:t>iation</w:t>
      </w:r>
      <w:r w:rsidR="00DE4D0A" w:rsidRPr="0015707F">
        <w:rPr>
          <w:rFonts w:ascii="Arial" w:hAnsi="Arial" w:cs="Arial"/>
          <w:sz w:val="24"/>
          <w:szCs w:val="24"/>
          <w:lang w:val="fr-CH"/>
        </w:rPr>
        <w:t>, notamment, mais pas uniquement, la Loi nr. 19 de 2016 sur les informations et transactions électroniques.</w:t>
      </w:r>
    </w:p>
    <w:p w14:paraId="50C17E4C" w14:textId="3945B867" w:rsidR="009C00A1" w:rsidRPr="0015707F" w:rsidRDefault="009C00A1" w:rsidP="00725D67">
      <w:pPr>
        <w:spacing w:line="360" w:lineRule="auto"/>
        <w:jc w:val="both"/>
        <w:rPr>
          <w:rFonts w:cs="Arial"/>
          <w:sz w:val="24"/>
          <w:szCs w:val="24"/>
          <w:lang w:val="fr-CH"/>
        </w:rPr>
      </w:pPr>
    </w:p>
    <w:p w14:paraId="4F708A02" w14:textId="5530F82A" w:rsidR="008960CD" w:rsidRPr="0015707F" w:rsidRDefault="0046055A" w:rsidP="0015707F">
      <w:pPr>
        <w:pStyle w:val="ListParagraph"/>
        <w:numPr>
          <w:ilvl w:val="0"/>
          <w:numId w:val="6"/>
        </w:numPr>
        <w:spacing w:line="360" w:lineRule="auto"/>
        <w:jc w:val="both"/>
        <w:rPr>
          <w:rFonts w:ascii="Arial" w:hAnsi="Arial" w:cs="Arial"/>
          <w:sz w:val="24"/>
          <w:szCs w:val="24"/>
          <w:lang w:val="fr-CH"/>
        </w:rPr>
      </w:pPr>
      <w:r w:rsidRPr="0015707F">
        <w:rPr>
          <w:rFonts w:ascii="Arial" w:hAnsi="Arial" w:cs="Arial"/>
          <w:sz w:val="24"/>
          <w:szCs w:val="24"/>
          <w:lang w:val="fr-CH"/>
        </w:rPr>
        <w:t>De</w:t>
      </w:r>
      <w:r w:rsidR="009C00A1" w:rsidRPr="0015707F">
        <w:rPr>
          <w:rFonts w:ascii="Arial" w:hAnsi="Arial" w:cs="Arial"/>
          <w:sz w:val="24"/>
          <w:szCs w:val="24"/>
          <w:lang w:val="fr-CH"/>
        </w:rPr>
        <w:t xml:space="preserve"> </w:t>
      </w:r>
      <w:r w:rsidR="00630A4A" w:rsidRPr="0015707F">
        <w:rPr>
          <w:rFonts w:ascii="Arial" w:hAnsi="Arial" w:cs="Arial"/>
          <w:sz w:val="24"/>
          <w:szCs w:val="24"/>
          <w:lang w:val="fr-CH"/>
        </w:rPr>
        <w:t>mener des consultations préalables avec les communautés autochtones, comme l'exigent les normes internationales, pour tous les plans et projets qui pourraient les affecter, en particulier lorsqu'il s'agit de projets de grande envergure.</w:t>
      </w:r>
    </w:p>
    <w:p w14:paraId="73ACF0F5" w14:textId="77777777" w:rsidR="00630A4A" w:rsidRPr="0015707F" w:rsidRDefault="00630A4A" w:rsidP="00725D67">
      <w:pPr>
        <w:spacing w:line="360" w:lineRule="auto"/>
        <w:jc w:val="both"/>
        <w:rPr>
          <w:rFonts w:cs="Arial"/>
          <w:sz w:val="24"/>
          <w:szCs w:val="24"/>
          <w:lang w:val="fr-CH"/>
        </w:rPr>
      </w:pPr>
    </w:p>
    <w:p w14:paraId="03B47A55" w14:textId="5870BD2A" w:rsidR="00DE4D0A" w:rsidRPr="0015707F" w:rsidRDefault="00F333F4" w:rsidP="00725D67">
      <w:pPr>
        <w:spacing w:line="360" w:lineRule="auto"/>
        <w:jc w:val="both"/>
        <w:rPr>
          <w:sz w:val="24"/>
          <w:szCs w:val="24"/>
          <w:lang w:val="fr-CH"/>
        </w:rPr>
      </w:pPr>
      <w:r w:rsidRPr="0015707F">
        <w:rPr>
          <w:rFonts w:cs="Arial"/>
          <w:sz w:val="24"/>
          <w:szCs w:val="24"/>
          <w:lang w:val="fr-CH"/>
        </w:rPr>
        <w:t>Je vous remercie.</w:t>
      </w:r>
    </w:p>
    <w:sectPr w:rsidR="00DE4D0A" w:rsidRPr="0015707F" w:rsidSect="00AE4DDB">
      <w:headerReference w:type="default" r:id="rId11"/>
      <w:foot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9350" w14:textId="77777777" w:rsidR="00EB2C36" w:rsidRDefault="00EB2C36">
      <w:pPr>
        <w:spacing w:line="240" w:lineRule="auto"/>
      </w:pPr>
      <w:r>
        <w:separator/>
      </w:r>
    </w:p>
  </w:endnote>
  <w:endnote w:type="continuationSeparator" w:id="0">
    <w:p w14:paraId="27611F34" w14:textId="77777777" w:rsidR="00EB2C36" w:rsidRDefault="00EB2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4688" w14:textId="77777777" w:rsidR="00140DA7" w:rsidRDefault="00140DA7" w:rsidP="009B70F6">
    <w:pPr>
      <w:pStyle w:val="Footer"/>
      <w:pBdr>
        <w:top w:val="single" w:sz="4" w:space="1" w:color="auto"/>
      </w:pBdr>
      <w:rPr>
        <w:b/>
        <w:lang w:val="fr-CH"/>
      </w:rPr>
    </w:pPr>
  </w:p>
  <w:p w14:paraId="73BC8EB8" w14:textId="77777777"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23BC1558" w14:textId="77777777"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14:paraId="018B850C" w14:textId="77777777" w:rsidR="00140DA7" w:rsidRDefault="00140DA7" w:rsidP="009B70F6">
    <w:pPr>
      <w:pStyle w:val="Footer"/>
      <w:rPr>
        <w:lang w:val="fr-CH"/>
      </w:rPr>
    </w:pPr>
    <w:r>
      <w:rPr>
        <w:lang w:val="fr-CH"/>
      </w:rPr>
      <w:t xml:space="preserve">Rue de Varembé 9-11, </w:t>
    </w:r>
    <w:r w:rsidRPr="009B70F6">
      <w:rPr>
        <w:lang w:val="fr-CH"/>
      </w:rPr>
      <w:t>CP 194, 1211 Genève 20</w:t>
    </w:r>
  </w:p>
  <w:p w14:paraId="607BDA0D" w14:textId="77777777" w:rsidR="00140DA7" w:rsidRPr="009B70F6" w:rsidRDefault="00140DA7" w:rsidP="00F41633">
    <w:pPr>
      <w:pStyle w:val="Footer"/>
      <w:rPr>
        <w:lang w:val="fr-CH"/>
      </w:rPr>
    </w:pPr>
    <w:r>
      <w:rPr>
        <w:lang w:val="fr-CH"/>
      </w:rPr>
      <w:t>Tél.</w:t>
    </w:r>
    <w:r w:rsidRPr="009B70F6">
      <w:rPr>
        <w:lang w:val="fr-CH"/>
      </w:rPr>
      <w:t xml:space="preserve">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EBC6" w14:textId="77777777" w:rsidR="00140DA7" w:rsidRDefault="00140DA7" w:rsidP="009B70F6">
    <w:pPr>
      <w:pStyle w:val="Footer"/>
      <w:pBdr>
        <w:top w:val="single" w:sz="4" w:space="1" w:color="auto"/>
      </w:pBdr>
      <w:rPr>
        <w:b/>
        <w:lang w:val="fr-CH"/>
      </w:rPr>
    </w:pPr>
  </w:p>
  <w:p w14:paraId="253DF4E2" w14:textId="77777777"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54E83DD2" w14:textId="77777777"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14:paraId="6C987236" w14:textId="77777777" w:rsidR="00140DA7" w:rsidRDefault="00140DA7" w:rsidP="009B70F6">
    <w:pPr>
      <w:pStyle w:val="Footer"/>
      <w:rPr>
        <w:lang w:val="fr-CH"/>
      </w:rPr>
    </w:pPr>
    <w:r>
      <w:rPr>
        <w:lang w:val="fr-CH"/>
      </w:rPr>
      <w:t xml:space="preserve">Rue de Varembé 9-11, </w:t>
    </w:r>
    <w:r w:rsidRPr="009B70F6">
      <w:rPr>
        <w:lang w:val="fr-CH"/>
      </w:rPr>
      <w:t>CP 194, 1211 Genève 20</w:t>
    </w:r>
  </w:p>
  <w:p w14:paraId="2F62620D" w14:textId="77777777" w:rsidR="00140DA7" w:rsidRPr="009B70F6" w:rsidRDefault="00140DA7" w:rsidP="009B70F6">
    <w:pPr>
      <w:pStyle w:val="Footer"/>
      <w:rPr>
        <w:lang w:val="fr-CH"/>
      </w:rPr>
    </w:pPr>
    <w:r>
      <w:rPr>
        <w:lang w:val="fr-CH"/>
      </w:rPr>
      <w:t>Tél.</w:t>
    </w:r>
    <w:r w:rsidRPr="009B70F6">
      <w:rPr>
        <w:lang w:val="fr-CH"/>
      </w:rPr>
      <w:t xml:space="preserve">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6AD7" w14:textId="77777777" w:rsidR="00EB2C36" w:rsidRDefault="00EB2C36">
      <w:pPr>
        <w:spacing w:line="240" w:lineRule="auto"/>
      </w:pPr>
      <w:r>
        <w:separator/>
      </w:r>
    </w:p>
  </w:footnote>
  <w:footnote w:type="continuationSeparator" w:id="0">
    <w:p w14:paraId="46703B59" w14:textId="77777777" w:rsidR="00EB2C36" w:rsidRDefault="00EB2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A97F" w14:textId="77777777" w:rsidR="00140DA7" w:rsidRPr="008E6BF7" w:rsidRDefault="00140DA7"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140DA7" w:rsidRPr="009674DC" w14:paraId="268B87A4" w14:textId="77777777">
      <w:trPr>
        <w:cantSplit/>
        <w:trHeight w:hRule="exact" w:val="1840"/>
      </w:trPr>
      <w:tc>
        <w:tcPr>
          <w:tcW w:w="4848" w:type="dxa"/>
        </w:tcPr>
        <w:p w14:paraId="79B86EE9" w14:textId="77777777" w:rsidR="00140DA7" w:rsidRPr="00E534A0" w:rsidRDefault="00140DA7" w:rsidP="00E1365E">
          <w:pPr>
            <w:pStyle w:val="Logo"/>
          </w:pPr>
          <w:r>
            <w:drawing>
              <wp:inline distT="0" distB="0" distL="0" distR="0" wp14:anchorId="087D68C6" wp14:editId="4E2924A2">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3383D4EF" w14:textId="77777777" w:rsidR="00140DA7" w:rsidRPr="00194F44" w:rsidRDefault="00140DA7" w:rsidP="00E1365E">
          <w:pPr>
            <w:pStyle w:val="Header"/>
            <w:spacing w:line="276" w:lineRule="auto"/>
            <w:ind w:left="1417"/>
            <w:rPr>
              <w:color w:val="808080"/>
              <w:sz w:val="24"/>
              <w:szCs w:val="24"/>
              <w:lang w:val="fr-CH"/>
            </w:rPr>
          </w:pPr>
          <w:r w:rsidRPr="00194F44">
            <w:rPr>
              <w:color w:val="808080"/>
              <w:sz w:val="24"/>
              <w:szCs w:val="24"/>
              <w:lang w:val="fr-CH"/>
            </w:rPr>
            <w:t>Seul le texte prononcé fait foi</w:t>
          </w:r>
        </w:p>
        <w:p w14:paraId="638CAB11" w14:textId="77777777" w:rsidR="00140DA7" w:rsidRPr="009674DC" w:rsidRDefault="00140DA7" w:rsidP="00E1365E">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14:paraId="51DF5799" w14:textId="77777777" w:rsidR="00140DA7" w:rsidRPr="009674DC" w:rsidRDefault="00140DA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B6"/>
    <w:multiLevelType w:val="hybridMultilevel"/>
    <w:tmpl w:val="716CB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847F0"/>
    <w:multiLevelType w:val="hybridMultilevel"/>
    <w:tmpl w:val="0E5E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36F68"/>
    <w:multiLevelType w:val="hybridMultilevel"/>
    <w:tmpl w:val="6648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91AA3"/>
    <w:multiLevelType w:val="hybridMultilevel"/>
    <w:tmpl w:val="57523D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D012CAC"/>
    <w:multiLevelType w:val="hybridMultilevel"/>
    <w:tmpl w:val="A6E2C6E6"/>
    <w:lvl w:ilvl="0" w:tplc="95CC1B10">
      <w:start w:val="101"/>
      <w:numFmt w:val="bullet"/>
      <w:lvlText w:val="-"/>
      <w:lvlJc w:val="left"/>
      <w:pPr>
        <w:ind w:left="720" w:hanging="360"/>
      </w:pPr>
      <w:rPr>
        <w:rFonts w:ascii="Arial" w:eastAsia="SimSu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0569"/>
    <w:rsid w:val="00006CCC"/>
    <w:rsid w:val="0000794C"/>
    <w:rsid w:val="00010481"/>
    <w:rsid w:val="00012DC7"/>
    <w:rsid w:val="00032109"/>
    <w:rsid w:val="00035FAF"/>
    <w:rsid w:val="00036DB1"/>
    <w:rsid w:val="00046A6B"/>
    <w:rsid w:val="00046CCD"/>
    <w:rsid w:val="00047991"/>
    <w:rsid w:val="00051924"/>
    <w:rsid w:val="000530A8"/>
    <w:rsid w:val="00056600"/>
    <w:rsid w:val="00057FDF"/>
    <w:rsid w:val="000609AC"/>
    <w:rsid w:val="000612C0"/>
    <w:rsid w:val="000660A1"/>
    <w:rsid w:val="00070BD3"/>
    <w:rsid w:val="00072E65"/>
    <w:rsid w:val="000770FB"/>
    <w:rsid w:val="00090DE8"/>
    <w:rsid w:val="000912B2"/>
    <w:rsid w:val="000A7B9F"/>
    <w:rsid w:val="000B117F"/>
    <w:rsid w:val="000B358E"/>
    <w:rsid w:val="000B6170"/>
    <w:rsid w:val="000C1625"/>
    <w:rsid w:val="000C2A97"/>
    <w:rsid w:val="000C465E"/>
    <w:rsid w:val="001060B3"/>
    <w:rsid w:val="0011123D"/>
    <w:rsid w:val="00111D1C"/>
    <w:rsid w:val="0012200A"/>
    <w:rsid w:val="00123B4A"/>
    <w:rsid w:val="00125010"/>
    <w:rsid w:val="00125B4C"/>
    <w:rsid w:val="00127788"/>
    <w:rsid w:val="001365AB"/>
    <w:rsid w:val="00140DA7"/>
    <w:rsid w:val="001458C2"/>
    <w:rsid w:val="001519DB"/>
    <w:rsid w:val="00156BD4"/>
    <w:rsid w:val="0015707F"/>
    <w:rsid w:val="001625C1"/>
    <w:rsid w:val="00177FAD"/>
    <w:rsid w:val="00183F5D"/>
    <w:rsid w:val="00191C9B"/>
    <w:rsid w:val="00193D53"/>
    <w:rsid w:val="001A1576"/>
    <w:rsid w:val="001A1D2D"/>
    <w:rsid w:val="001A4191"/>
    <w:rsid w:val="001A6E14"/>
    <w:rsid w:val="001B7591"/>
    <w:rsid w:val="001C1264"/>
    <w:rsid w:val="001C5DD0"/>
    <w:rsid w:val="001D331D"/>
    <w:rsid w:val="001E1BC2"/>
    <w:rsid w:val="001E5AD3"/>
    <w:rsid w:val="001E754C"/>
    <w:rsid w:val="001F09D3"/>
    <w:rsid w:val="001F167D"/>
    <w:rsid w:val="00203194"/>
    <w:rsid w:val="002031EC"/>
    <w:rsid w:val="002032BE"/>
    <w:rsid w:val="00214284"/>
    <w:rsid w:val="00217C57"/>
    <w:rsid w:val="00224C1B"/>
    <w:rsid w:val="00237373"/>
    <w:rsid w:val="00242EF1"/>
    <w:rsid w:val="00262369"/>
    <w:rsid w:val="0026422A"/>
    <w:rsid w:val="002652F2"/>
    <w:rsid w:val="0029338D"/>
    <w:rsid w:val="00293975"/>
    <w:rsid w:val="002A0866"/>
    <w:rsid w:val="002A2467"/>
    <w:rsid w:val="002A3AE6"/>
    <w:rsid w:val="002A6977"/>
    <w:rsid w:val="002A704A"/>
    <w:rsid w:val="002C7874"/>
    <w:rsid w:val="002D1961"/>
    <w:rsid w:val="002D3C74"/>
    <w:rsid w:val="002D5819"/>
    <w:rsid w:val="002D7151"/>
    <w:rsid w:val="002E3692"/>
    <w:rsid w:val="002F1D97"/>
    <w:rsid w:val="002F5AB8"/>
    <w:rsid w:val="0030307D"/>
    <w:rsid w:val="00303973"/>
    <w:rsid w:val="00325AB6"/>
    <w:rsid w:val="00333D60"/>
    <w:rsid w:val="003411C3"/>
    <w:rsid w:val="00350EA4"/>
    <w:rsid w:val="003611EA"/>
    <w:rsid w:val="003626F9"/>
    <w:rsid w:val="00362911"/>
    <w:rsid w:val="0036386A"/>
    <w:rsid w:val="00364F24"/>
    <w:rsid w:val="00366273"/>
    <w:rsid w:val="0037056D"/>
    <w:rsid w:val="0037474B"/>
    <w:rsid w:val="00376F64"/>
    <w:rsid w:val="0038098E"/>
    <w:rsid w:val="00390A37"/>
    <w:rsid w:val="00391D2E"/>
    <w:rsid w:val="003A3F6B"/>
    <w:rsid w:val="003B32B8"/>
    <w:rsid w:val="003B7757"/>
    <w:rsid w:val="003B7AFF"/>
    <w:rsid w:val="003D0660"/>
    <w:rsid w:val="003D22FA"/>
    <w:rsid w:val="003E0059"/>
    <w:rsid w:val="003F188D"/>
    <w:rsid w:val="003F4A2C"/>
    <w:rsid w:val="003F5019"/>
    <w:rsid w:val="004020C0"/>
    <w:rsid w:val="00421615"/>
    <w:rsid w:val="004442A5"/>
    <w:rsid w:val="00450844"/>
    <w:rsid w:val="00451335"/>
    <w:rsid w:val="004520DD"/>
    <w:rsid w:val="0045533F"/>
    <w:rsid w:val="0046055A"/>
    <w:rsid w:val="004678C2"/>
    <w:rsid w:val="00484912"/>
    <w:rsid w:val="00487ED3"/>
    <w:rsid w:val="00492F9E"/>
    <w:rsid w:val="0049351E"/>
    <w:rsid w:val="00494E66"/>
    <w:rsid w:val="004A6062"/>
    <w:rsid w:val="004B744B"/>
    <w:rsid w:val="004C4C53"/>
    <w:rsid w:val="004D3466"/>
    <w:rsid w:val="004D4CE4"/>
    <w:rsid w:val="004D706A"/>
    <w:rsid w:val="004E3303"/>
    <w:rsid w:val="004F2643"/>
    <w:rsid w:val="004F6894"/>
    <w:rsid w:val="004F71F7"/>
    <w:rsid w:val="005102AA"/>
    <w:rsid w:val="00512409"/>
    <w:rsid w:val="00525DBE"/>
    <w:rsid w:val="00532107"/>
    <w:rsid w:val="0054300D"/>
    <w:rsid w:val="00555CF0"/>
    <w:rsid w:val="00576924"/>
    <w:rsid w:val="0058504A"/>
    <w:rsid w:val="005910FE"/>
    <w:rsid w:val="00595E2D"/>
    <w:rsid w:val="0059682E"/>
    <w:rsid w:val="005A4A8F"/>
    <w:rsid w:val="005A5C5B"/>
    <w:rsid w:val="005B40F9"/>
    <w:rsid w:val="005B42A5"/>
    <w:rsid w:val="005B475F"/>
    <w:rsid w:val="005B480C"/>
    <w:rsid w:val="005B5883"/>
    <w:rsid w:val="005C3E35"/>
    <w:rsid w:val="005C4A5F"/>
    <w:rsid w:val="005C599D"/>
    <w:rsid w:val="005D060A"/>
    <w:rsid w:val="005D12FA"/>
    <w:rsid w:val="005D1802"/>
    <w:rsid w:val="005D47DC"/>
    <w:rsid w:val="005D718E"/>
    <w:rsid w:val="005E294E"/>
    <w:rsid w:val="005E7301"/>
    <w:rsid w:val="005F1220"/>
    <w:rsid w:val="0060038A"/>
    <w:rsid w:val="006057E1"/>
    <w:rsid w:val="006069B3"/>
    <w:rsid w:val="006142B1"/>
    <w:rsid w:val="00620D6E"/>
    <w:rsid w:val="00630A4A"/>
    <w:rsid w:val="00631085"/>
    <w:rsid w:val="00636CA8"/>
    <w:rsid w:val="00636FF3"/>
    <w:rsid w:val="00642F92"/>
    <w:rsid w:val="00650CDB"/>
    <w:rsid w:val="00651B60"/>
    <w:rsid w:val="00653218"/>
    <w:rsid w:val="0066170A"/>
    <w:rsid w:val="00674C5E"/>
    <w:rsid w:val="006757C5"/>
    <w:rsid w:val="00675B23"/>
    <w:rsid w:val="00676238"/>
    <w:rsid w:val="00682DDC"/>
    <w:rsid w:val="00683F4A"/>
    <w:rsid w:val="0069326D"/>
    <w:rsid w:val="006A16FB"/>
    <w:rsid w:val="006A6E10"/>
    <w:rsid w:val="006B2131"/>
    <w:rsid w:val="006B3147"/>
    <w:rsid w:val="006B6137"/>
    <w:rsid w:val="006B748F"/>
    <w:rsid w:val="006D500C"/>
    <w:rsid w:val="006D7E54"/>
    <w:rsid w:val="006E2811"/>
    <w:rsid w:val="006E68C2"/>
    <w:rsid w:val="006E72CD"/>
    <w:rsid w:val="00700CB0"/>
    <w:rsid w:val="00707458"/>
    <w:rsid w:val="0071097A"/>
    <w:rsid w:val="0071222C"/>
    <w:rsid w:val="00725D67"/>
    <w:rsid w:val="00730EF4"/>
    <w:rsid w:val="00736EC7"/>
    <w:rsid w:val="00736FCD"/>
    <w:rsid w:val="007378B2"/>
    <w:rsid w:val="00737DEC"/>
    <w:rsid w:val="007418EF"/>
    <w:rsid w:val="00744705"/>
    <w:rsid w:val="00747D4C"/>
    <w:rsid w:val="00764BDB"/>
    <w:rsid w:val="0076679B"/>
    <w:rsid w:val="00767E2A"/>
    <w:rsid w:val="00771F2D"/>
    <w:rsid w:val="00780610"/>
    <w:rsid w:val="007819AB"/>
    <w:rsid w:val="007927C2"/>
    <w:rsid w:val="007943DA"/>
    <w:rsid w:val="00794F1C"/>
    <w:rsid w:val="00796198"/>
    <w:rsid w:val="00796455"/>
    <w:rsid w:val="007A2643"/>
    <w:rsid w:val="007B2CC2"/>
    <w:rsid w:val="007C0893"/>
    <w:rsid w:val="007C5DEE"/>
    <w:rsid w:val="007E2B5F"/>
    <w:rsid w:val="007E3008"/>
    <w:rsid w:val="007E3A7F"/>
    <w:rsid w:val="007E45E6"/>
    <w:rsid w:val="007E48F1"/>
    <w:rsid w:val="007F1A72"/>
    <w:rsid w:val="007F332D"/>
    <w:rsid w:val="00810096"/>
    <w:rsid w:val="00810989"/>
    <w:rsid w:val="00817F0E"/>
    <w:rsid w:val="008202B6"/>
    <w:rsid w:val="008207F3"/>
    <w:rsid w:val="00834C99"/>
    <w:rsid w:val="00834D0A"/>
    <w:rsid w:val="00834F75"/>
    <w:rsid w:val="00835C0C"/>
    <w:rsid w:val="00841173"/>
    <w:rsid w:val="00843737"/>
    <w:rsid w:val="008443A3"/>
    <w:rsid w:val="00853C3E"/>
    <w:rsid w:val="008602A7"/>
    <w:rsid w:val="00877324"/>
    <w:rsid w:val="00882950"/>
    <w:rsid w:val="008960CD"/>
    <w:rsid w:val="008962CE"/>
    <w:rsid w:val="008B07EF"/>
    <w:rsid w:val="008C3890"/>
    <w:rsid w:val="008C7CC5"/>
    <w:rsid w:val="008E34F4"/>
    <w:rsid w:val="008E546E"/>
    <w:rsid w:val="008F46C3"/>
    <w:rsid w:val="009101EE"/>
    <w:rsid w:val="00913F16"/>
    <w:rsid w:val="00924558"/>
    <w:rsid w:val="0093026B"/>
    <w:rsid w:val="009314E0"/>
    <w:rsid w:val="00934C22"/>
    <w:rsid w:val="009412D0"/>
    <w:rsid w:val="009501D1"/>
    <w:rsid w:val="009560B5"/>
    <w:rsid w:val="009647C3"/>
    <w:rsid w:val="0096641A"/>
    <w:rsid w:val="009710D3"/>
    <w:rsid w:val="00975CD0"/>
    <w:rsid w:val="00975F60"/>
    <w:rsid w:val="0098198F"/>
    <w:rsid w:val="00984E92"/>
    <w:rsid w:val="00985366"/>
    <w:rsid w:val="00991419"/>
    <w:rsid w:val="00994473"/>
    <w:rsid w:val="009A484B"/>
    <w:rsid w:val="009B3723"/>
    <w:rsid w:val="009B70F6"/>
    <w:rsid w:val="009C00A1"/>
    <w:rsid w:val="009D44AE"/>
    <w:rsid w:val="009E156D"/>
    <w:rsid w:val="009F1549"/>
    <w:rsid w:val="009F1B67"/>
    <w:rsid w:val="00A11DF7"/>
    <w:rsid w:val="00A1580A"/>
    <w:rsid w:val="00A17C55"/>
    <w:rsid w:val="00A2105D"/>
    <w:rsid w:val="00A2335E"/>
    <w:rsid w:val="00A30C3E"/>
    <w:rsid w:val="00A3130E"/>
    <w:rsid w:val="00A3577B"/>
    <w:rsid w:val="00A600C3"/>
    <w:rsid w:val="00A60704"/>
    <w:rsid w:val="00A65360"/>
    <w:rsid w:val="00A664F7"/>
    <w:rsid w:val="00A752DC"/>
    <w:rsid w:val="00A841D3"/>
    <w:rsid w:val="00A93FFA"/>
    <w:rsid w:val="00A96A94"/>
    <w:rsid w:val="00AA1D59"/>
    <w:rsid w:val="00AA285A"/>
    <w:rsid w:val="00AB42BD"/>
    <w:rsid w:val="00AB4E01"/>
    <w:rsid w:val="00AC409B"/>
    <w:rsid w:val="00AC7EE9"/>
    <w:rsid w:val="00AD11B4"/>
    <w:rsid w:val="00AD64FC"/>
    <w:rsid w:val="00AE2C87"/>
    <w:rsid w:val="00AE4DDB"/>
    <w:rsid w:val="00AE7043"/>
    <w:rsid w:val="00AF7F63"/>
    <w:rsid w:val="00B01697"/>
    <w:rsid w:val="00B16010"/>
    <w:rsid w:val="00B212E2"/>
    <w:rsid w:val="00B231C2"/>
    <w:rsid w:val="00B30F75"/>
    <w:rsid w:val="00B312E9"/>
    <w:rsid w:val="00B34F9B"/>
    <w:rsid w:val="00B36AD3"/>
    <w:rsid w:val="00B42F8C"/>
    <w:rsid w:val="00B5693B"/>
    <w:rsid w:val="00B61077"/>
    <w:rsid w:val="00B628F7"/>
    <w:rsid w:val="00B65BEE"/>
    <w:rsid w:val="00B760E6"/>
    <w:rsid w:val="00B76A8B"/>
    <w:rsid w:val="00B8196B"/>
    <w:rsid w:val="00B82822"/>
    <w:rsid w:val="00B85D79"/>
    <w:rsid w:val="00BA1FC8"/>
    <w:rsid w:val="00BA4942"/>
    <w:rsid w:val="00BB1959"/>
    <w:rsid w:val="00BB699D"/>
    <w:rsid w:val="00BC1BA0"/>
    <w:rsid w:val="00BC2E52"/>
    <w:rsid w:val="00BE7075"/>
    <w:rsid w:val="00C1253D"/>
    <w:rsid w:val="00C12664"/>
    <w:rsid w:val="00C1726F"/>
    <w:rsid w:val="00C25E18"/>
    <w:rsid w:val="00C31D6F"/>
    <w:rsid w:val="00C32177"/>
    <w:rsid w:val="00C326D7"/>
    <w:rsid w:val="00C54D04"/>
    <w:rsid w:val="00C645B3"/>
    <w:rsid w:val="00C650EE"/>
    <w:rsid w:val="00C71461"/>
    <w:rsid w:val="00C71ED1"/>
    <w:rsid w:val="00C86BCD"/>
    <w:rsid w:val="00CB0EF2"/>
    <w:rsid w:val="00CB78FC"/>
    <w:rsid w:val="00CC550C"/>
    <w:rsid w:val="00CD458D"/>
    <w:rsid w:val="00CD45BF"/>
    <w:rsid w:val="00CE050B"/>
    <w:rsid w:val="00CE4EC4"/>
    <w:rsid w:val="00CE747D"/>
    <w:rsid w:val="00CF3FF9"/>
    <w:rsid w:val="00CF75E3"/>
    <w:rsid w:val="00D0396A"/>
    <w:rsid w:val="00D04924"/>
    <w:rsid w:val="00D12D70"/>
    <w:rsid w:val="00D13CCB"/>
    <w:rsid w:val="00D15551"/>
    <w:rsid w:val="00D15A2D"/>
    <w:rsid w:val="00D168E8"/>
    <w:rsid w:val="00D214F6"/>
    <w:rsid w:val="00D2289D"/>
    <w:rsid w:val="00D24CFD"/>
    <w:rsid w:val="00D312FC"/>
    <w:rsid w:val="00D3399B"/>
    <w:rsid w:val="00D44840"/>
    <w:rsid w:val="00D501CB"/>
    <w:rsid w:val="00D50A24"/>
    <w:rsid w:val="00D60373"/>
    <w:rsid w:val="00D60E58"/>
    <w:rsid w:val="00D624DA"/>
    <w:rsid w:val="00D72AFE"/>
    <w:rsid w:val="00D85DA9"/>
    <w:rsid w:val="00D869D1"/>
    <w:rsid w:val="00D945D7"/>
    <w:rsid w:val="00DA7AF3"/>
    <w:rsid w:val="00DB2C46"/>
    <w:rsid w:val="00DB7137"/>
    <w:rsid w:val="00DC30B3"/>
    <w:rsid w:val="00DE1875"/>
    <w:rsid w:val="00DE4D0A"/>
    <w:rsid w:val="00DF406C"/>
    <w:rsid w:val="00E021D4"/>
    <w:rsid w:val="00E1365E"/>
    <w:rsid w:val="00E302E8"/>
    <w:rsid w:val="00E31ED4"/>
    <w:rsid w:val="00E40AC6"/>
    <w:rsid w:val="00E421D5"/>
    <w:rsid w:val="00E46EA4"/>
    <w:rsid w:val="00E5324A"/>
    <w:rsid w:val="00E5583D"/>
    <w:rsid w:val="00E60C48"/>
    <w:rsid w:val="00E627D1"/>
    <w:rsid w:val="00E7244B"/>
    <w:rsid w:val="00E72601"/>
    <w:rsid w:val="00E820EB"/>
    <w:rsid w:val="00E849F7"/>
    <w:rsid w:val="00E84C31"/>
    <w:rsid w:val="00E93E0F"/>
    <w:rsid w:val="00E9440A"/>
    <w:rsid w:val="00EA4E8C"/>
    <w:rsid w:val="00EB1737"/>
    <w:rsid w:val="00EB2C36"/>
    <w:rsid w:val="00EC07E6"/>
    <w:rsid w:val="00EC30EB"/>
    <w:rsid w:val="00ED644C"/>
    <w:rsid w:val="00F002F6"/>
    <w:rsid w:val="00F04EB1"/>
    <w:rsid w:val="00F05215"/>
    <w:rsid w:val="00F2347B"/>
    <w:rsid w:val="00F25A15"/>
    <w:rsid w:val="00F32986"/>
    <w:rsid w:val="00F333F4"/>
    <w:rsid w:val="00F41633"/>
    <w:rsid w:val="00F418B7"/>
    <w:rsid w:val="00F43EFD"/>
    <w:rsid w:val="00F45928"/>
    <w:rsid w:val="00F54633"/>
    <w:rsid w:val="00F560FA"/>
    <w:rsid w:val="00F67F37"/>
    <w:rsid w:val="00F71805"/>
    <w:rsid w:val="00F747E8"/>
    <w:rsid w:val="00F74EDE"/>
    <w:rsid w:val="00F75925"/>
    <w:rsid w:val="00F76057"/>
    <w:rsid w:val="00F76DC6"/>
    <w:rsid w:val="00F93B2F"/>
    <w:rsid w:val="00F97B11"/>
    <w:rsid w:val="00FB5A58"/>
    <w:rsid w:val="00FC0ADF"/>
    <w:rsid w:val="00FC3C48"/>
    <w:rsid w:val="00FC7A86"/>
    <w:rsid w:val="00FD0F21"/>
    <w:rsid w:val="00FD764E"/>
    <w:rsid w:val="00FE2C63"/>
    <w:rsid w:val="00FF2912"/>
    <w:rsid w:val="00FF304D"/>
    <w:rsid w:val="00FF7390"/>
    <w:rsid w:val="00FF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931F3"/>
  <w15:docId w15:val="{23A0C1BB-D744-4A99-98A1-F651FC6F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paragraph" w:styleId="Heading1">
    <w:name w:val="heading 1"/>
    <w:basedOn w:val="Normal"/>
    <w:link w:val="Heading1Char"/>
    <w:uiPriority w:val="9"/>
    <w:qFormat/>
    <w:rsid w:val="001D331D"/>
    <w:pPr>
      <w:spacing w:before="100" w:beforeAutospacing="1" w:after="100" w:afterAutospacing="1" w:line="480" w:lineRule="atLeast"/>
      <w:outlineLvl w:val="0"/>
    </w:pPr>
    <w:rPr>
      <w:rFonts w:cs="Arial"/>
      <w:b/>
      <w:bCs/>
      <w:color w:val="808080"/>
      <w:kern w:val="36"/>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apple-style-span">
    <w:name w:val="apple-style-span"/>
    <w:basedOn w:val="DefaultParagraphFont"/>
    <w:rsid w:val="00683F4A"/>
  </w:style>
  <w:style w:type="character" w:styleId="SubtleEmphasis">
    <w:name w:val="Subtle Emphasis"/>
    <w:basedOn w:val="DefaultParagraphFont"/>
    <w:uiPriority w:val="19"/>
    <w:qFormat/>
    <w:rsid w:val="009101EE"/>
    <w:rPr>
      <w:i/>
      <w:iCs/>
      <w:color w:val="808080" w:themeColor="text1" w:themeTint="7F"/>
    </w:rPr>
  </w:style>
  <w:style w:type="character" w:styleId="CommentReference">
    <w:name w:val="annotation reference"/>
    <w:basedOn w:val="DefaultParagraphFont"/>
    <w:uiPriority w:val="99"/>
    <w:semiHidden/>
    <w:unhideWhenUsed/>
    <w:rsid w:val="002F5AB8"/>
    <w:rPr>
      <w:sz w:val="16"/>
      <w:szCs w:val="16"/>
    </w:rPr>
  </w:style>
  <w:style w:type="paragraph" w:styleId="CommentText">
    <w:name w:val="annotation text"/>
    <w:basedOn w:val="Normal"/>
    <w:link w:val="CommentTextChar"/>
    <w:uiPriority w:val="99"/>
    <w:semiHidden/>
    <w:unhideWhenUsed/>
    <w:rsid w:val="002F5AB8"/>
    <w:pPr>
      <w:spacing w:line="240" w:lineRule="auto"/>
    </w:pPr>
  </w:style>
  <w:style w:type="character" w:customStyle="1" w:styleId="CommentTextChar">
    <w:name w:val="Comment Text Char"/>
    <w:basedOn w:val="DefaultParagraphFont"/>
    <w:link w:val="CommentText"/>
    <w:uiPriority w:val="99"/>
    <w:semiHidden/>
    <w:rsid w:val="002F5AB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F5AB8"/>
    <w:rPr>
      <w:b/>
      <w:bCs/>
    </w:rPr>
  </w:style>
  <w:style w:type="character" w:customStyle="1" w:styleId="CommentSubjectChar">
    <w:name w:val="Comment Subject Char"/>
    <w:basedOn w:val="CommentTextChar"/>
    <w:link w:val="CommentSubject"/>
    <w:uiPriority w:val="99"/>
    <w:semiHidden/>
    <w:rsid w:val="002F5AB8"/>
    <w:rPr>
      <w:rFonts w:ascii="Arial" w:hAnsi="Arial"/>
      <w:b/>
      <w:bCs/>
      <w:lang w:eastAsia="de-CH"/>
    </w:rPr>
  </w:style>
  <w:style w:type="paragraph" w:styleId="ListParagraph">
    <w:name w:val="List Paragraph"/>
    <w:basedOn w:val="Normal"/>
    <w:uiPriority w:val="34"/>
    <w:qFormat/>
    <w:rsid w:val="007927C2"/>
    <w:pPr>
      <w:spacing w:line="240" w:lineRule="auto"/>
      <w:ind w:left="720"/>
    </w:pPr>
    <w:rPr>
      <w:rFonts w:ascii="Calibri" w:eastAsiaTheme="minorEastAsia" w:hAnsi="Calibri"/>
      <w:sz w:val="22"/>
      <w:szCs w:val="22"/>
      <w:lang w:val="en-US" w:eastAsia="zh-CN"/>
    </w:rPr>
  </w:style>
  <w:style w:type="paragraph" w:customStyle="1" w:styleId="Title1">
    <w:name w:val="Title 1"/>
    <w:basedOn w:val="Normal"/>
    <w:rsid w:val="005B40F9"/>
    <w:pPr>
      <w:spacing w:before="120" w:after="120" w:line="240" w:lineRule="auto"/>
    </w:pPr>
    <w:rPr>
      <w:b/>
      <w:sz w:val="32"/>
      <w:szCs w:val="24"/>
      <w:lang w:val="en-US" w:eastAsia="en-US"/>
    </w:rPr>
  </w:style>
  <w:style w:type="paragraph" w:customStyle="1" w:styleId="AIBodyText">
    <w:name w:val="AI Body Text"/>
    <w:basedOn w:val="Normal"/>
    <w:link w:val="AIBodyTextChar"/>
    <w:rsid w:val="005B40F9"/>
    <w:pPr>
      <w:widowControl w:val="0"/>
      <w:suppressAutoHyphens/>
      <w:spacing w:after="246" w:line="240" w:lineRule="atLeast"/>
    </w:pPr>
    <w:rPr>
      <w:rFonts w:ascii="Amnesty Trade Gothic" w:hAnsi="Amnesty Trade Gothic"/>
      <w:color w:val="000000"/>
      <w:sz w:val="18"/>
      <w:szCs w:val="24"/>
      <w:lang w:val="en-GB" w:eastAsia="ar-SA"/>
    </w:rPr>
  </w:style>
  <w:style w:type="character" w:customStyle="1" w:styleId="AIBodyTextChar">
    <w:name w:val="AI Body Text Char"/>
    <w:link w:val="AIBodyText"/>
    <w:rsid w:val="005B40F9"/>
    <w:rPr>
      <w:rFonts w:ascii="Amnesty Trade Gothic" w:hAnsi="Amnesty Trade Gothic"/>
      <w:color w:val="000000"/>
      <w:sz w:val="18"/>
      <w:szCs w:val="24"/>
      <w:lang w:val="en-GB" w:eastAsia="ar-SA"/>
    </w:rPr>
  </w:style>
  <w:style w:type="paragraph" w:styleId="Revision">
    <w:name w:val="Revision"/>
    <w:hidden/>
    <w:uiPriority w:val="99"/>
    <w:semiHidden/>
    <w:rsid w:val="005B5883"/>
    <w:rPr>
      <w:rFonts w:ascii="Arial" w:hAnsi="Arial"/>
      <w:lang w:eastAsia="de-CH"/>
    </w:rPr>
  </w:style>
  <w:style w:type="paragraph" w:customStyle="1" w:styleId="CarCar">
    <w:name w:val="Car Car"/>
    <w:basedOn w:val="Normal"/>
    <w:rsid w:val="00D168E8"/>
    <w:pPr>
      <w:spacing w:after="160" w:line="240" w:lineRule="exact"/>
      <w:ind w:left="57"/>
    </w:pPr>
    <w:rPr>
      <w:rFonts w:cs="Arial"/>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57FDF"/>
    <w:pPr>
      <w:spacing w:after="160" w:line="240" w:lineRule="exact"/>
    </w:pPr>
    <w:rPr>
      <w:rFonts w:cs="Arial"/>
      <w:lang w:val="en-US" w:eastAsia="en-US"/>
    </w:rPr>
  </w:style>
  <w:style w:type="character" w:customStyle="1" w:styleId="Heading1Char">
    <w:name w:val="Heading 1 Char"/>
    <w:basedOn w:val="DefaultParagraphFont"/>
    <w:link w:val="Heading1"/>
    <w:uiPriority w:val="9"/>
    <w:rsid w:val="001D331D"/>
    <w:rPr>
      <w:rFonts w:ascii="Arial" w:hAnsi="Arial" w:cs="Arial"/>
      <w:b/>
      <w:bCs/>
      <w:color w:val="808080"/>
      <w:kern w:val="36"/>
      <w:sz w:val="36"/>
      <w:szCs w:val="36"/>
      <w:lang w:val="en-US"/>
    </w:rPr>
  </w:style>
  <w:style w:type="paragraph" w:customStyle="1" w:styleId="CarCar0">
    <w:name w:val="Car Car"/>
    <w:basedOn w:val="Normal"/>
    <w:rsid w:val="00877324"/>
    <w:pPr>
      <w:spacing w:after="160" w:line="240" w:lineRule="exact"/>
      <w:ind w:left="57"/>
    </w:pPr>
    <w:rPr>
      <w:rFonts w:cs="Arial"/>
      <w:lang w:val="en-US"/>
    </w:rPr>
  </w:style>
  <w:style w:type="paragraph" w:styleId="NormalWeb">
    <w:name w:val="Normal (Web)"/>
    <w:basedOn w:val="Normal"/>
    <w:uiPriority w:val="99"/>
    <w:semiHidden/>
    <w:unhideWhenUsed/>
    <w:rsid w:val="00682DDC"/>
    <w:pPr>
      <w:spacing w:line="240" w:lineRule="auto"/>
    </w:pPr>
    <w:rPr>
      <w:rFonts w:ascii="Times New Roman" w:hAnsi="Times New Roman"/>
      <w:sz w:val="24"/>
      <w:szCs w:val="24"/>
      <w:lang w:val="en-US" w:eastAsia="zh-CN"/>
    </w:rPr>
  </w:style>
  <w:style w:type="paragraph" w:customStyle="1" w:styleId="Default">
    <w:name w:val="Default"/>
    <w:rsid w:val="00AF7F63"/>
    <w:pPr>
      <w:autoSpaceDE w:val="0"/>
      <w:autoSpaceDN w:val="0"/>
      <w:adjustRightInd w:val="0"/>
    </w:pPr>
    <w:rPr>
      <w:rFonts w:ascii="Amnesty Trade Gothic" w:hAnsi="Amnesty Trade Gothic" w:cs="Amnesty Trade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0522">
      <w:bodyDiv w:val="1"/>
      <w:marLeft w:val="0"/>
      <w:marRight w:val="0"/>
      <w:marTop w:val="0"/>
      <w:marBottom w:val="0"/>
      <w:divBdr>
        <w:top w:val="none" w:sz="0" w:space="0" w:color="auto"/>
        <w:left w:val="none" w:sz="0" w:space="0" w:color="auto"/>
        <w:bottom w:val="none" w:sz="0" w:space="0" w:color="auto"/>
        <w:right w:val="none" w:sz="0" w:space="0" w:color="auto"/>
      </w:divBdr>
    </w:div>
    <w:div w:id="294649998">
      <w:bodyDiv w:val="1"/>
      <w:marLeft w:val="0"/>
      <w:marRight w:val="0"/>
      <w:marTop w:val="0"/>
      <w:marBottom w:val="0"/>
      <w:divBdr>
        <w:top w:val="none" w:sz="0" w:space="0" w:color="auto"/>
        <w:left w:val="none" w:sz="0" w:space="0" w:color="auto"/>
        <w:bottom w:val="none" w:sz="0" w:space="0" w:color="auto"/>
        <w:right w:val="none" w:sz="0" w:space="0" w:color="auto"/>
      </w:divBdr>
      <w:divsChild>
        <w:div w:id="723916805">
          <w:marLeft w:val="0"/>
          <w:marRight w:val="0"/>
          <w:marTop w:val="100"/>
          <w:marBottom w:val="100"/>
          <w:divBdr>
            <w:top w:val="none" w:sz="0" w:space="0" w:color="auto"/>
            <w:left w:val="none" w:sz="0" w:space="0" w:color="auto"/>
            <w:bottom w:val="none" w:sz="0" w:space="0" w:color="auto"/>
            <w:right w:val="none" w:sz="0" w:space="0" w:color="auto"/>
          </w:divBdr>
          <w:divsChild>
            <w:div w:id="54487420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876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8584">
      <w:bodyDiv w:val="1"/>
      <w:marLeft w:val="0"/>
      <w:marRight w:val="0"/>
      <w:marTop w:val="0"/>
      <w:marBottom w:val="0"/>
      <w:divBdr>
        <w:top w:val="none" w:sz="0" w:space="0" w:color="auto"/>
        <w:left w:val="none" w:sz="0" w:space="0" w:color="auto"/>
        <w:bottom w:val="none" w:sz="0" w:space="0" w:color="auto"/>
        <w:right w:val="none" w:sz="0" w:space="0" w:color="auto"/>
      </w:divBdr>
      <w:divsChild>
        <w:div w:id="1199395353">
          <w:marLeft w:val="0"/>
          <w:marRight w:val="0"/>
          <w:marTop w:val="0"/>
          <w:marBottom w:val="0"/>
          <w:divBdr>
            <w:top w:val="none" w:sz="0" w:space="0" w:color="auto"/>
            <w:left w:val="single" w:sz="6" w:space="0" w:color="FFFFFF"/>
            <w:bottom w:val="single" w:sz="6" w:space="0" w:color="FFFFFF"/>
            <w:right w:val="single" w:sz="6" w:space="0" w:color="FFFFFF"/>
          </w:divBdr>
          <w:divsChild>
            <w:div w:id="928202004">
              <w:marLeft w:val="0"/>
              <w:marRight w:val="0"/>
              <w:marTop w:val="0"/>
              <w:marBottom w:val="0"/>
              <w:divBdr>
                <w:top w:val="none" w:sz="0" w:space="0" w:color="auto"/>
                <w:left w:val="none" w:sz="0" w:space="0" w:color="auto"/>
                <w:bottom w:val="none" w:sz="0" w:space="0" w:color="auto"/>
                <w:right w:val="none" w:sz="0" w:space="0" w:color="auto"/>
              </w:divBdr>
              <w:divsChild>
                <w:div w:id="2121290959">
                  <w:marLeft w:val="0"/>
                  <w:marRight w:val="-4650"/>
                  <w:marTop w:val="0"/>
                  <w:marBottom w:val="0"/>
                  <w:divBdr>
                    <w:top w:val="none" w:sz="0" w:space="0" w:color="auto"/>
                    <w:left w:val="none" w:sz="0" w:space="0" w:color="auto"/>
                    <w:bottom w:val="none" w:sz="0" w:space="0" w:color="auto"/>
                    <w:right w:val="none" w:sz="0" w:space="0" w:color="auto"/>
                  </w:divBdr>
                  <w:divsChild>
                    <w:div w:id="764809961">
                      <w:marLeft w:val="0"/>
                      <w:marRight w:val="4650"/>
                      <w:marTop w:val="0"/>
                      <w:marBottom w:val="0"/>
                      <w:divBdr>
                        <w:top w:val="none" w:sz="0" w:space="0" w:color="auto"/>
                        <w:left w:val="none" w:sz="0" w:space="0" w:color="auto"/>
                        <w:bottom w:val="none" w:sz="0" w:space="0" w:color="auto"/>
                        <w:right w:val="none" w:sz="0" w:space="0" w:color="auto"/>
                      </w:divBdr>
                      <w:divsChild>
                        <w:div w:id="485588028">
                          <w:marLeft w:val="0"/>
                          <w:marRight w:val="0"/>
                          <w:marTop w:val="0"/>
                          <w:marBottom w:val="0"/>
                          <w:divBdr>
                            <w:top w:val="none" w:sz="0" w:space="0" w:color="auto"/>
                            <w:left w:val="none" w:sz="0" w:space="0" w:color="auto"/>
                            <w:bottom w:val="none" w:sz="0" w:space="0" w:color="auto"/>
                            <w:right w:val="none" w:sz="0" w:space="0" w:color="auto"/>
                          </w:divBdr>
                          <w:divsChild>
                            <w:div w:id="1450973156">
                              <w:marLeft w:val="0"/>
                              <w:marRight w:val="0"/>
                              <w:marTop w:val="0"/>
                              <w:marBottom w:val="0"/>
                              <w:divBdr>
                                <w:top w:val="none" w:sz="0" w:space="0" w:color="auto"/>
                                <w:left w:val="none" w:sz="0" w:space="0" w:color="auto"/>
                                <w:bottom w:val="none" w:sz="0" w:space="0" w:color="auto"/>
                                <w:right w:val="none" w:sz="0" w:space="0" w:color="auto"/>
                              </w:divBdr>
                              <w:divsChild>
                                <w:div w:id="890533632">
                                  <w:marLeft w:val="0"/>
                                  <w:marRight w:val="0"/>
                                  <w:marTop w:val="0"/>
                                  <w:marBottom w:val="0"/>
                                  <w:divBdr>
                                    <w:top w:val="none" w:sz="0" w:space="0" w:color="auto"/>
                                    <w:left w:val="none" w:sz="0" w:space="0" w:color="auto"/>
                                    <w:bottom w:val="none" w:sz="0" w:space="0" w:color="auto"/>
                                    <w:right w:val="none" w:sz="0" w:space="0" w:color="auto"/>
                                  </w:divBdr>
                                  <w:divsChild>
                                    <w:div w:id="827475334">
                                      <w:marLeft w:val="0"/>
                                      <w:marRight w:val="0"/>
                                      <w:marTop w:val="0"/>
                                      <w:marBottom w:val="0"/>
                                      <w:divBdr>
                                        <w:top w:val="none" w:sz="0" w:space="0" w:color="auto"/>
                                        <w:left w:val="none" w:sz="0" w:space="0" w:color="auto"/>
                                        <w:bottom w:val="none" w:sz="0" w:space="0" w:color="auto"/>
                                        <w:right w:val="none" w:sz="0" w:space="0" w:color="auto"/>
                                      </w:divBdr>
                                      <w:divsChild>
                                        <w:div w:id="617757544">
                                          <w:marLeft w:val="0"/>
                                          <w:marRight w:val="0"/>
                                          <w:marTop w:val="0"/>
                                          <w:marBottom w:val="0"/>
                                          <w:divBdr>
                                            <w:top w:val="none" w:sz="0" w:space="0" w:color="auto"/>
                                            <w:left w:val="none" w:sz="0" w:space="0" w:color="auto"/>
                                            <w:bottom w:val="none" w:sz="0" w:space="0" w:color="auto"/>
                                            <w:right w:val="none" w:sz="0" w:space="0" w:color="auto"/>
                                          </w:divBdr>
                                          <w:divsChild>
                                            <w:div w:id="470949794">
                                              <w:marLeft w:val="0"/>
                                              <w:marRight w:val="0"/>
                                              <w:marTop w:val="0"/>
                                              <w:marBottom w:val="0"/>
                                              <w:divBdr>
                                                <w:top w:val="none" w:sz="0" w:space="0" w:color="auto"/>
                                                <w:left w:val="none" w:sz="0" w:space="0" w:color="auto"/>
                                                <w:bottom w:val="none" w:sz="0" w:space="0" w:color="auto"/>
                                                <w:right w:val="none" w:sz="0" w:space="0" w:color="auto"/>
                                              </w:divBdr>
                                              <w:divsChild>
                                                <w:div w:id="46223913">
                                                  <w:marLeft w:val="0"/>
                                                  <w:marRight w:val="0"/>
                                                  <w:marTop w:val="0"/>
                                                  <w:marBottom w:val="0"/>
                                                  <w:divBdr>
                                                    <w:top w:val="none" w:sz="0" w:space="0" w:color="auto"/>
                                                    <w:left w:val="none" w:sz="0" w:space="0" w:color="auto"/>
                                                    <w:bottom w:val="none" w:sz="0" w:space="0" w:color="auto"/>
                                                    <w:right w:val="none" w:sz="0" w:space="0" w:color="auto"/>
                                                  </w:divBdr>
                                                  <w:divsChild>
                                                    <w:div w:id="7796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007185">
      <w:bodyDiv w:val="1"/>
      <w:marLeft w:val="0"/>
      <w:marRight w:val="0"/>
      <w:marTop w:val="0"/>
      <w:marBottom w:val="0"/>
      <w:divBdr>
        <w:top w:val="none" w:sz="0" w:space="0" w:color="auto"/>
        <w:left w:val="none" w:sz="0" w:space="0" w:color="auto"/>
        <w:bottom w:val="none" w:sz="0" w:space="0" w:color="auto"/>
        <w:right w:val="none" w:sz="0" w:space="0" w:color="auto"/>
      </w:divBdr>
    </w:div>
    <w:div w:id="843403565">
      <w:bodyDiv w:val="1"/>
      <w:marLeft w:val="0"/>
      <w:marRight w:val="0"/>
      <w:marTop w:val="0"/>
      <w:marBottom w:val="0"/>
      <w:divBdr>
        <w:top w:val="none" w:sz="0" w:space="0" w:color="auto"/>
        <w:left w:val="none" w:sz="0" w:space="0" w:color="auto"/>
        <w:bottom w:val="none" w:sz="0" w:space="0" w:color="auto"/>
        <w:right w:val="none" w:sz="0" w:space="0" w:color="auto"/>
      </w:divBdr>
      <w:divsChild>
        <w:div w:id="1280340150">
          <w:marLeft w:val="0"/>
          <w:marRight w:val="0"/>
          <w:marTop w:val="0"/>
          <w:marBottom w:val="0"/>
          <w:divBdr>
            <w:top w:val="none" w:sz="0" w:space="0" w:color="auto"/>
            <w:left w:val="none" w:sz="0" w:space="0" w:color="auto"/>
            <w:bottom w:val="none" w:sz="0" w:space="0" w:color="auto"/>
            <w:right w:val="none" w:sz="0" w:space="0" w:color="auto"/>
          </w:divBdr>
          <w:divsChild>
            <w:div w:id="1244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9964">
      <w:bodyDiv w:val="1"/>
      <w:marLeft w:val="0"/>
      <w:marRight w:val="0"/>
      <w:marTop w:val="0"/>
      <w:marBottom w:val="0"/>
      <w:divBdr>
        <w:top w:val="none" w:sz="0" w:space="0" w:color="auto"/>
        <w:left w:val="none" w:sz="0" w:space="0" w:color="auto"/>
        <w:bottom w:val="none" w:sz="0" w:space="0" w:color="auto"/>
        <w:right w:val="none" w:sz="0" w:space="0" w:color="auto"/>
      </w:divBdr>
    </w:div>
    <w:div w:id="1384478354">
      <w:bodyDiv w:val="1"/>
      <w:marLeft w:val="0"/>
      <w:marRight w:val="0"/>
      <w:marTop w:val="0"/>
      <w:marBottom w:val="0"/>
      <w:divBdr>
        <w:top w:val="none" w:sz="0" w:space="0" w:color="auto"/>
        <w:left w:val="none" w:sz="0" w:space="0" w:color="auto"/>
        <w:bottom w:val="none" w:sz="0" w:space="0" w:color="auto"/>
        <w:right w:val="none" w:sz="0" w:space="0" w:color="auto"/>
      </w:divBdr>
    </w:div>
    <w:div w:id="1389575467">
      <w:bodyDiv w:val="1"/>
      <w:marLeft w:val="0"/>
      <w:marRight w:val="0"/>
      <w:marTop w:val="0"/>
      <w:marBottom w:val="0"/>
      <w:divBdr>
        <w:top w:val="none" w:sz="0" w:space="0" w:color="auto"/>
        <w:left w:val="none" w:sz="0" w:space="0" w:color="auto"/>
        <w:bottom w:val="none" w:sz="0" w:space="0" w:color="auto"/>
        <w:right w:val="none" w:sz="0" w:space="0" w:color="auto"/>
      </w:divBdr>
    </w:div>
    <w:div w:id="1549874832">
      <w:bodyDiv w:val="1"/>
      <w:marLeft w:val="0"/>
      <w:marRight w:val="0"/>
      <w:marTop w:val="0"/>
      <w:marBottom w:val="0"/>
      <w:divBdr>
        <w:top w:val="none" w:sz="0" w:space="0" w:color="auto"/>
        <w:left w:val="none" w:sz="0" w:space="0" w:color="auto"/>
        <w:bottom w:val="none" w:sz="0" w:space="0" w:color="auto"/>
        <w:right w:val="none" w:sz="0" w:space="0" w:color="auto"/>
      </w:divBdr>
    </w:div>
    <w:div w:id="1919971970">
      <w:bodyDiv w:val="1"/>
      <w:marLeft w:val="0"/>
      <w:marRight w:val="0"/>
      <w:marTop w:val="0"/>
      <w:marBottom w:val="0"/>
      <w:divBdr>
        <w:top w:val="none" w:sz="0" w:space="0" w:color="auto"/>
        <w:left w:val="none" w:sz="0" w:space="0" w:color="auto"/>
        <w:bottom w:val="none" w:sz="0" w:space="0" w:color="auto"/>
        <w:right w:val="none" w:sz="0" w:space="0" w:color="auto"/>
      </w:divBdr>
    </w:div>
    <w:div w:id="1992557194">
      <w:bodyDiv w:val="1"/>
      <w:marLeft w:val="0"/>
      <w:marRight w:val="0"/>
      <w:marTop w:val="0"/>
      <w:marBottom w:val="0"/>
      <w:divBdr>
        <w:top w:val="none" w:sz="0" w:space="0" w:color="auto"/>
        <w:left w:val="none" w:sz="0" w:space="0" w:color="auto"/>
        <w:bottom w:val="none" w:sz="0" w:space="0" w:color="auto"/>
        <w:right w:val="none" w:sz="0" w:space="0" w:color="auto"/>
      </w:divBdr>
      <w:divsChild>
        <w:div w:id="126508609">
          <w:marLeft w:val="0"/>
          <w:marRight w:val="0"/>
          <w:marTop w:val="100"/>
          <w:marBottom w:val="100"/>
          <w:divBdr>
            <w:top w:val="none" w:sz="0" w:space="0" w:color="auto"/>
            <w:left w:val="none" w:sz="0" w:space="0" w:color="auto"/>
            <w:bottom w:val="none" w:sz="0" w:space="0" w:color="auto"/>
            <w:right w:val="none" w:sz="0" w:space="0" w:color="auto"/>
          </w:divBdr>
          <w:divsChild>
            <w:div w:id="210769598">
              <w:marLeft w:val="0"/>
              <w:marRight w:val="0"/>
              <w:marTop w:val="0"/>
              <w:marBottom w:val="0"/>
              <w:divBdr>
                <w:top w:val="none" w:sz="0" w:space="0" w:color="auto"/>
                <w:left w:val="none" w:sz="0" w:space="0" w:color="auto"/>
                <w:bottom w:val="none" w:sz="0" w:space="0" w:color="auto"/>
                <w:right w:val="none" w:sz="0" w:space="0" w:color="auto"/>
              </w:divBdr>
              <w:divsChild>
                <w:div w:id="503477520">
                  <w:marLeft w:val="0"/>
                  <w:marRight w:val="0"/>
                  <w:marTop w:val="0"/>
                  <w:marBottom w:val="0"/>
                  <w:divBdr>
                    <w:top w:val="none" w:sz="0" w:space="0" w:color="auto"/>
                    <w:left w:val="none" w:sz="0" w:space="0" w:color="auto"/>
                    <w:bottom w:val="none" w:sz="0" w:space="0" w:color="auto"/>
                    <w:right w:val="none" w:sz="0" w:space="0" w:color="auto"/>
                  </w:divBdr>
                  <w:divsChild>
                    <w:div w:id="69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832D7-E892-443A-A067-E7F603B9C349}"/>
</file>

<file path=customXml/itemProps2.xml><?xml version="1.0" encoding="utf-8"?>
<ds:datastoreItem xmlns:ds="http://schemas.openxmlformats.org/officeDocument/2006/customXml" ds:itemID="{FCB7D50F-D132-4641-9383-49A4C39BBBC8}"/>
</file>

<file path=customXml/itemProps3.xml><?xml version="1.0" encoding="utf-8"?>
<ds:datastoreItem xmlns:ds="http://schemas.openxmlformats.org/officeDocument/2006/customXml" ds:itemID="{3D55BF2D-345E-45AE-A67C-34DEBFA9836C}"/>
</file>

<file path=customXml/itemProps4.xml><?xml version="1.0" encoding="utf-8"?>
<ds:datastoreItem xmlns:ds="http://schemas.openxmlformats.org/officeDocument/2006/customXml" ds:itemID="{E4103F48-3D3A-43E4-ABD9-4EF916E88FA4}"/>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Michael Meier</cp:lastModifiedBy>
  <cp:revision>2</cp:revision>
  <cp:lastPrinted>2015-11-02T16:14:00Z</cp:lastPrinted>
  <dcterms:created xsi:type="dcterms:W3CDTF">2022-11-08T12:45:00Z</dcterms:created>
  <dcterms:modified xsi:type="dcterms:W3CDTF">2022-11-08T12:45:00Z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