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2136" w14:textId="77777777" w:rsidR="00C361DF" w:rsidRPr="00AE3A8D" w:rsidRDefault="00C361DF" w:rsidP="00C361DF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  <w:lang w:val="fr-CH" w:eastAsia="fr-CH"/>
        </w:rPr>
      </w:pPr>
      <w:r w:rsidRPr="006F680E">
        <w:rPr>
          <w:rFonts w:ascii="Calibri" w:eastAsia="Calibri" w:hAnsi="Calibri" w:cs="Calibri"/>
          <w:noProof/>
          <w:color w:val="000000"/>
          <w:szCs w:val="2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88CD9EF" wp14:editId="6E915FE4">
            <wp:simplePos x="0" y="0"/>
            <wp:positionH relativeFrom="margin">
              <wp:posOffset>3053498</wp:posOffset>
            </wp:positionH>
            <wp:positionV relativeFrom="paragraph">
              <wp:posOffset>11052</wp:posOffset>
            </wp:positionV>
            <wp:extent cx="712473" cy="648337"/>
            <wp:effectExtent l="0" t="0" r="0" b="0"/>
            <wp:wrapSquare wrapText="bothSides"/>
            <wp:docPr id="5" name="Image 5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F680E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 w:rsidRPr="006F680E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</w:t>
      </w:r>
      <w:r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 xml:space="preserve">   </w:t>
      </w:r>
      <w:r w:rsidRPr="00AE3A8D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 xml:space="preserve">Genève, le </w:t>
      </w:r>
      <w:r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>15 novembre 2022</w:t>
      </w:r>
    </w:p>
    <w:p w14:paraId="47D3DBB9" w14:textId="77777777" w:rsidR="00C361DF" w:rsidRPr="006F680E" w:rsidRDefault="00C361DF" w:rsidP="00C361DF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25A13082" w14:textId="77777777" w:rsidR="00C361DF" w:rsidRPr="006F680E" w:rsidRDefault="00C361DF" w:rsidP="00C361DF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Calibri" w:eastAsia="Calibri" w:hAnsi="Calibri"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</w:p>
    <w:p w14:paraId="33CEBF13" w14:textId="77777777" w:rsidR="00C361DF" w:rsidRPr="006F680E" w:rsidRDefault="00C361DF" w:rsidP="00C361DF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1D84F932" w14:textId="77777777" w:rsidR="00C361DF" w:rsidRPr="006F680E" w:rsidRDefault="00C361DF" w:rsidP="00C361DF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  <w:r w:rsidRPr="006F680E">
        <w:rPr>
          <w:rFonts w:ascii="Arial" w:eastAsia="Calibri" w:hAnsi="Arial" w:cs="Arial"/>
          <w:b/>
          <w:color w:val="000000"/>
          <w:sz w:val="24"/>
          <w:szCs w:val="24"/>
          <w:lang w:val="fr-CH" w:eastAsia="fr-CH"/>
        </w:rPr>
        <w:tab/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</w:p>
    <w:p w14:paraId="1158BCF9" w14:textId="77777777" w:rsidR="00C361DF" w:rsidRPr="006F680E" w:rsidRDefault="00C361DF" w:rsidP="00C361DF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14564CB7" w14:textId="77777777" w:rsidR="00C361DF" w:rsidRPr="006F680E" w:rsidRDefault="00C361DF" w:rsidP="00C361DF">
      <w:pPr>
        <w:widowControl w:val="0"/>
        <w:spacing w:after="0" w:line="240" w:lineRule="auto"/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4DC9BB0E" w14:textId="77777777" w:rsidR="00C361DF" w:rsidRPr="006F680E" w:rsidRDefault="00C361DF" w:rsidP="00C361DF">
      <w:pPr>
        <w:widowControl w:val="0"/>
        <w:spacing w:after="0" w:line="240" w:lineRule="auto"/>
        <w:rPr>
          <w:rFonts w:ascii="Calibri" w:eastAsia="Calibri" w:hAnsi="Calibri" w:cs="Calibri"/>
          <w:color w:val="000000"/>
          <w:szCs w:val="20"/>
          <w:lang w:val="fr-CH" w:eastAsia="fr-CH"/>
        </w:rPr>
      </w:pPr>
    </w:p>
    <w:p w14:paraId="4F19F93A" w14:textId="77777777" w:rsidR="00C361DF" w:rsidRPr="006F680E" w:rsidRDefault="00C361DF" w:rsidP="00C361DF">
      <w:pPr>
        <w:widowControl w:val="0"/>
        <w:spacing w:after="0" w:line="240" w:lineRule="auto"/>
        <w:rPr>
          <w:rFonts w:ascii="Calibri" w:eastAsia="Calibri" w:hAnsi="Calibri" w:cs="Calibri"/>
          <w:color w:val="000000"/>
          <w:szCs w:val="20"/>
          <w:lang w:val="fr-CH" w:eastAsia="fr-CH"/>
        </w:rPr>
      </w:pPr>
    </w:p>
    <w:p w14:paraId="327B0A8D" w14:textId="1AC6C8E7" w:rsidR="00C361DF" w:rsidRPr="006F680E" w:rsidRDefault="00C361DF" w:rsidP="00C361DF">
      <w:pPr>
        <w:spacing w:before="100" w:after="100" w:line="276" w:lineRule="auto"/>
        <w:jc w:val="center"/>
        <w:rPr>
          <w:rFonts w:ascii="Calibri" w:eastAsia="Calibri" w:hAnsi="Calibri" w:cs="Arial"/>
          <w:lang w:val="fr-CH" w:eastAsia="fr-CH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41</w:t>
      </w:r>
      <w:r>
        <w:rPr>
          <w:rFonts w:ascii="Georgia" w:eastAsia="Times New Roman" w:hAnsi="Georgia" w:cs="Times New Roman"/>
          <w:color w:val="000000"/>
          <w:sz w:val="20"/>
          <w:szCs w:val="20"/>
          <w:vertAlign w:val="superscript"/>
          <w:lang w:val="fr-CH" w:eastAsia="fr-CH"/>
        </w:rPr>
        <w:t>ème</w:t>
      </w: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07</w:t>
      </w: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au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1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8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novembre 2022</w:t>
      </w:r>
    </w:p>
    <w:p w14:paraId="35508CF4" w14:textId="77777777" w:rsidR="00C361DF" w:rsidRPr="006F680E" w:rsidRDefault="00C361DF" w:rsidP="00C361DF">
      <w:pPr>
        <w:spacing w:before="100" w:after="100" w:line="276" w:lineRule="auto"/>
        <w:jc w:val="center"/>
        <w:rPr>
          <w:rFonts w:ascii="Calibri" w:eastAsia="Calibri" w:hAnsi="Calibri" w:cs="Arial"/>
          <w:lang w:val="fr-CH" w:eastAsia="fr-CH"/>
        </w:rPr>
      </w:pP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      </w:t>
      </w:r>
      <w:r w:rsidRPr="006F680E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>PROJET DE DECLARATION DU SENEGAL                                                                                          A L’EXAMEN PERIODIQUE UNIVERSEL DE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 xml:space="preserve"> LA POLOGNE</w:t>
      </w:r>
    </w:p>
    <w:p w14:paraId="6E3C3C49" w14:textId="77777777" w:rsidR="00C361DF" w:rsidRPr="006F680E" w:rsidRDefault="00C361DF" w:rsidP="00C361DF">
      <w:pPr>
        <w:spacing w:after="150"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</w:pPr>
      <w:r w:rsidRPr="006F680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     </w:t>
      </w:r>
    </w:p>
    <w:p w14:paraId="17E1BFF2" w14:textId="77777777" w:rsidR="00C361DF" w:rsidRDefault="00C361DF" w:rsidP="00C361DF">
      <w:pPr>
        <w:spacing w:after="150"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</w:pPr>
      <w:r w:rsidRPr="000B4AB2">
        <w:rPr>
          <w:rFonts w:ascii="Georgia" w:eastAsia="Georgia" w:hAnsi="Georgia" w:cs="Georgia"/>
          <w:sz w:val="26"/>
          <w:szCs w:val="26"/>
          <w:lang w:val="fr-CH" w:eastAsia="fr-CH"/>
        </w:rPr>
        <w:t xml:space="preserve">Le Sénégal </w:t>
      </w:r>
      <w:r w:rsidRPr="000B4AB2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souhaite une chaleureuse bienvenue à la délégation polonaise </w:t>
      </w:r>
      <w:r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et la félicite pour la présentation de son rapport national au titre de cette 41</w:t>
      </w:r>
      <w:r w:rsidRPr="00E71973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  <w:lang w:val="fr-CH" w:eastAsia="fr-CH"/>
        </w:rPr>
        <w:t>ème</w:t>
      </w:r>
      <w:r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session de l’EPU.</w:t>
      </w:r>
    </w:p>
    <w:p w14:paraId="4A8D7178" w14:textId="77777777" w:rsidR="00C361DF" w:rsidRDefault="00C361DF" w:rsidP="00C361DF">
      <w:pPr>
        <w:spacing w:after="150" w:line="276" w:lineRule="auto"/>
        <w:jc w:val="both"/>
        <w:rPr>
          <w:rFonts w:ascii="Georgia" w:eastAsia="Georgia" w:hAnsi="Georgia" w:cs="Georgia"/>
          <w:sz w:val="26"/>
          <w:szCs w:val="26"/>
          <w:lang w:val="fr-CH" w:eastAsia="fr-CH"/>
        </w:rPr>
      </w:pPr>
      <w:r>
        <w:rPr>
          <w:rFonts w:ascii="Georgia" w:eastAsia="Georgia" w:hAnsi="Georgia" w:cs="Georgia"/>
          <w:sz w:val="26"/>
          <w:szCs w:val="26"/>
          <w:lang w:val="fr-CH" w:eastAsia="fr-CH"/>
        </w:rPr>
        <w:t>Le Sénégal, membre de la troïka pour la Pologne dans le cadre de cet examen, salue l’adoption par le Gouvernement polonais du Plan d’action national pour l’égalité de traitement (2022-2030) qui prévoit, entre autres, la poursuite d’initiatives de collecte de données plus complètes par les différentes institutions de l’Administration publique et les différentes parties prenantes sur les groupes exposés à la discrimination, ainsi qu’un examen des solutions offertes par la loi contre la discrimination.</w:t>
      </w:r>
    </w:p>
    <w:p w14:paraId="2F46D82B" w14:textId="77777777" w:rsidR="00C361DF" w:rsidRDefault="00C361DF" w:rsidP="00C361DF">
      <w:pPr>
        <w:spacing w:after="150"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Dans un esprit constructif, ma délégation voudrait formuler les recommandations suivantes :</w:t>
      </w:r>
    </w:p>
    <w:p w14:paraId="4BDFBFB7" w14:textId="77777777" w:rsidR="00C361DF" w:rsidRPr="000B4AB2" w:rsidRDefault="00C361DF" w:rsidP="00C361DF">
      <w:pPr>
        <w:spacing w:after="150" w:line="276" w:lineRule="auto"/>
        <w:jc w:val="both"/>
        <w:rPr>
          <w:rFonts w:ascii="Georgia" w:eastAsia="Calibri" w:hAnsi="Georgia" w:cs="Arial"/>
          <w:sz w:val="16"/>
          <w:szCs w:val="16"/>
          <w:lang w:val="fr-CH" w:eastAsia="fr-CH"/>
        </w:rPr>
      </w:pPr>
    </w:p>
    <w:p w14:paraId="61CA9E01" w14:textId="77777777" w:rsidR="00C361DF" w:rsidRPr="000B4AB2" w:rsidRDefault="00C361DF" w:rsidP="00C361DF">
      <w:pPr>
        <w:numPr>
          <w:ilvl w:val="0"/>
          <w:numId w:val="1"/>
        </w:numPr>
        <w:suppressAutoHyphens/>
        <w:autoSpaceDN w:val="0"/>
        <w:spacing w:after="150" w:line="276" w:lineRule="auto"/>
        <w:jc w:val="both"/>
        <w:textAlignment w:val="baseline"/>
        <w:rPr>
          <w:rFonts w:ascii="Georgia" w:eastAsia="Calibri" w:hAnsi="Georgia" w:cs="Arial"/>
          <w:sz w:val="26"/>
          <w:szCs w:val="26"/>
          <w:lang w:val="fr-CH" w:eastAsia="fr-CH"/>
        </w:rPr>
      </w:pPr>
      <w:r>
        <w:rPr>
          <w:rFonts w:ascii="Georgia" w:hAnsi="Georgia"/>
          <w:sz w:val="26"/>
          <w:szCs w:val="26"/>
          <w:lang w:val="fr-CH"/>
        </w:rPr>
        <w:t>Poursuivre les efforts visant à protéger les enfants en situation de vulnérabilité, notamment les enfants non accompagnés demandeurs d’asile, réfugiés ou en situation de migration ;</w:t>
      </w:r>
    </w:p>
    <w:p w14:paraId="351C73FD" w14:textId="77777777" w:rsidR="00C361DF" w:rsidRPr="000B4AB2" w:rsidRDefault="00C361DF" w:rsidP="00C361DF">
      <w:pPr>
        <w:numPr>
          <w:ilvl w:val="0"/>
          <w:numId w:val="1"/>
        </w:numPr>
        <w:suppressAutoHyphens/>
        <w:autoSpaceDN w:val="0"/>
        <w:spacing w:after="150" w:line="276" w:lineRule="auto"/>
        <w:jc w:val="both"/>
        <w:textAlignment w:val="baseline"/>
        <w:rPr>
          <w:rFonts w:ascii="Georgia" w:hAnsi="Georgia"/>
          <w:sz w:val="26"/>
          <w:szCs w:val="26"/>
        </w:rPr>
      </w:pPr>
      <w:r w:rsidRPr="000B4AB2">
        <w:rPr>
          <w:rFonts w:ascii="Georgia" w:hAnsi="Georgia"/>
          <w:sz w:val="26"/>
          <w:szCs w:val="26"/>
          <w:lang w:val="fr-CH"/>
        </w:rPr>
        <w:t xml:space="preserve">Envisager la </w:t>
      </w:r>
      <w:r w:rsidRPr="000B4AB2">
        <w:rPr>
          <w:rFonts w:ascii="Georgia" w:hAnsi="Georgia"/>
          <w:sz w:val="26"/>
          <w:szCs w:val="26"/>
        </w:rPr>
        <w:t>ratifi</w:t>
      </w:r>
      <w:r w:rsidRPr="000B4AB2">
        <w:rPr>
          <w:rFonts w:ascii="Georgia" w:hAnsi="Georgia"/>
          <w:sz w:val="26"/>
          <w:szCs w:val="26"/>
          <w:lang w:val="fr-CH"/>
        </w:rPr>
        <w:t>cation de</w:t>
      </w:r>
      <w:r w:rsidRPr="000B4AB2">
        <w:rPr>
          <w:rFonts w:ascii="Georgia" w:hAnsi="Georgia"/>
          <w:sz w:val="26"/>
          <w:szCs w:val="26"/>
        </w:rPr>
        <w:t xml:space="preserve"> la Convention internationale sur la protection des droits de tous les travailleurs migrants et des membres de leur famille</w:t>
      </w:r>
      <w:r>
        <w:rPr>
          <w:rFonts w:ascii="Georgia" w:hAnsi="Georgia"/>
          <w:sz w:val="26"/>
          <w:szCs w:val="26"/>
          <w:lang w:val="fr-CH"/>
        </w:rPr>
        <w:t>.</w:t>
      </w:r>
    </w:p>
    <w:p w14:paraId="1F9A92C5" w14:textId="77777777" w:rsidR="00C361DF" w:rsidRPr="000B4AB2" w:rsidRDefault="00C361DF" w:rsidP="00C361DF">
      <w:pPr>
        <w:suppressAutoHyphens/>
        <w:autoSpaceDN w:val="0"/>
        <w:spacing w:after="150" w:line="276" w:lineRule="auto"/>
        <w:jc w:val="both"/>
        <w:textAlignment w:val="baseline"/>
        <w:rPr>
          <w:rFonts w:ascii="Georgia" w:hAnsi="Georgia"/>
          <w:sz w:val="16"/>
          <w:szCs w:val="16"/>
        </w:rPr>
      </w:pPr>
    </w:p>
    <w:p w14:paraId="07FD4B96" w14:textId="77777777" w:rsidR="00C361DF" w:rsidRPr="000B4AB2" w:rsidRDefault="00C361DF" w:rsidP="00C361D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Georgia" w:eastAsia="Times New Roman" w:hAnsi="Georgia" w:cs="Georgia"/>
          <w:sz w:val="26"/>
          <w:szCs w:val="26"/>
          <w:highlight w:val="white"/>
          <w:lang w:val="fr-FR" w:eastAsia="fr-CH"/>
        </w:rPr>
      </w:pPr>
      <w:r w:rsidRPr="000B4AB2"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  <w:t>Pour conclure</w:t>
      </w:r>
      <w:r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  <w:t>,</w:t>
      </w:r>
      <w:r w:rsidRPr="000B4AB2">
        <w:rPr>
          <w:rFonts w:ascii="Georgia" w:hAnsi="Georgia"/>
          <w:sz w:val="26"/>
          <w:szCs w:val="26"/>
          <w:lang w:val="fr-CH"/>
        </w:rPr>
        <w:t xml:space="preserve"> </w:t>
      </w:r>
      <w:r w:rsidRPr="000B4AB2">
        <w:rPr>
          <w:rFonts w:ascii="Georgia" w:eastAsia="Times New Roman" w:hAnsi="Georgia" w:cs="Georgia"/>
          <w:sz w:val="26"/>
          <w:szCs w:val="26"/>
          <w:highlight w:val="white"/>
          <w:lang w:val="fr-FR" w:eastAsia="fr-CH"/>
        </w:rPr>
        <w:t xml:space="preserve">le Sénégal souhaite plein succès </w:t>
      </w:r>
      <w:r w:rsidRPr="000B4AB2">
        <w:rPr>
          <w:rFonts w:ascii="Georgia" w:hAnsi="Georgia"/>
          <w:sz w:val="26"/>
          <w:szCs w:val="26"/>
          <w:lang w:val="fr-CH"/>
        </w:rPr>
        <w:t>à la Pologne</w:t>
      </w:r>
      <w:r w:rsidRPr="000B4AB2">
        <w:rPr>
          <w:rFonts w:ascii="Georgia" w:eastAsia="Times New Roman" w:hAnsi="Georgia" w:cs="Georgia"/>
          <w:sz w:val="26"/>
          <w:szCs w:val="26"/>
          <w:highlight w:val="white"/>
          <w:lang w:val="fr-FR" w:eastAsia="fr-CH"/>
        </w:rPr>
        <w:t>.</w:t>
      </w:r>
    </w:p>
    <w:p w14:paraId="1B497FED" w14:textId="77777777" w:rsidR="00C361DF" w:rsidRPr="000B4AB2" w:rsidRDefault="00C361DF" w:rsidP="00C361DF">
      <w:pPr>
        <w:spacing w:after="150" w:line="276" w:lineRule="auto"/>
        <w:jc w:val="both"/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</w:pPr>
    </w:p>
    <w:p w14:paraId="6DBD770B" w14:textId="77777777" w:rsidR="00C361DF" w:rsidRPr="008D2D54" w:rsidRDefault="00C361DF" w:rsidP="00C361DF">
      <w:pPr>
        <w:spacing w:after="150" w:line="276" w:lineRule="auto"/>
        <w:jc w:val="both"/>
        <w:rPr>
          <w:rFonts w:ascii="Georgia" w:eastAsia="Calibri" w:hAnsi="Georgia" w:cs="Georgia"/>
          <w:b/>
          <w:bCs/>
          <w:sz w:val="26"/>
          <w:szCs w:val="26"/>
          <w:shd w:val="clear" w:color="auto" w:fill="FFFFFF"/>
          <w:lang w:val="fr-CH" w:eastAsia="fr-CH"/>
        </w:rPr>
      </w:pPr>
      <w:r w:rsidRPr="000B4AB2">
        <w:rPr>
          <w:rFonts w:ascii="Georgia" w:eastAsia="Calibri" w:hAnsi="Georgia" w:cs="Georgia"/>
          <w:b/>
          <w:bCs/>
          <w:sz w:val="26"/>
          <w:szCs w:val="26"/>
          <w:shd w:val="clear" w:color="auto" w:fill="FFFFFF"/>
          <w:lang w:val="fr-CH" w:eastAsia="fr-CH"/>
        </w:rPr>
        <w:t xml:space="preserve"> Je vous remercie</w:t>
      </w:r>
    </w:p>
    <w:p w14:paraId="73911435" w14:textId="77777777" w:rsidR="00BE6CF4" w:rsidRDefault="00BE6CF4"/>
    <w:sectPr w:rsidR="00BE6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33BC"/>
    <w:multiLevelType w:val="multilevel"/>
    <w:tmpl w:val="C87239A8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148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DF"/>
    <w:rsid w:val="001B2A6F"/>
    <w:rsid w:val="00BE6CF4"/>
    <w:rsid w:val="00C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5E8FA"/>
  <w15:chartTrackingRefBased/>
  <w15:docId w15:val="{EE336B4A-2735-4F69-81BB-641E4C8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DF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01EE7-6FFC-49CF-ADEF-DEA3B4EDB194}"/>
</file>

<file path=customXml/itemProps2.xml><?xml version="1.0" encoding="utf-8"?>
<ds:datastoreItem xmlns:ds="http://schemas.openxmlformats.org/officeDocument/2006/customXml" ds:itemID="{D430850F-E7C5-4998-8931-0B1AF3CE1C1A}"/>
</file>

<file path=customXml/itemProps3.xml><?xml version="1.0" encoding="utf-8"?>
<ds:datastoreItem xmlns:ds="http://schemas.openxmlformats.org/officeDocument/2006/customXml" ds:itemID="{2BD88527-489C-4133-B281-E480A6CF0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1</cp:revision>
  <dcterms:created xsi:type="dcterms:W3CDTF">2022-11-14T14:52:00Z</dcterms:created>
  <dcterms:modified xsi:type="dcterms:W3CDTF">2022-11-14T14:53:00Z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