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1C75B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1C75B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</w:t>
      </w:r>
      <w:r w:rsidRPr="001C75BE">
        <w:rPr>
          <w:rFonts w:ascii="Sitka Small" w:hAnsi="Sitka Small" w:cs="Sakkal Majalla" w:hint="cs"/>
          <w:b/>
          <w:bCs/>
          <w:sz w:val="24"/>
          <w:szCs w:val="24"/>
          <w:rtl/>
        </w:rPr>
        <w:t>41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1C75BE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7 –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</w:t>
      </w:r>
      <w:r w:rsidRPr="001C75BE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18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تشرين الثاني </w:t>
      </w:r>
      <w:r w:rsidRPr="001C75BE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Default="008A1CFF" w:rsidP="001566F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1566FE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B94A5C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جمهورية </w:t>
      </w:r>
      <w:r w:rsidR="001566FE">
        <w:rPr>
          <w:rFonts w:ascii="Sitka Small" w:hAnsi="Sitka Small" w:cs="Sakkal Majalla" w:hint="cs"/>
          <w:b/>
          <w:bCs/>
          <w:sz w:val="32"/>
          <w:szCs w:val="32"/>
          <w:rtl/>
        </w:rPr>
        <w:t>إندونيسيا</w:t>
      </w:r>
    </w:p>
    <w:p w:rsidR="001C75BE" w:rsidRPr="001C75BE" w:rsidRDefault="008A1CFF" w:rsidP="001C75BE">
      <w:pPr>
        <w:jc w:val="center"/>
        <w:rPr>
          <w:rFonts w:ascii="Sitka Small" w:hAnsi="Sitka Small" w:cs="Sakkal Majalla"/>
          <w:b/>
          <w:bCs/>
          <w:sz w:val="24"/>
          <w:szCs w:val="24"/>
        </w:rPr>
      </w:pPr>
      <w:r w:rsidRPr="001C75BE">
        <w:rPr>
          <w:rFonts w:ascii="Sitka Small" w:hAnsi="Sitka Small" w:cs="Sakkal Majalla"/>
          <w:b/>
          <w:bCs/>
          <w:sz w:val="24"/>
          <w:szCs w:val="24"/>
        </w:rPr>
        <w:t>Review</w:t>
      </w:r>
      <w:r w:rsidRPr="001C75BE">
        <w:rPr>
          <w:rFonts w:ascii="Sitka Small" w:hAnsi="Sitka Small" w:cs="Sakkal Majalla"/>
          <w:b/>
          <w:bCs/>
          <w:sz w:val="24"/>
          <w:szCs w:val="24"/>
          <w:lang w:val="en-GB"/>
        </w:rPr>
        <w:t xml:space="preserve"> of </w:t>
      </w:r>
      <w:r w:rsidR="001C75BE">
        <w:rPr>
          <w:rFonts w:ascii="Sitka Small" w:hAnsi="Sitka Small" w:cs="Sakkal Majalla"/>
          <w:b/>
          <w:bCs/>
          <w:sz w:val="24"/>
          <w:szCs w:val="24"/>
          <w:lang w:val="en-GB"/>
        </w:rPr>
        <w:t xml:space="preserve">the </w:t>
      </w:r>
      <w:r w:rsidR="001C75BE" w:rsidRPr="001C75BE">
        <w:rPr>
          <w:rFonts w:ascii="Sitka Small" w:hAnsi="Sitka Small" w:cs="Sakkal Majalla"/>
          <w:b/>
          <w:bCs/>
          <w:sz w:val="24"/>
          <w:szCs w:val="24"/>
        </w:rPr>
        <w:t>Republic of Indonesia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1566FE" w:rsidRPr="00166CC2" w:rsidRDefault="001566FE" w:rsidP="00166CC2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lastRenderedPageBreak/>
        <w:t xml:space="preserve">شكراً السيد الرئيس، </w:t>
      </w:r>
    </w:p>
    <w:p w:rsidR="00825BD0" w:rsidRPr="00166CC2" w:rsidRDefault="001566FE" w:rsidP="001F4553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>نرحب ب</w:t>
      </w:r>
      <w:r w:rsidR="00774403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وفد </w:t>
      </w:r>
      <w:r w:rsidR="001C75B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جمهورية </w:t>
      </w:r>
      <w:r w:rsidR="00774403">
        <w:rPr>
          <w:rFonts w:ascii="Sakkal Majalla" w:hAnsi="Sakkal Majalla" w:cs="Sakkal Majalla"/>
          <w:sz w:val="28"/>
          <w:szCs w:val="28"/>
          <w:rtl/>
          <w:lang w:val="fr-CH" w:bidi="ar-SY"/>
        </w:rPr>
        <w:t>إندونيسيا الموقر ونشكره</w:t>
      </w:r>
      <w:r w:rsidR="00774403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م على العرض، </w:t>
      </w:r>
      <w:r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ونثني على </w:t>
      </w:r>
      <w:r w:rsidR="00166CC2" w:rsidRPr="00166CC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إيجابية تعاطي </w:t>
      </w:r>
      <w:r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إندونيسيا مع آلية المراجعة الدورية الشاملة بما في ذلك متابعتها للتوصيات </w:t>
      </w:r>
      <w:r w:rsidR="001F4553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الناجمة </w:t>
      </w:r>
      <w:r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عن مختلف جولاتها. </w:t>
      </w:r>
    </w:p>
    <w:p w:rsidR="001566FE" w:rsidRPr="00166CC2" w:rsidRDefault="00825BD0" w:rsidP="00DD3564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166CC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ن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رحب بالجهود الحثيثة التي بذلتها إندونيسيا في التعامل مع التحديات الناجمـــــــــــة عن </w:t>
      </w:r>
      <w:r w:rsidR="001566FE" w:rsidRPr="00166CC2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جائحة كوفيد -19،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وبصورة خاصة تأكيدها على أن</w:t>
      </w:r>
      <w:r w:rsidR="00A6485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َّ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التعافي من الجائحة </w:t>
      </w:r>
      <w:r w:rsidR="00DD3564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يحتاج 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>تضامن</w:t>
      </w:r>
      <w:r w:rsidR="00DD3564">
        <w:rPr>
          <w:rFonts w:ascii="Sakkal Majalla" w:hAnsi="Sakkal Majalla" w:cs="Sakkal Majalla" w:hint="cs"/>
          <w:sz w:val="28"/>
          <w:szCs w:val="28"/>
          <w:rtl/>
          <w:lang w:val="fr-CH"/>
        </w:rPr>
        <w:t>اً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 وتعاون</w:t>
      </w:r>
      <w:r w:rsidR="00DD3564">
        <w:rPr>
          <w:rFonts w:ascii="Sakkal Majalla" w:hAnsi="Sakkal Majalla" w:cs="Sakkal Majalla" w:hint="cs"/>
          <w:sz w:val="28"/>
          <w:szCs w:val="28"/>
          <w:rtl/>
          <w:lang w:val="fr-CH"/>
        </w:rPr>
        <w:t>اً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 دولي</w:t>
      </w:r>
      <w:r w:rsidR="00DD3564">
        <w:rPr>
          <w:rFonts w:ascii="Sakkal Majalla" w:hAnsi="Sakkal Majalla" w:cs="Sakkal Majalla" w:hint="cs"/>
          <w:sz w:val="28"/>
          <w:szCs w:val="28"/>
          <w:rtl/>
          <w:lang w:val="fr-CH"/>
        </w:rPr>
        <w:t>اً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 أقوى</w:t>
      </w:r>
      <w:r w:rsidRPr="00166CC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. </w:t>
      </w:r>
      <w:r w:rsidRPr="00166CC2">
        <w:rPr>
          <w:rFonts w:ascii="Sakkal Majalla" w:hAnsi="Sakkal Majalla" w:cs="Sakkal Majalla"/>
          <w:sz w:val="28"/>
          <w:szCs w:val="28"/>
          <w:lang w:val="fr-CH"/>
        </w:rPr>
        <w:t xml:space="preserve"> </w:t>
      </w:r>
      <w:r w:rsidRPr="00166CC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كما 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نلاحظ الدور الإيجابي </w:t>
      </w:r>
      <w:r w:rsidRPr="001F4553">
        <w:rPr>
          <w:rFonts w:ascii="Sakkal Majalla" w:hAnsi="Sakkal Majalla" w:cs="Sakkal Majalla" w:hint="cs"/>
          <w:sz w:val="28"/>
          <w:szCs w:val="28"/>
          <w:u w:val="single"/>
          <w:rtl/>
          <w:lang w:val="fr-CH"/>
        </w:rPr>
        <w:t>للتنفيذ الفعّال ل</w:t>
      </w:r>
      <w:r w:rsidR="001566FE" w:rsidRPr="001F4553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>خطة</w:t>
      </w:r>
      <w:r w:rsidR="001566FE" w:rsidRPr="00166CC2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 xml:space="preserve"> </w:t>
      </w:r>
      <w:r w:rsidR="002B62B9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العمل الوطنية لحماية و</w:t>
      </w:r>
      <w:r w:rsidR="001566FE" w:rsidRPr="00166CC2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 xml:space="preserve">تمكين المرأة </w:t>
      </w:r>
      <w:r w:rsidR="002B62B9">
        <w:rPr>
          <w:rFonts w:ascii="Sakkal Majalla" w:hAnsi="Sakkal Majalla" w:cs="Sakkal Majalla" w:hint="cs"/>
          <w:sz w:val="28"/>
          <w:szCs w:val="28"/>
          <w:u w:val="single"/>
          <w:rtl/>
          <w:lang w:val="fr-CH"/>
        </w:rPr>
        <w:t xml:space="preserve">والطفل 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>في زيادة تمثيل</w:t>
      </w:r>
      <w:r w:rsidR="001F4553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 المرأة</w:t>
      </w:r>
      <w:r w:rsidRPr="00166CC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 </w:t>
      </w:r>
      <w:r w:rsidR="001566FE" w:rsidRPr="00166CC2">
        <w:rPr>
          <w:rFonts w:ascii="Sakkal Majalla" w:hAnsi="Sakkal Majalla" w:cs="Sakkal Majalla"/>
          <w:sz w:val="28"/>
          <w:szCs w:val="28"/>
          <w:rtl/>
          <w:lang w:val="fr-CH"/>
        </w:rPr>
        <w:t>في القطاعات الاقتصادية ومراكز صنع القرار</w:t>
      </w:r>
      <w:r w:rsidR="001566FE" w:rsidRPr="00166CC2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1566FE" w:rsidRPr="00166CC2" w:rsidRDefault="001566FE" w:rsidP="00166CC2">
      <w:pPr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/>
        </w:rPr>
      </w:pPr>
      <w:r w:rsidRPr="00166CC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/>
        </w:rPr>
        <w:t xml:space="preserve">نوصي بالآتي: </w:t>
      </w:r>
    </w:p>
    <w:p w:rsidR="001566FE" w:rsidRPr="00166CC2" w:rsidRDefault="001566FE" w:rsidP="00166CC2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166CC2">
        <w:rPr>
          <w:rFonts w:ascii="Sakkal Majalla" w:hAnsi="Sakkal Majalla" w:cs="Sakkal Majalla"/>
          <w:sz w:val="28"/>
          <w:szCs w:val="28"/>
          <w:rtl/>
          <w:lang w:val="fr-CH"/>
        </w:rPr>
        <w:t>1. تعزيز ال</w:t>
      </w:r>
      <w:r w:rsidRPr="00166CC2">
        <w:rPr>
          <w:rFonts w:ascii="Sakkal Majalla" w:hAnsi="Sakkal Majalla" w:cs="Sakkal Majalla"/>
          <w:sz w:val="28"/>
          <w:szCs w:val="28"/>
          <w:rtl/>
          <w:lang w:val="fr-CH" w:bidi="ar"/>
        </w:rPr>
        <w:t>جهود الر</w:t>
      </w:r>
      <w:r w:rsidR="00825BD0" w:rsidRPr="00166CC2">
        <w:rPr>
          <w:rFonts w:ascii="Sakkal Majalla" w:hAnsi="Sakkal Majalla" w:cs="Sakkal Majalla"/>
          <w:sz w:val="28"/>
          <w:szCs w:val="28"/>
          <w:rtl/>
          <w:lang w:val="fr-CH" w:bidi="ar"/>
        </w:rPr>
        <w:t xml:space="preserve">امية إلى </w:t>
      </w:r>
      <w:r w:rsidR="00825BD0" w:rsidRPr="00774403">
        <w:rPr>
          <w:rFonts w:ascii="Sakkal Majalla" w:hAnsi="Sakkal Majalla" w:cs="Sakkal Majalla"/>
          <w:sz w:val="28"/>
          <w:szCs w:val="28"/>
          <w:u w:val="single"/>
          <w:rtl/>
          <w:lang w:val="fr-CH" w:bidi="ar"/>
        </w:rPr>
        <w:t>مكافحة الاتجار با</w:t>
      </w:r>
      <w:r w:rsidR="00825BD0" w:rsidRPr="00774403">
        <w:rPr>
          <w:rFonts w:ascii="Sakkal Majalla" w:hAnsi="Sakkal Majalla" w:cs="Sakkal Majalla" w:hint="cs"/>
          <w:sz w:val="28"/>
          <w:szCs w:val="28"/>
          <w:u w:val="single"/>
          <w:rtl/>
          <w:lang w:val="fr-CH" w:bidi="ar"/>
        </w:rPr>
        <w:t>لبشر</w:t>
      </w:r>
      <w:r w:rsidRPr="00166CC2">
        <w:rPr>
          <w:rFonts w:ascii="Sakkal Majalla" w:hAnsi="Sakkal Majalla" w:cs="Sakkal Majalla"/>
          <w:sz w:val="28"/>
          <w:szCs w:val="28"/>
          <w:rtl/>
          <w:lang w:val="fr-CH" w:bidi="ar"/>
        </w:rPr>
        <w:t xml:space="preserve">، بما في ذلك من خلال توسيع النطاق الموضوعي والجغرافي لفرقة العمل الوطنية المعنية بالاتجار </w:t>
      </w:r>
      <w:r w:rsidR="00825BD0" w:rsidRPr="00166CC2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بالبشر. </w:t>
      </w:r>
    </w:p>
    <w:p w:rsidR="001566FE" w:rsidRDefault="001566FE" w:rsidP="00166CC2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/>
        </w:rPr>
      </w:pPr>
      <w:r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2. مواصلة تنفيذ </w:t>
      </w:r>
      <w:r w:rsidRPr="00774403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>الاستراتيجية الوطنية للشيخوخة</w:t>
      </w:r>
      <w:r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 مع التركيز على تعزيز </w:t>
      </w:r>
      <w:r w:rsidRPr="00166CC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حقوق كبار السن </w:t>
      </w:r>
      <w:r w:rsidRPr="00166CC2">
        <w:rPr>
          <w:rFonts w:ascii="Sakkal Majalla" w:hAnsi="Sakkal Majalla" w:cs="Sakkal Majalla"/>
          <w:sz w:val="28"/>
          <w:szCs w:val="28"/>
          <w:rtl/>
          <w:lang w:val="fr-CH"/>
        </w:rPr>
        <w:t xml:space="preserve">في الصحة. </w:t>
      </w:r>
    </w:p>
    <w:p w:rsidR="00774403" w:rsidRPr="001F4553" w:rsidRDefault="00774403" w:rsidP="00774403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"/>
        </w:rPr>
      </w:pPr>
      <w:r w:rsidRPr="001F4553">
        <w:rPr>
          <w:rFonts w:ascii="Arabic Typesetting" w:hAnsi="Arabic Typesetting" w:cs="Arabic Typesetting"/>
          <w:sz w:val="34"/>
          <w:szCs w:val="34"/>
          <w:lang w:val="en"/>
        </w:rPr>
        <w:t>Thank you, Mr. President.</w:t>
      </w:r>
    </w:p>
    <w:p w:rsidR="00774403" w:rsidRPr="001C75BE" w:rsidRDefault="00774403" w:rsidP="00DD3564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We welcome the distinguished delegation of Indonesia, </w:t>
      </w:r>
      <w:r w:rsidRPr="001F4553">
        <w:rPr>
          <w:rFonts w:ascii="Arabic Typesetting" w:hAnsi="Arabic Typesetting" w:cs="Arabic Typesetting"/>
          <w:sz w:val="34"/>
          <w:szCs w:val="34"/>
        </w:rPr>
        <w:t xml:space="preserve">and 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>thank the</w:t>
      </w:r>
      <w:r w:rsidRPr="001F4553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m </w:t>
      </w:r>
      <w:r w:rsidR="00DD3564">
        <w:rPr>
          <w:rFonts w:ascii="Arabic Typesetting" w:hAnsi="Arabic Typesetting" w:cs="Arabic Typesetting"/>
          <w:sz w:val="34"/>
          <w:szCs w:val="34"/>
          <w:lang w:val="en"/>
        </w:rPr>
        <w:t>for the presentation</w:t>
      </w:r>
      <w:r w:rsidR="00DD3564">
        <w:rPr>
          <w:rFonts w:ascii="Arabic Typesetting" w:hAnsi="Arabic Typesetting" w:cs="Arabic Typesetting"/>
          <w:sz w:val="34"/>
          <w:szCs w:val="34"/>
          <w:lang w:val="en-GB"/>
        </w:rPr>
        <w:t>. W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>e commend the positive approach of Indonesia in</w:t>
      </w:r>
      <w:r w:rsidRPr="001F4553">
        <w:rPr>
          <w:rFonts w:ascii="Arabic Typesetting" w:hAnsi="Arabic Typesetting" w:cs="Arabic Typesetting"/>
          <w:sz w:val="34"/>
          <w:szCs w:val="34"/>
          <w:lang w:bidi="ar-SY"/>
        </w:rPr>
        <w:t xml:space="preserve"> </w:t>
      </w:r>
      <w:r w:rsidR="00B94A5C">
        <w:rPr>
          <w:rFonts w:ascii="Arabic Typesetting" w:hAnsi="Arabic Typesetting" w:cs="Arabic Typesetting"/>
          <w:sz w:val="34"/>
          <w:szCs w:val="34"/>
          <w:lang w:bidi="ar-SY"/>
        </w:rPr>
        <w:t xml:space="preserve">interacting </w:t>
      </w:r>
      <w:r w:rsidRPr="001F4553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with the 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>UPR, including the follow-up to the recommendations of its various cycles.</w:t>
      </w:r>
    </w:p>
    <w:p w:rsidR="00774403" w:rsidRPr="001F4553" w:rsidRDefault="00774403" w:rsidP="001F4553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We welcome the unremitting efforts made by Indonesia in addressing the challenges resulted by the </w:t>
      </w:r>
      <w:r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>COVID-19 pandemic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, in particular its assertion that recovery from the pandemic requires stronger international solidarity and cooperation. We also note the positive role of the </w:t>
      </w:r>
      <w:r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 xml:space="preserve">effective implementation of the </w:t>
      </w:r>
      <w:r w:rsidR="002B62B9" w:rsidRPr="001F4553">
        <w:rPr>
          <w:rFonts w:ascii="Arabic Typesetting" w:hAnsi="Arabic Typesetting" w:cs="Arabic Typesetting"/>
          <w:sz w:val="34"/>
          <w:szCs w:val="34"/>
          <w:u w:val="single"/>
        </w:rPr>
        <w:t>NAP for Protection and Empowerment of Women and Children</w:t>
      </w:r>
      <w:r w:rsidR="002B62B9"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 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in increasing </w:t>
      </w:r>
      <w:r w:rsidR="001F4553">
        <w:rPr>
          <w:rFonts w:ascii="Arabic Typesetting" w:hAnsi="Arabic Typesetting" w:cs="Arabic Typesetting"/>
          <w:sz w:val="34"/>
          <w:szCs w:val="34"/>
          <w:lang w:val="en"/>
        </w:rPr>
        <w:t xml:space="preserve">the 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>representation</w:t>
      </w:r>
      <w:r w:rsidR="001F4553">
        <w:rPr>
          <w:rFonts w:ascii="Arabic Typesetting" w:hAnsi="Arabic Typesetting" w:cs="Arabic Typesetting"/>
          <w:sz w:val="34"/>
          <w:szCs w:val="34"/>
          <w:lang w:val="en"/>
        </w:rPr>
        <w:t xml:space="preserve"> of </w:t>
      </w:r>
      <w:r w:rsidR="001F4553">
        <w:rPr>
          <w:rFonts w:ascii="Arabic Typesetting" w:hAnsi="Arabic Typesetting" w:cs="Arabic Typesetting"/>
          <w:sz w:val="34"/>
          <w:szCs w:val="34"/>
          <w:lang w:val="en-GB"/>
        </w:rPr>
        <w:t>women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 in economic sectors and decision-making.</w:t>
      </w:r>
    </w:p>
    <w:p w:rsidR="00774403" w:rsidRPr="00DD3564" w:rsidRDefault="00774403" w:rsidP="00774403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u w:val="single"/>
          <w:lang w:val="en"/>
        </w:rPr>
      </w:pPr>
      <w:r w:rsidRPr="00DD3564">
        <w:rPr>
          <w:rFonts w:ascii="Arabic Typesetting" w:hAnsi="Arabic Typesetting" w:cs="Arabic Typesetting"/>
          <w:b/>
          <w:bCs/>
          <w:sz w:val="34"/>
          <w:szCs w:val="34"/>
          <w:u w:val="single"/>
          <w:lang w:val="en"/>
        </w:rPr>
        <w:t>We recommend the following:</w:t>
      </w:r>
    </w:p>
    <w:p w:rsidR="00774403" w:rsidRPr="001F4553" w:rsidRDefault="00774403" w:rsidP="002B62B9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</w:pPr>
      <w:r w:rsidRPr="001F4553">
        <w:rPr>
          <w:rFonts w:ascii="Arabic Typesetting" w:hAnsi="Arabic Typesetting" w:cs="Arabic Typesetting"/>
          <w:sz w:val="34"/>
          <w:szCs w:val="34"/>
          <w:lang w:val="en"/>
        </w:rPr>
        <w:lastRenderedPageBreak/>
        <w:t xml:space="preserve">1. Strengthen </w:t>
      </w:r>
      <w:r w:rsidR="00B94A5C">
        <w:rPr>
          <w:rFonts w:ascii="Arabic Typesetting" w:hAnsi="Arabic Typesetting" w:cs="Arabic Typesetting"/>
          <w:sz w:val="34"/>
          <w:szCs w:val="34"/>
          <w:lang w:val="en"/>
        </w:rPr>
        <w:t xml:space="preserve">the 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efforts to combat </w:t>
      </w:r>
      <w:r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>trafficking</w:t>
      </w:r>
      <w:r w:rsidR="002B62B9"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 xml:space="preserve"> in persons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, including through expanding the thematic and geographical scope of the </w:t>
      </w:r>
      <w:r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 xml:space="preserve">National Task Force on </w:t>
      </w:r>
      <w:r w:rsidR="002B62B9"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>Traffickin</w:t>
      </w:r>
      <w:bookmarkStart w:id="0" w:name="_GoBack"/>
      <w:bookmarkEnd w:id="0"/>
      <w:r w:rsidR="002B62B9" w:rsidRPr="001F4553">
        <w:rPr>
          <w:rFonts w:ascii="Arabic Typesetting" w:hAnsi="Arabic Typesetting" w:cs="Arabic Typesetting"/>
          <w:sz w:val="34"/>
          <w:szCs w:val="34"/>
          <w:u w:val="single"/>
          <w:lang w:val="en"/>
        </w:rPr>
        <w:t>g in Persons</w:t>
      </w:r>
      <w:r w:rsidR="002B62B9" w:rsidRPr="001F4553">
        <w:rPr>
          <w:rFonts w:ascii="Arabic Typesetting" w:hAnsi="Arabic Typesetting" w:cs="Arabic Typesetting"/>
          <w:sz w:val="34"/>
          <w:szCs w:val="34"/>
          <w:u w:val="single"/>
          <w:lang w:val="en-GB"/>
        </w:rPr>
        <w:t xml:space="preserve">. </w:t>
      </w:r>
    </w:p>
    <w:p w:rsidR="00B94A5C" w:rsidRDefault="00774403" w:rsidP="00B94A5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"/>
        </w:rPr>
      </w:pP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2. Continue to implement the </w:t>
      </w:r>
      <w:r w:rsidR="002B62B9" w:rsidRPr="001F4553">
        <w:rPr>
          <w:rFonts w:ascii="Arabic Typesetting" w:hAnsi="Arabic Typesetting" w:cs="Arabic Typesetting"/>
          <w:sz w:val="34"/>
          <w:szCs w:val="34"/>
          <w:u w:val="single"/>
        </w:rPr>
        <w:t>National Strategy for Aging</w:t>
      </w:r>
      <w:r w:rsidR="002B62B9" w:rsidRPr="001F4553">
        <w:rPr>
          <w:rFonts w:ascii="Arabic Typesetting" w:hAnsi="Arabic Typesetting" w:cs="Arabic Typesetting"/>
          <w:sz w:val="34"/>
          <w:szCs w:val="34"/>
        </w:rPr>
        <w:t xml:space="preserve"> 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with a focus on promoting the rights to health to </w:t>
      </w:r>
      <w:r w:rsidR="00B94A5C">
        <w:rPr>
          <w:rFonts w:ascii="Arabic Typesetting" w:hAnsi="Arabic Typesetting" w:cs="Arabic Typesetting"/>
          <w:sz w:val="34"/>
          <w:szCs w:val="34"/>
          <w:lang w:val="en"/>
        </w:rPr>
        <w:t>older persons</w:t>
      </w:r>
      <w:r w:rsidRPr="001F4553">
        <w:rPr>
          <w:rFonts w:ascii="Arabic Typesetting" w:hAnsi="Arabic Typesetting" w:cs="Arabic Typesetting"/>
          <w:sz w:val="34"/>
          <w:szCs w:val="34"/>
          <w:lang w:val="en"/>
        </w:rPr>
        <w:t>.</w:t>
      </w:r>
    </w:p>
    <w:p w:rsidR="00B94A5C" w:rsidRPr="00B94A5C" w:rsidRDefault="00B94A5C" w:rsidP="00B94A5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-GB"/>
        </w:rPr>
      </w:pPr>
      <w:r>
        <w:rPr>
          <w:rFonts w:ascii="Arabic Typesetting" w:hAnsi="Arabic Typesetting" w:cs="Arabic Typesetting"/>
          <w:sz w:val="34"/>
          <w:szCs w:val="34"/>
          <w:lang w:val="en"/>
        </w:rPr>
        <w:t>Thank you</w:t>
      </w:r>
      <w:r>
        <w:rPr>
          <w:rFonts w:ascii="Arabic Typesetting" w:hAnsi="Arabic Typesetting" w:cs="Arabic Typesetting"/>
          <w:sz w:val="34"/>
          <w:szCs w:val="34"/>
          <w:lang w:val="en-GB"/>
        </w:rPr>
        <w:t xml:space="preserve">. </w:t>
      </w:r>
    </w:p>
    <w:p w:rsidR="00774403" w:rsidRPr="001F4553" w:rsidRDefault="00774403" w:rsidP="00B94A5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1F4553">
        <w:rPr>
          <w:rFonts w:ascii="Arabic Typesetting" w:hAnsi="Arabic Typesetting" w:cs="Arabic Typesetting"/>
          <w:sz w:val="34"/>
          <w:szCs w:val="34"/>
          <w:lang w:val="en"/>
        </w:rPr>
        <w:t xml:space="preserve"> </w:t>
      </w:r>
    </w:p>
    <w:p w:rsidR="00774403" w:rsidRPr="001F4553" w:rsidRDefault="00774403" w:rsidP="00774403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</w:p>
    <w:p w:rsidR="00774403" w:rsidRPr="001F4553" w:rsidRDefault="00774403" w:rsidP="00774403">
      <w:pPr>
        <w:spacing w:after="0" w:line="360" w:lineRule="auto"/>
        <w:jc w:val="both"/>
        <w:rPr>
          <w:rFonts w:ascii="Sakkal Majalla" w:hAnsi="Sakkal Majalla" w:cs="Sakkal Majalla"/>
          <w:i/>
          <w:iCs/>
          <w:sz w:val="34"/>
          <w:szCs w:val="34"/>
        </w:rPr>
      </w:pPr>
    </w:p>
    <w:p w:rsidR="00774403" w:rsidRPr="00774403" w:rsidRDefault="00774403" w:rsidP="00774403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774403">
        <w:rPr>
          <w:rFonts w:ascii="Sakkal Majalla" w:hAnsi="Sakkal Majalla" w:cs="Sakkal Majalla"/>
          <w:sz w:val="28"/>
          <w:szCs w:val="28"/>
        </w:rPr>
        <w:br/>
      </w:r>
    </w:p>
    <w:p w:rsidR="007D0FAC" w:rsidRDefault="007D0FAC" w:rsidP="00166CC2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03" w:rsidRDefault="00195503">
      <w:pPr>
        <w:spacing w:line="240" w:lineRule="auto"/>
      </w:pPr>
      <w:r>
        <w:separator/>
      </w:r>
    </w:p>
  </w:endnote>
  <w:endnote w:type="continuationSeparator" w:id="0">
    <w:p w:rsidR="00195503" w:rsidRDefault="0019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03" w:rsidRDefault="00195503">
      <w:pPr>
        <w:spacing w:after="0"/>
      </w:pPr>
      <w:r>
        <w:separator/>
      </w:r>
    </w:p>
  </w:footnote>
  <w:footnote w:type="continuationSeparator" w:id="0">
    <w:p w:rsidR="00195503" w:rsidRDefault="00195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4B4F"/>
    <w:rsid w:val="000267A2"/>
    <w:rsid w:val="000608DD"/>
    <w:rsid w:val="000859AD"/>
    <w:rsid w:val="000A64B0"/>
    <w:rsid w:val="000B1FBE"/>
    <w:rsid w:val="000B43DA"/>
    <w:rsid w:val="000C4EE7"/>
    <w:rsid w:val="000E0846"/>
    <w:rsid w:val="00111041"/>
    <w:rsid w:val="001566FE"/>
    <w:rsid w:val="00166CC2"/>
    <w:rsid w:val="00175510"/>
    <w:rsid w:val="00182A26"/>
    <w:rsid w:val="00183DD2"/>
    <w:rsid w:val="00195503"/>
    <w:rsid w:val="001C75BE"/>
    <w:rsid w:val="001D6EF4"/>
    <w:rsid w:val="001E0310"/>
    <w:rsid w:val="001F4553"/>
    <w:rsid w:val="002001E6"/>
    <w:rsid w:val="00210185"/>
    <w:rsid w:val="00211E93"/>
    <w:rsid w:val="00216517"/>
    <w:rsid w:val="00224DE5"/>
    <w:rsid w:val="00230EE6"/>
    <w:rsid w:val="002400A3"/>
    <w:rsid w:val="002570DB"/>
    <w:rsid w:val="002866B9"/>
    <w:rsid w:val="00294FEF"/>
    <w:rsid w:val="002B62B9"/>
    <w:rsid w:val="002E02ED"/>
    <w:rsid w:val="003227EE"/>
    <w:rsid w:val="00322968"/>
    <w:rsid w:val="00323478"/>
    <w:rsid w:val="00324D0C"/>
    <w:rsid w:val="00327496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15937"/>
    <w:rsid w:val="0054103C"/>
    <w:rsid w:val="005F1782"/>
    <w:rsid w:val="00642CD0"/>
    <w:rsid w:val="00647F57"/>
    <w:rsid w:val="00650222"/>
    <w:rsid w:val="00665F78"/>
    <w:rsid w:val="00681FF1"/>
    <w:rsid w:val="00685175"/>
    <w:rsid w:val="00695841"/>
    <w:rsid w:val="006A04C8"/>
    <w:rsid w:val="006B1ACF"/>
    <w:rsid w:val="006B3EC9"/>
    <w:rsid w:val="006B54BC"/>
    <w:rsid w:val="006F3B11"/>
    <w:rsid w:val="0070225A"/>
    <w:rsid w:val="0074612A"/>
    <w:rsid w:val="007466E6"/>
    <w:rsid w:val="00757B85"/>
    <w:rsid w:val="00774403"/>
    <w:rsid w:val="00786A63"/>
    <w:rsid w:val="007878F3"/>
    <w:rsid w:val="00793C40"/>
    <w:rsid w:val="007B3AE7"/>
    <w:rsid w:val="007D0FAC"/>
    <w:rsid w:val="007D2EA6"/>
    <w:rsid w:val="00804114"/>
    <w:rsid w:val="00825BD0"/>
    <w:rsid w:val="00846404"/>
    <w:rsid w:val="00871D5C"/>
    <w:rsid w:val="00881B52"/>
    <w:rsid w:val="008A1CFF"/>
    <w:rsid w:val="008B1281"/>
    <w:rsid w:val="008C45D5"/>
    <w:rsid w:val="008E071D"/>
    <w:rsid w:val="008E561B"/>
    <w:rsid w:val="00967B99"/>
    <w:rsid w:val="009A1000"/>
    <w:rsid w:val="009A16B8"/>
    <w:rsid w:val="009D579C"/>
    <w:rsid w:val="009F5C5F"/>
    <w:rsid w:val="00A2527F"/>
    <w:rsid w:val="00A465C1"/>
    <w:rsid w:val="00A6485C"/>
    <w:rsid w:val="00A7353B"/>
    <w:rsid w:val="00A93E09"/>
    <w:rsid w:val="00A97719"/>
    <w:rsid w:val="00AE113A"/>
    <w:rsid w:val="00AF0FD2"/>
    <w:rsid w:val="00B179C6"/>
    <w:rsid w:val="00B35A6B"/>
    <w:rsid w:val="00B366CC"/>
    <w:rsid w:val="00B4749F"/>
    <w:rsid w:val="00B52F54"/>
    <w:rsid w:val="00B801A7"/>
    <w:rsid w:val="00B9349D"/>
    <w:rsid w:val="00B94A5C"/>
    <w:rsid w:val="00BC067C"/>
    <w:rsid w:val="00BC6D9F"/>
    <w:rsid w:val="00BD1669"/>
    <w:rsid w:val="00BE4740"/>
    <w:rsid w:val="00BF33B3"/>
    <w:rsid w:val="00C01423"/>
    <w:rsid w:val="00C0548A"/>
    <w:rsid w:val="00C52FBA"/>
    <w:rsid w:val="00C56E53"/>
    <w:rsid w:val="00C93107"/>
    <w:rsid w:val="00C97525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D3564"/>
    <w:rsid w:val="00DF1791"/>
    <w:rsid w:val="00DF5092"/>
    <w:rsid w:val="00E4051F"/>
    <w:rsid w:val="00E5588F"/>
    <w:rsid w:val="00E85B53"/>
    <w:rsid w:val="00EB3F0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0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58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88B80-BD7F-4206-BD26-A9958368645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D62621E6-912B-4AAD-87FB-A948F4F3C66C}"/>
</file>

<file path=customXml/itemProps4.xml><?xml version="1.0" encoding="utf-8"?>
<ds:datastoreItem xmlns:ds="http://schemas.openxmlformats.org/officeDocument/2006/customXml" ds:itemID="{E864E5D8-CE6F-465C-A060-6DC9384BA8D0}"/>
</file>

<file path=customXml/itemProps5.xml><?xml version="1.0" encoding="utf-8"?>
<ds:datastoreItem xmlns:ds="http://schemas.openxmlformats.org/officeDocument/2006/customXml" ds:itemID="{37CC8437-268E-424E-83E0-47FF0CB8C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19</cp:revision>
  <cp:lastPrinted>2022-11-08T14:31:00Z</cp:lastPrinted>
  <dcterms:created xsi:type="dcterms:W3CDTF">2022-01-25T09:26:00Z</dcterms:created>
  <dcterms:modified xsi:type="dcterms:W3CDTF">2022-11-08T14:31:00Z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