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9638" w14:textId="1015E730" w:rsidR="00C43A86" w:rsidRPr="00976A23" w:rsidRDefault="00836D38" w:rsidP="00EB5154">
      <w:pPr>
        <w:spacing w:after="0" w:line="360" w:lineRule="auto"/>
        <w:rPr>
          <w:rFonts w:ascii="Arial" w:hAnsi="Arial" w:cs="Arial"/>
          <w:b/>
          <w:bCs/>
          <w:sz w:val="34"/>
          <w:szCs w:val="34"/>
        </w:rPr>
      </w:pPr>
      <w:r w:rsidRPr="00976A23">
        <w:rPr>
          <w:rFonts w:ascii="Arial" w:hAnsi="Arial" w:cs="Arial"/>
          <w:noProof/>
          <w:sz w:val="20"/>
          <w:szCs w:val="20"/>
          <w:lang w:val="en-US"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A1DF4" wp14:editId="1C94915F">
                <wp:simplePos x="0" y="0"/>
                <wp:positionH relativeFrom="column">
                  <wp:posOffset>584200</wp:posOffset>
                </wp:positionH>
                <wp:positionV relativeFrom="paragraph">
                  <wp:posOffset>-273050</wp:posOffset>
                </wp:positionV>
                <wp:extent cx="5549900" cy="5651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22765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P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ERMANENT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M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ISSION OF THE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K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INGDOM OF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C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AMBODIA </w:t>
                            </w:r>
                          </w:p>
                          <w:p w14:paraId="65CE05E3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Fill>
                                  <w14:noFill/>
                                </w14:textFill>
                              </w:rPr>
                            </w:pP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TO THE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U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NITED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N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ATIONS AT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G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ENEVA </w:t>
                            </w:r>
                          </w:p>
                          <w:p w14:paraId="2BC4B826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A1D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pt;margin-top:-21.5pt;width:437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" filled="f" stroked="f" strokeweight=".5pt">
                <v:textbox>
                  <w:txbxContent>
                    <w:p w14:paraId="16A22765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P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ERMANENT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M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ISSION OF THE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K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INGDOM OF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C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AMBODIA </w:t>
                      </w:r>
                    </w:p>
                    <w:p w14:paraId="65CE05E3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  <w14:textFill>
                            <w14:noFill/>
                          </w14:textFill>
                        </w:rPr>
                      </w:pP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TO THE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U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NITED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N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ATIONS AT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G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ENEVA </w:t>
                      </w:r>
                    </w:p>
                    <w:p w14:paraId="2BC4B826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6BF" w:rsidRPr="00976A23">
        <w:rPr>
          <w:rFonts w:ascii="Arial" w:hAnsi="Arial" w:cs="Arial"/>
          <w:b/>
          <w:bCs/>
          <w:noProof/>
          <w:sz w:val="28"/>
          <w:szCs w:val="28"/>
          <w:lang w:val="en-US"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B0E3D" wp14:editId="24EBC5EA">
                <wp:simplePos x="0" y="0"/>
                <wp:positionH relativeFrom="column">
                  <wp:posOffset>711200</wp:posOffset>
                </wp:positionH>
                <wp:positionV relativeFrom="paragraph">
                  <wp:posOffset>302895</wp:posOffset>
                </wp:positionV>
                <wp:extent cx="51130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302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2019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23.85pt" to="458.6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" strokecolor="#4472c4 [3204]" strokeweight="1.25pt">
                <v:stroke joinstyle="miter"/>
              </v:line>
            </w:pict>
          </mc:Fallback>
        </mc:AlternateContent>
      </w:r>
      <w:r w:rsidR="00C43A86" w:rsidRPr="00976A23">
        <w:rPr>
          <w:rFonts w:ascii="Arial" w:hAnsi="Arial" w:cs="Arial"/>
          <w:noProof/>
          <w:sz w:val="20"/>
          <w:szCs w:val="20"/>
          <w:lang w:val="en-US" w:bidi="km-KH"/>
        </w:rPr>
        <w:drawing>
          <wp:anchor distT="0" distB="0" distL="114300" distR="114300" simplePos="0" relativeHeight="251659264" behindDoc="0" locked="0" layoutInCell="1" allowOverlap="1" wp14:anchorId="67530F0F" wp14:editId="00E4E43C">
            <wp:simplePos x="0" y="0"/>
            <wp:positionH relativeFrom="column">
              <wp:posOffset>-281940</wp:posOffset>
            </wp:positionH>
            <wp:positionV relativeFrom="paragraph">
              <wp:posOffset>-600710</wp:posOffset>
            </wp:positionV>
            <wp:extent cx="935355" cy="923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5F98B" w14:textId="77777777" w:rsidR="009C783C" w:rsidRPr="006B1AE1" w:rsidRDefault="009C783C" w:rsidP="009809F7">
      <w:pPr>
        <w:spacing w:after="0" w:line="240" w:lineRule="auto"/>
        <w:jc w:val="center"/>
        <w:rPr>
          <w:rFonts w:ascii="Palatino Linotype" w:hAnsi="Palatino Linotype" w:cstheme="majorHAnsi"/>
          <w:b/>
          <w:bCs/>
          <w:sz w:val="25"/>
          <w:szCs w:val="25"/>
        </w:rPr>
      </w:pPr>
      <w:r w:rsidRPr="006B1AE1">
        <w:rPr>
          <w:rFonts w:ascii="Palatino Linotype" w:hAnsi="Palatino Linotype" w:cstheme="majorHAnsi"/>
          <w:b/>
          <w:bCs/>
          <w:sz w:val="25"/>
          <w:szCs w:val="25"/>
        </w:rPr>
        <w:t>Statement of Cambodia</w:t>
      </w:r>
    </w:p>
    <w:p w14:paraId="315335C5" w14:textId="1210E1CE" w:rsidR="009C783C" w:rsidRPr="006B1AE1" w:rsidRDefault="00492879" w:rsidP="009809F7">
      <w:pPr>
        <w:spacing w:after="0" w:line="240" w:lineRule="auto"/>
        <w:jc w:val="center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>At the 4</w:t>
      </w:r>
      <w:r w:rsidR="002B75F4">
        <w:rPr>
          <w:rFonts w:ascii="Palatino Linotype" w:hAnsi="Palatino Linotype" w:cstheme="majorHAnsi"/>
          <w:sz w:val="25"/>
          <w:szCs w:val="25"/>
        </w:rPr>
        <w:t>1st</w:t>
      </w:r>
      <w:r w:rsidR="009C783C" w:rsidRPr="006B1AE1">
        <w:rPr>
          <w:rFonts w:ascii="Palatino Linotype" w:hAnsi="Palatino Linotype" w:cstheme="majorHAnsi"/>
          <w:sz w:val="25"/>
          <w:szCs w:val="25"/>
        </w:rPr>
        <w:t xml:space="preserve"> Session of the UPR Working Group</w:t>
      </w:r>
    </w:p>
    <w:p w14:paraId="60428C19" w14:textId="1C908B0A" w:rsidR="009C783C" w:rsidRPr="006B1AE1" w:rsidRDefault="008C2336" w:rsidP="009809F7">
      <w:pPr>
        <w:spacing w:after="0" w:line="240" w:lineRule="auto"/>
        <w:jc w:val="center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 xml:space="preserve">UPR of </w:t>
      </w:r>
      <w:r w:rsidR="00462137">
        <w:rPr>
          <w:rFonts w:ascii="Palatino Linotype" w:hAnsi="Palatino Linotype" w:cstheme="majorHAnsi"/>
          <w:sz w:val="25"/>
          <w:szCs w:val="25"/>
        </w:rPr>
        <w:t>the Republic of the Philippines</w:t>
      </w:r>
    </w:p>
    <w:p w14:paraId="74058A7F" w14:textId="674EA6A8" w:rsidR="009C783C" w:rsidRDefault="007D6656" w:rsidP="009809F7">
      <w:pPr>
        <w:spacing w:after="0" w:line="240" w:lineRule="auto"/>
        <w:jc w:val="center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>1</w:t>
      </w:r>
      <w:r w:rsidR="00462137">
        <w:rPr>
          <w:rFonts w:ascii="Palatino Linotype" w:hAnsi="Palatino Linotype" w:cstheme="majorHAnsi"/>
          <w:sz w:val="25"/>
          <w:szCs w:val="25"/>
        </w:rPr>
        <w:t>4</w:t>
      </w:r>
      <w:r w:rsidR="008C2336">
        <w:rPr>
          <w:rFonts w:ascii="Palatino Linotype" w:hAnsi="Palatino Linotype" w:cstheme="majorHAnsi"/>
          <w:sz w:val="25"/>
          <w:szCs w:val="25"/>
        </w:rPr>
        <w:t xml:space="preserve"> </w:t>
      </w:r>
      <w:r w:rsidR="002B75F4">
        <w:rPr>
          <w:rFonts w:ascii="Palatino Linotype" w:hAnsi="Palatino Linotype" w:cstheme="majorHAnsi"/>
          <w:sz w:val="25"/>
          <w:szCs w:val="25"/>
        </w:rPr>
        <w:t>November</w:t>
      </w:r>
      <w:r w:rsidR="00492879">
        <w:rPr>
          <w:rFonts w:ascii="Palatino Linotype" w:hAnsi="Palatino Linotype" w:cstheme="majorHAnsi"/>
          <w:sz w:val="25"/>
          <w:szCs w:val="25"/>
        </w:rPr>
        <w:t xml:space="preserve"> 2022</w:t>
      </w:r>
    </w:p>
    <w:p w14:paraId="723B28F3" w14:textId="5674E9C8" w:rsidR="007D6656" w:rsidRPr="006B1AE1" w:rsidRDefault="007D6656" w:rsidP="009809F7">
      <w:pPr>
        <w:spacing w:after="0" w:line="240" w:lineRule="auto"/>
        <w:jc w:val="center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>(0</w:t>
      </w:r>
      <w:r w:rsidR="00462137">
        <w:rPr>
          <w:rFonts w:ascii="Palatino Linotype" w:hAnsi="Palatino Linotype" w:cstheme="majorHAnsi"/>
          <w:sz w:val="25"/>
          <w:szCs w:val="25"/>
        </w:rPr>
        <w:t>1</w:t>
      </w:r>
      <w:r>
        <w:rPr>
          <w:rFonts w:ascii="Palatino Linotype" w:hAnsi="Palatino Linotype" w:cstheme="majorHAnsi"/>
          <w:sz w:val="25"/>
          <w:szCs w:val="25"/>
        </w:rPr>
        <w:t xml:space="preserve"> minute and </w:t>
      </w:r>
      <w:r w:rsidR="00462137">
        <w:rPr>
          <w:rFonts w:ascii="Palatino Linotype" w:hAnsi="Palatino Linotype" w:cstheme="majorHAnsi"/>
          <w:sz w:val="25"/>
          <w:szCs w:val="25"/>
        </w:rPr>
        <w:t>0</w:t>
      </w:r>
      <w:r>
        <w:rPr>
          <w:rFonts w:ascii="Palatino Linotype" w:hAnsi="Palatino Linotype" w:cstheme="majorHAnsi"/>
          <w:sz w:val="25"/>
          <w:szCs w:val="25"/>
        </w:rPr>
        <w:t>5 seconds)</w:t>
      </w:r>
    </w:p>
    <w:p w14:paraId="139F2E2A" w14:textId="77777777" w:rsidR="009C783C" w:rsidRPr="006B1AE1" w:rsidRDefault="009C783C" w:rsidP="009C783C">
      <w:pPr>
        <w:spacing w:line="276" w:lineRule="auto"/>
        <w:jc w:val="center"/>
        <w:rPr>
          <w:rFonts w:ascii="Palatino Linotype" w:hAnsi="Palatino Linotype" w:cstheme="majorHAnsi"/>
          <w:sz w:val="25"/>
          <w:szCs w:val="25"/>
        </w:rPr>
      </w:pPr>
      <w:r w:rsidRPr="006B1AE1">
        <w:rPr>
          <w:rFonts w:ascii="Palatino Linotype" w:hAnsi="Palatino Linotype" w:cstheme="majorHAnsi"/>
          <w:sz w:val="25"/>
          <w:szCs w:val="25"/>
        </w:rPr>
        <w:t>-------</w:t>
      </w:r>
    </w:p>
    <w:p w14:paraId="67444144" w14:textId="77777777" w:rsidR="00DA466A" w:rsidRPr="00DA466A" w:rsidRDefault="00DA466A" w:rsidP="00DA466A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</w:p>
    <w:p w14:paraId="5D577E17" w14:textId="1B6CC7FB" w:rsidR="000E6C29" w:rsidRDefault="002B75F4" w:rsidP="002F233E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2B75F4">
        <w:rPr>
          <w:rFonts w:ascii="Palatino Linotype" w:hAnsi="Palatino Linotype" w:cstheme="majorHAnsi"/>
          <w:sz w:val="25"/>
          <w:szCs w:val="25"/>
        </w:rPr>
        <w:t>M</w:t>
      </w:r>
      <w:r>
        <w:rPr>
          <w:rFonts w:ascii="Palatino Linotype" w:hAnsi="Palatino Linotype" w:cstheme="majorHAnsi"/>
          <w:sz w:val="25"/>
          <w:szCs w:val="25"/>
        </w:rPr>
        <w:t>r.</w:t>
      </w:r>
      <w:r w:rsidRPr="002B75F4">
        <w:rPr>
          <w:rFonts w:ascii="Palatino Linotype" w:hAnsi="Palatino Linotype" w:cstheme="majorHAnsi"/>
          <w:sz w:val="25"/>
          <w:szCs w:val="25"/>
        </w:rPr>
        <w:t xml:space="preserve"> President!</w:t>
      </w:r>
    </w:p>
    <w:p w14:paraId="3740B5E3" w14:textId="77777777" w:rsidR="002F233E" w:rsidRPr="002F233E" w:rsidRDefault="002F233E" w:rsidP="002F233E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</w:p>
    <w:p w14:paraId="6FAA52F2" w14:textId="0410E719" w:rsidR="00DB3670" w:rsidRDefault="007D6656" w:rsidP="00CE233A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DB3670">
        <w:rPr>
          <w:rFonts w:ascii="Palatino Linotype" w:hAnsi="Palatino Linotype" w:cstheme="majorHAnsi"/>
          <w:sz w:val="25"/>
          <w:szCs w:val="25"/>
        </w:rPr>
        <w:t xml:space="preserve">Cambodia </w:t>
      </w:r>
      <w:r w:rsidR="00462137" w:rsidRPr="00DB3670">
        <w:rPr>
          <w:rFonts w:ascii="Palatino Linotype" w:hAnsi="Palatino Linotype" w:cstheme="majorHAnsi"/>
          <w:sz w:val="25"/>
          <w:szCs w:val="25"/>
        </w:rPr>
        <w:t xml:space="preserve">welcomes </w:t>
      </w:r>
      <w:r w:rsidR="00DB3670" w:rsidRPr="00DB3670">
        <w:rPr>
          <w:rFonts w:ascii="Palatino Linotype" w:hAnsi="Palatino Linotype" w:cstheme="majorHAnsi"/>
          <w:sz w:val="25"/>
          <w:szCs w:val="25"/>
        </w:rPr>
        <w:t>a</w:t>
      </w:r>
      <w:r w:rsidR="001525A7">
        <w:rPr>
          <w:rFonts w:ascii="Palatino Linotype" w:hAnsi="Palatino Linotype" w:cstheme="majorHAnsi"/>
          <w:sz w:val="25"/>
          <w:szCs w:val="25"/>
        </w:rPr>
        <w:t xml:space="preserve"> free and orderly</w:t>
      </w:r>
      <w:r w:rsidR="00DB3670" w:rsidRPr="00DB3670">
        <w:rPr>
          <w:rFonts w:ascii="Palatino Linotype" w:hAnsi="Palatino Linotype" w:cstheme="majorHAnsi"/>
          <w:sz w:val="25"/>
          <w:szCs w:val="25"/>
        </w:rPr>
        <w:t xml:space="preserve"> electoral process</w:t>
      </w:r>
      <w:r w:rsidR="009754DB">
        <w:rPr>
          <w:rFonts w:ascii="Palatino Linotype" w:hAnsi="Palatino Linotype" w:cstheme="majorHAnsi"/>
          <w:sz w:val="25"/>
          <w:szCs w:val="25"/>
        </w:rPr>
        <w:t xml:space="preserve"> held in May 2022</w:t>
      </w:r>
      <w:r w:rsidR="00DB3670" w:rsidRPr="00DB3670">
        <w:rPr>
          <w:rFonts w:ascii="Palatino Linotype" w:hAnsi="Palatino Linotype" w:cstheme="majorHAnsi"/>
          <w:sz w:val="25"/>
          <w:szCs w:val="25"/>
        </w:rPr>
        <w:t xml:space="preserve"> with the highest voter turnout in</w:t>
      </w:r>
      <w:r w:rsidR="001D0A34">
        <w:rPr>
          <w:rFonts w:ascii="Palatino Linotype" w:hAnsi="Palatino Linotype" w:cstheme="majorHAnsi"/>
          <w:sz w:val="25"/>
          <w:szCs w:val="25"/>
        </w:rPr>
        <w:t xml:space="preserve"> the</w:t>
      </w:r>
      <w:r w:rsidR="009754DB">
        <w:rPr>
          <w:rFonts w:ascii="Palatino Linotype" w:hAnsi="Palatino Linotype" w:cstheme="majorHAnsi"/>
          <w:sz w:val="25"/>
          <w:szCs w:val="25"/>
        </w:rPr>
        <w:t xml:space="preserve"> history</w:t>
      </w:r>
      <w:r w:rsidR="00AD0E54">
        <w:rPr>
          <w:rFonts w:ascii="Palatino Linotype" w:hAnsi="Palatino Linotype" w:cstheme="majorHAnsi"/>
          <w:sz w:val="25"/>
          <w:szCs w:val="25"/>
        </w:rPr>
        <w:t xml:space="preserve"> of the </w:t>
      </w:r>
      <w:r w:rsidR="00AD0E54">
        <w:rPr>
          <w:rFonts w:ascii="Palatino Linotype" w:hAnsi="Palatino Linotype" w:cstheme="majorHAnsi"/>
          <w:sz w:val="25"/>
          <w:szCs w:val="25"/>
        </w:rPr>
        <w:t>Philippines</w:t>
      </w:r>
      <w:r w:rsidR="00DB3670">
        <w:rPr>
          <w:rFonts w:ascii="Palatino Linotype" w:hAnsi="Palatino Linotype" w:cstheme="majorHAnsi"/>
          <w:sz w:val="25"/>
          <w:szCs w:val="25"/>
        </w:rPr>
        <w:t>.</w:t>
      </w:r>
    </w:p>
    <w:p w14:paraId="7EC7884D" w14:textId="77777777" w:rsidR="00DB3670" w:rsidRPr="00DB3670" w:rsidRDefault="00DB3670" w:rsidP="00DB3670">
      <w:pPr>
        <w:pStyle w:val="ListParagraph"/>
        <w:spacing w:line="276" w:lineRule="auto"/>
        <w:ind w:left="810"/>
        <w:jc w:val="both"/>
        <w:rPr>
          <w:rFonts w:ascii="Palatino Linotype" w:hAnsi="Palatino Linotype" w:cstheme="majorHAnsi"/>
          <w:sz w:val="25"/>
          <w:szCs w:val="25"/>
        </w:rPr>
      </w:pPr>
    </w:p>
    <w:p w14:paraId="01C5E88E" w14:textId="3FF9FA09" w:rsidR="00985AEC" w:rsidRPr="00DB3670" w:rsidRDefault="00462137" w:rsidP="00DB3670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985AEC">
        <w:rPr>
          <w:rFonts w:ascii="Palatino Linotype" w:hAnsi="Palatino Linotype" w:cstheme="majorHAnsi"/>
          <w:sz w:val="25"/>
          <w:szCs w:val="25"/>
        </w:rPr>
        <w:t xml:space="preserve">We </w:t>
      </w:r>
      <w:r w:rsidR="00456DC9">
        <w:rPr>
          <w:rFonts w:ascii="Palatino Linotype" w:hAnsi="Palatino Linotype" w:cstheme="majorHAnsi"/>
          <w:sz w:val="25"/>
          <w:szCs w:val="25"/>
        </w:rPr>
        <w:t xml:space="preserve">commend </w:t>
      </w:r>
      <w:r w:rsidR="00CC2F49">
        <w:rPr>
          <w:rFonts w:ascii="Palatino Linotype" w:hAnsi="Palatino Linotype" w:cstheme="majorHAnsi"/>
          <w:sz w:val="25"/>
          <w:szCs w:val="25"/>
        </w:rPr>
        <w:t>recent</w:t>
      </w:r>
      <w:r w:rsidR="00796CC5">
        <w:rPr>
          <w:rFonts w:ascii="Palatino Linotype" w:hAnsi="Palatino Linotype" w:cstheme="majorHAnsi"/>
          <w:sz w:val="25"/>
          <w:szCs w:val="25"/>
        </w:rPr>
        <w:t xml:space="preserve"> initiative</w:t>
      </w:r>
      <w:r w:rsidR="00EF2059">
        <w:rPr>
          <w:rFonts w:ascii="Palatino Linotype" w:hAnsi="Palatino Linotype" w:cstheme="majorHAnsi"/>
          <w:sz w:val="25"/>
          <w:szCs w:val="25"/>
        </w:rPr>
        <w:t>s</w:t>
      </w:r>
      <w:r w:rsidR="00796CC5">
        <w:rPr>
          <w:rFonts w:ascii="Palatino Linotype" w:hAnsi="Palatino Linotype" w:cstheme="majorHAnsi"/>
          <w:sz w:val="25"/>
          <w:szCs w:val="25"/>
        </w:rPr>
        <w:t xml:space="preserve"> </w:t>
      </w:r>
      <w:r w:rsidR="00456DC9">
        <w:rPr>
          <w:rFonts w:ascii="Palatino Linotype" w:hAnsi="Palatino Linotype" w:cstheme="majorHAnsi"/>
          <w:sz w:val="25"/>
          <w:szCs w:val="25"/>
        </w:rPr>
        <w:t>taken</w:t>
      </w:r>
      <w:r w:rsidR="00985AEC">
        <w:rPr>
          <w:rFonts w:ascii="Palatino Linotype" w:hAnsi="Palatino Linotype" w:cstheme="majorHAnsi"/>
          <w:sz w:val="25"/>
          <w:szCs w:val="25"/>
        </w:rPr>
        <w:t xml:space="preserve"> by the </w:t>
      </w:r>
      <w:r w:rsidR="002531F2">
        <w:rPr>
          <w:rFonts w:ascii="Palatino Linotype" w:hAnsi="Palatino Linotype" w:cstheme="majorHAnsi"/>
          <w:sz w:val="25"/>
          <w:szCs w:val="25"/>
        </w:rPr>
        <w:t xml:space="preserve">government of the Republic of the </w:t>
      </w:r>
      <w:r w:rsidR="00985AEC">
        <w:rPr>
          <w:rFonts w:ascii="Palatino Linotype" w:hAnsi="Palatino Linotype" w:cstheme="majorHAnsi"/>
          <w:sz w:val="25"/>
          <w:szCs w:val="25"/>
        </w:rPr>
        <w:t>Philippines</w:t>
      </w:r>
      <w:r w:rsidRPr="00985AEC">
        <w:rPr>
          <w:rFonts w:ascii="Palatino Linotype" w:hAnsi="Palatino Linotype" w:cstheme="majorHAnsi"/>
          <w:sz w:val="25"/>
          <w:szCs w:val="25"/>
        </w:rPr>
        <w:t xml:space="preserve"> </w:t>
      </w:r>
      <w:r w:rsidR="00456DC9">
        <w:rPr>
          <w:rFonts w:ascii="Palatino Linotype" w:hAnsi="Palatino Linotype" w:cstheme="majorHAnsi"/>
          <w:sz w:val="25"/>
          <w:szCs w:val="25"/>
        </w:rPr>
        <w:t xml:space="preserve">in </w:t>
      </w:r>
      <w:r w:rsidR="00796CC5">
        <w:rPr>
          <w:rFonts w:ascii="Palatino Linotype" w:hAnsi="Palatino Linotype" w:cstheme="majorHAnsi"/>
          <w:sz w:val="25"/>
          <w:szCs w:val="25"/>
        </w:rPr>
        <w:t xml:space="preserve">promoting </w:t>
      </w:r>
      <w:r w:rsidR="00DB3670">
        <w:rPr>
          <w:rFonts w:ascii="Palatino Linotype" w:hAnsi="Palatino Linotype" w:cstheme="majorHAnsi"/>
          <w:sz w:val="25"/>
          <w:szCs w:val="25"/>
        </w:rPr>
        <w:t xml:space="preserve">and protecting </w:t>
      </w:r>
      <w:r w:rsidR="002531F2">
        <w:rPr>
          <w:rFonts w:ascii="Palatino Linotype" w:hAnsi="Palatino Linotype" w:cstheme="majorHAnsi"/>
          <w:sz w:val="25"/>
          <w:szCs w:val="25"/>
        </w:rPr>
        <w:t>h</w:t>
      </w:r>
      <w:r w:rsidR="00DB3670">
        <w:rPr>
          <w:rFonts w:ascii="Palatino Linotype" w:hAnsi="Palatino Linotype" w:cstheme="majorHAnsi"/>
          <w:sz w:val="25"/>
          <w:szCs w:val="25"/>
        </w:rPr>
        <w:t xml:space="preserve">uman </w:t>
      </w:r>
      <w:r w:rsidR="002531F2">
        <w:rPr>
          <w:rFonts w:ascii="Palatino Linotype" w:hAnsi="Palatino Linotype" w:cstheme="majorHAnsi"/>
          <w:sz w:val="25"/>
          <w:szCs w:val="25"/>
        </w:rPr>
        <w:t>r</w:t>
      </w:r>
      <w:r w:rsidR="00DB3670">
        <w:rPr>
          <w:rFonts w:ascii="Palatino Linotype" w:hAnsi="Palatino Linotype" w:cstheme="majorHAnsi"/>
          <w:sz w:val="25"/>
          <w:szCs w:val="25"/>
        </w:rPr>
        <w:t>ight</w:t>
      </w:r>
      <w:r w:rsidR="001D0A34">
        <w:rPr>
          <w:rFonts w:ascii="Palatino Linotype" w:hAnsi="Palatino Linotype" w:cstheme="majorHAnsi"/>
          <w:sz w:val="25"/>
          <w:szCs w:val="25"/>
        </w:rPr>
        <w:t>s</w:t>
      </w:r>
      <w:r w:rsidR="002531F2">
        <w:rPr>
          <w:rFonts w:ascii="Palatino Linotype" w:hAnsi="Palatino Linotype" w:cstheme="majorHAnsi"/>
          <w:sz w:val="25"/>
          <w:szCs w:val="25"/>
        </w:rPr>
        <w:t xml:space="preserve">, including the </w:t>
      </w:r>
      <w:r w:rsidR="00DB3670">
        <w:rPr>
          <w:rFonts w:ascii="Palatino Linotype" w:hAnsi="Palatino Linotype" w:cstheme="majorHAnsi"/>
          <w:sz w:val="25"/>
          <w:szCs w:val="25"/>
        </w:rPr>
        <w:t>well-being of its peoples</w:t>
      </w:r>
      <w:r w:rsidR="00796CC5">
        <w:rPr>
          <w:rFonts w:ascii="Palatino Linotype" w:hAnsi="Palatino Linotype" w:cstheme="majorHAnsi"/>
          <w:sz w:val="25"/>
          <w:szCs w:val="25"/>
        </w:rPr>
        <w:t xml:space="preserve"> </w:t>
      </w:r>
      <w:r w:rsidR="00EF2059">
        <w:rPr>
          <w:rFonts w:ascii="Palatino Linotype" w:hAnsi="Palatino Linotype" w:cstheme="majorHAnsi"/>
          <w:sz w:val="25"/>
          <w:szCs w:val="25"/>
        </w:rPr>
        <w:t>t</w:t>
      </w:r>
      <w:r w:rsidR="00796CC5">
        <w:rPr>
          <w:rFonts w:ascii="Palatino Linotype" w:hAnsi="Palatino Linotype" w:cstheme="majorHAnsi"/>
          <w:sz w:val="25"/>
          <w:szCs w:val="25"/>
        </w:rPr>
        <w:t>hrough</w:t>
      </w:r>
      <w:r w:rsidR="00DB3670">
        <w:rPr>
          <w:rFonts w:ascii="Palatino Linotype" w:hAnsi="Palatino Linotype" w:cstheme="majorHAnsi"/>
          <w:sz w:val="25"/>
          <w:szCs w:val="25"/>
        </w:rPr>
        <w:t xml:space="preserve"> adoption of </w:t>
      </w:r>
      <w:r w:rsidR="002531F2">
        <w:rPr>
          <w:rFonts w:ascii="Palatino Linotype" w:hAnsi="Palatino Linotype" w:cstheme="majorHAnsi"/>
          <w:sz w:val="25"/>
          <w:szCs w:val="25"/>
        </w:rPr>
        <w:t xml:space="preserve">policies </w:t>
      </w:r>
      <w:r w:rsidR="00EF2059" w:rsidRPr="00DB3670">
        <w:rPr>
          <w:rFonts w:ascii="Palatino Linotype" w:hAnsi="Palatino Linotype" w:cstheme="majorHAnsi"/>
          <w:sz w:val="25"/>
          <w:szCs w:val="25"/>
        </w:rPr>
        <w:t xml:space="preserve">in the areas of </w:t>
      </w:r>
      <w:r w:rsidR="002531F2">
        <w:rPr>
          <w:rFonts w:ascii="Palatino Linotype" w:hAnsi="Palatino Linotype" w:cstheme="majorHAnsi"/>
          <w:sz w:val="25"/>
          <w:szCs w:val="25"/>
        </w:rPr>
        <w:t>education, c</w:t>
      </w:r>
      <w:r w:rsidR="00EF2059" w:rsidRPr="00DB3670">
        <w:rPr>
          <w:rFonts w:ascii="Palatino Linotype" w:hAnsi="Palatino Linotype" w:cstheme="majorHAnsi"/>
          <w:sz w:val="25"/>
          <w:szCs w:val="25"/>
        </w:rPr>
        <w:t>limate</w:t>
      </w:r>
      <w:r w:rsidR="001D0A34">
        <w:rPr>
          <w:rFonts w:ascii="Palatino Linotype" w:hAnsi="Palatino Linotype" w:cstheme="majorHAnsi"/>
          <w:sz w:val="25"/>
          <w:szCs w:val="25"/>
        </w:rPr>
        <w:t xml:space="preserve"> </w:t>
      </w:r>
      <w:r w:rsidR="002531F2">
        <w:rPr>
          <w:rFonts w:ascii="Palatino Linotype" w:hAnsi="Palatino Linotype" w:cstheme="majorHAnsi"/>
          <w:sz w:val="25"/>
          <w:szCs w:val="25"/>
        </w:rPr>
        <w:t>c</w:t>
      </w:r>
      <w:r w:rsidR="001D0A34">
        <w:rPr>
          <w:rFonts w:ascii="Palatino Linotype" w:hAnsi="Palatino Linotype" w:cstheme="majorHAnsi"/>
          <w:sz w:val="25"/>
          <w:szCs w:val="25"/>
        </w:rPr>
        <w:t>hange</w:t>
      </w:r>
      <w:r w:rsidR="00EF2059" w:rsidRPr="00DB3670">
        <w:rPr>
          <w:rFonts w:ascii="Palatino Linotype" w:hAnsi="Palatino Linotype" w:cstheme="majorHAnsi"/>
          <w:sz w:val="25"/>
          <w:szCs w:val="25"/>
        </w:rPr>
        <w:t xml:space="preserve"> and </w:t>
      </w:r>
      <w:r w:rsidR="002531F2">
        <w:rPr>
          <w:rFonts w:ascii="Palatino Linotype" w:hAnsi="Palatino Linotype" w:cstheme="majorHAnsi"/>
          <w:sz w:val="25"/>
          <w:szCs w:val="25"/>
        </w:rPr>
        <w:t>e</w:t>
      </w:r>
      <w:r w:rsidR="00796CC5" w:rsidRPr="00DB3670">
        <w:rPr>
          <w:rFonts w:ascii="Palatino Linotype" w:hAnsi="Palatino Linotype" w:cstheme="majorHAnsi"/>
          <w:sz w:val="25"/>
          <w:szCs w:val="25"/>
        </w:rPr>
        <w:t>nergy</w:t>
      </w:r>
      <w:r w:rsidR="00EF2059" w:rsidRPr="00DB3670">
        <w:rPr>
          <w:rFonts w:ascii="Palatino Linotype" w:hAnsi="Palatino Linotype" w:cstheme="majorHAnsi"/>
          <w:sz w:val="25"/>
          <w:szCs w:val="25"/>
        </w:rPr>
        <w:t>.</w:t>
      </w:r>
    </w:p>
    <w:p w14:paraId="14AE2A85" w14:textId="77777777" w:rsidR="00985AEC" w:rsidRPr="00985AEC" w:rsidRDefault="00985AEC" w:rsidP="00985AEC">
      <w:pPr>
        <w:pStyle w:val="ListParagraph"/>
        <w:spacing w:line="276" w:lineRule="auto"/>
        <w:ind w:left="810"/>
        <w:jc w:val="both"/>
        <w:rPr>
          <w:rFonts w:ascii="Palatino Linotype" w:hAnsi="Palatino Linotype" w:cstheme="majorHAnsi"/>
          <w:sz w:val="25"/>
          <w:szCs w:val="25"/>
        </w:rPr>
      </w:pPr>
    </w:p>
    <w:p w14:paraId="2696134C" w14:textId="77777777" w:rsidR="00462137" w:rsidRDefault="002B75F4" w:rsidP="00462137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2B75F4">
        <w:rPr>
          <w:rFonts w:ascii="Palatino Linotype" w:hAnsi="Palatino Linotype" w:cstheme="majorHAnsi"/>
          <w:sz w:val="25"/>
          <w:szCs w:val="25"/>
        </w:rPr>
        <w:t>In the constructive spirit, Cambodia would like to put forward two recommendations:</w:t>
      </w:r>
    </w:p>
    <w:p w14:paraId="666F21E6" w14:textId="77777777" w:rsidR="00462137" w:rsidRPr="00462137" w:rsidRDefault="00462137" w:rsidP="00462137">
      <w:pPr>
        <w:pStyle w:val="ListParagraph"/>
        <w:rPr>
          <w:rFonts w:ascii="Palatino Linotype" w:hAnsi="Palatino Linotype" w:cstheme="majorHAnsi"/>
          <w:sz w:val="25"/>
          <w:szCs w:val="25"/>
        </w:rPr>
      </w:pPr>
    </w:p>
    <w:p w14:paraId="40CB3299" w14:textId="151FB45E" w:rsidR="00796CC5" w:rsidRDefault="00796CC5" w:rsidP="00796CC5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796CC5">
        <w:rPr>
          <w:rFonts w:ascii="Palatino Linotype" w:hAnsi="Palatino Linotype" w:cstheme="majorHAnsi"/>
          <w:sz w:val="25"/>
          <w:szCs w:val="25"/>
        </w:rPr>
        <w:t>Continue taking additional actions to further expand access to quality education by groups in disadvantage</w:t>
      </w:r>
      <w:r w:rsidR="00AD0E54" w:rsidRPr="00AD0E54">
        <w:rPr>
          <w:rFonts w:ascii="Palatino Linotype" w:hAnsi="Palatino Linotype" w:cstheme="majorHAnsi"/>
          <w:sz w:val="25"/>
          <w:szCs w:val="25"/>
        </w:rPr>
        <w:t xml:space="preserve"> </w:t>
      </w:r>
      <w:r w:rsidR="00AD0E54" w:rsidRPr="00796CC5">
        <w:rPr>
          <w:rFonts w:ascii="Palatino Linotype" w:hAnsi="Palatino Linotype" w:cstheme="majorHAnsi"/>
          <w:sz w:val="25"/>
          <w:szCs w:val="25"/>
        </w:rPr>
        <w:t>situations</w:t>
      </w:r>
      <w:r w:rsidR="00EF2059">
        <w:rPr>
          <w:rFonts w:ascii="Palatino Linotype" w:hAnsi="Palatino Linotype" w:cstheme="majorHAnsi"/>
          <w:sz w:val="25"/>
          <w:szCs w:val="25"/>
        </w:rPr>
        <w:t>;</w:t>
      </w:r>
      <w:r w:rsidRPr="00796CC5">
        <w:rPr>
          <w:rFonts w:ascii="Palatino Linotype" w:hAnsi="Palatino Linotype" w:cstheme="majorHAnsi"/>
          <w:sz w:val="25"/>
          <w:szCs w:val="25"/>
        </w:rPr>
        <w:t xml:space="preserve"> and ensure inclusive and equitable quality education service</w:t>
      </w:r>
      <w:r w:rsidR="00EC000E">
        <w:rPr>
          <w:rFonts w:ascii="Palatino Linotype" w:hAnsi="Palatino Linotype" w:cstheme="majorHAnsi"/>
          <w:sz w:val="25"/>
          <w:szCs w:val="25"/>
        </w:rPr>
        <w:t>.</w:t>
      </w:r>
    </w:p>
    <w:p w14:paraId="0FEFE059" w14:textId="1B9B3C97" w:rsidR="002B75F4" w:rsidRPr="00796CC5" w:rsidRDefault="00985AEC" w:rsidP="00796CC5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796CC5">
        <w:rPr>
          <w:rFonts w:ascii="Palatino Linotype" w:hAnsi="Palatino Linotype" w:cstheme="majorHAnsi"/>
          <w:sz w:val="25"/>
          <w:szCs w:val="25"/>
        </w:rPr>
        <w:t xml:space="preserve">Continue </w:t>
      </w:r>
      <w:r w:rsidR="00EF2059">
        <w:rPr>
          <w:rFonts w:ascii="Palatino Linotype" w:hAnsi="Palatino Linotype" w:cstheme="majorHAnsi"/>
          <w:sz w:val="25"/>
          <w:szCs w:val="25"/>
        </w:rPr>
        <w:t>its efforts</w:t>
      </w:r>
      <w:r w:rsidR="00462137" w:rsidRPr="00796CC5">
        <w:rPr>
          <w:rFonts w:ascii="Palatino Linotype" w:hAnsi="Palatino Linotype" w:cstheme="majorHAnsi"/>
          <w:sz w:val="25"/>
          <w:szCs w:val="25"/>
        </w:rPr>
        <w:t xml:space="preserve"> to </w:t>
      </w:r>
      <w:r w:rsidR="002F233E">
        <w:rPr>
          <w:rFonts w:ascii="Palatino Linotype" w:hAnsi="Palatino Linotype" w:cstheme="majorHAnsi"/>
          <w:sz w:val="25"/>
          <w:szCs w:val="25"/>
        </w:rPr>
        <w:t xml:space="preserve">implement </w:t>
      </w:r>
      <w:r w:rsidR="00462137" w:rsidRPr="00796CC5">
        <w:rPr>
          <w:rFonts w:ascii="Palatino Linotype" w:hAnsi="Palatino Linotype" w:cstheme="majorHAnsi"/>
          <w:sz w:val="25"/>
          <w:szCs w:val="25"/>
        </w:rPr>
        <w:t>effective disaster risk reduction measures</w:t>
      </w:r>
      <w:r w:rsidR="00EF2059">
        <w:rPr>
          <w:rFonts w:ascii="Palatino Linotype" w:hAnsi="Palatino Linotype" w:cstheme="majorHAnsi"/>
          <w:sz w:val="25"/>
          <w:szCs w:val="25"/>
        </w:rPr>
        <w:t xml:space="preserve"> </w:t>
      </w:r>
      <w:r w:rsidR="00462137" w:rsidRPr="00796CC5">
        <w:rPr>
          <w:rFonts w:ascii="Palatino Linotype" w:hAnsi="Palatino Linotype" w:cstheme="majorHAnsi"/>
          <w:sz w:val="25"/>
          <w:szCs w:val="25"/>
        </w:rPr>
        <w:t>to protect people living in rural areas, especially indigenous communities and most vulnerable groups.</w:t>
      </w:r>
    </w:p>
    <w:p w14:paraId="5E3CA35D" w14:textId="77777777" w:rsidR="00985AEC" w:rsidRPr="00985AEC" w:rsidRDefault="00985AEC" w:rsidP="00985AEC">
      <w:pPr>
        <w:pStyle w:val="ListParagraph"/>
        <w:spacing w:line="276" w:lineRule="auto"/>
        <w:ind w:left="1440"/>
        <w:jc w:val="both"/>
        <w:rPr>
          <w:rFonts w:ascii="Palatino Linotype" w:hAnsi="Palatino Linotype" w:cstheme="majorHAnsi"/>
          <w:sz w:val="25"/>
          <w:szCs w:val="25"/>
        </w:rPr>
      </w:pPr>
    </w:p>
    <w:p w14:paraId="41388299" w14:textId="36ABB683" w:rsidR="002B75F4" w:rsidRPr="002B75F4" w:rsidRDefault="002B75F4" w:rsidP="002B75F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2B75F4">
        <w:rPr>
          <w:rFonts w:ascii="Palatino Linotype" w:hAnsi="Palatino Linotype" w:cstheme="majorHAnsi"/>
          <w:sz w:val="25"/>
          <w:szCs w:val="25"/>
        </w:rPr>
        <w:t>Finally, I wish the delegation of</w:t>
      </w:r>
      <w:r w:rsidR="00985AEC">
        <w:rPr>
          <w:rFonts w:ascii="Palatino Linotype" w:hAnsi="Palatino Linotype" w:cstheme="majorHAnsi"/>
          <w:sz w:val="25"/>
          <w:szCs w:val="25"/>
        </w:rPr>
        <w:t xml:space="preserve"> the Republic of the Philippines </w:t>
      </w:r>
      <w:r w:rsidR="00EF2059">
        <w:rPr>
          <w:rFonts w:ascii="Palatino Linotype" w:hAnsi="Palatino Linotype" w:cstheme="majorHAnsi"/>
          <w:sz w:val="25"/>
          <w:szCs w:val="25"/>
        </w:rPr>
        <w:t>a successful</w:t>
      </w:r>
      <w:r w:rsidR="00985AEC">
        <w:rPr>
          <w:rFonts w:ascii="Palatino Linotype" w:hAnsi="Palatino Linotype" w:cstheme="majorHAnsi"/>
          <w:sz w:val="25"/>
          <w:szCs w:val="25"/>
        </w:rPr>
        <w:t xml:space="preserve"> review</w:t>
      </w:r>
      <w:r w:rsidRPr="002B75F4">
        <w:rPr>
          <w:rFonts w:ascii="Palatino Linotype" w:hAnsi="Palatino Linotype" w:cstheme="majorHAnsi"/>
          <w:sz w:val="25"/>
          <w:szCs w:val="25"/>
        </w:rPr>
        <w:t xml:space="preserve">. </w:t>
      </w:r>
    </w:p>
    <w:p w14:paraId="414DD44A" w14:textId="77777777" w:rsidR="002B75F4" w:rsidRDefault="002B75F4" w:rsidP="002B75F4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</w:p>
    <w:p w14:paraId="2FF70E9C" w14:textId="1D3CD1EB" w:rsidR="002B75F4" w:rsidRPr="002B75F4" w:rsidRDefault="002B75F4" w:rsidP="002B75F4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>T</w:t>
      </w:r>
      <w:r w:rsidRPr="002B75F4">
        <w:rPr>
          <w:rFonts w:ascii="Palatino Linotype" w:hAnsi="Palatino Linotype" w:cstheme="majorHAnsi"/>
          <w:sz w:val="25"/>
          <w:szCs w:val="25"/>
        </w:rPr>
        <w:t>hank you,</w:t>
      </w:r>
    </w:p>
    <w:p w14:paraId="740A48DA" w14:textId="77777777" w:rsidR="002B75F4" w:rsidRPr="00DA466A" w:rsidRDefault="002B75F4" w:rsidP="00DA466A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</w:p>
    <w:p w14:paraId="6E446A48" w14:textId="031AF7CA" w:rsidR="00D956BF" w:rsidRDefault="000B71EF" w:rsidP="009809F7">
      <w:pPr>
        <w:spacing w:before="240" w:line="276" w:lineRule="auto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0B71EF">
        <w:rPr>
          <w:rFonts w:ascii="Arial" w:hAnsi="Arial" w:cs="Arial"/>
          <w:i/>
          <w:iCs/>
          <w:color w:val="000000"/>
          <w:sz w:val="26"/>
          <w:szCs w:val="26"/>
        </w:rPr>
        <w:t>*****</w:t>
      </w:r>
    </w:p>
    <w:p w14:paraId="3CA0BCA0" w14:textId="5AA6F0F0" w:rsidR="00DA466A" w:rsidRPr="00DA466A" w:rsidRDefault="00DA466A" w:rsidP="00DA466A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</w:p>
    <w:sectPr w:rsidR="00DA466A" w:rsidRPr="00DA466A" w:rsidSect="0032256F">
      <w:footerReference w:type="default" r:id="rId11"/>
      <w:pgSz w:w="11906" w:h="16838" w:code="9"/>
      <w:pgMar w:top="1260" w:right="1440" w:bottom="630" w:left="1440" w:header="27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F873" w14:textId="77777777" w:rsidR="00E974BC" w:rsidRDefault="00E974BC" w:rsidP="00105824">
      <w:pPr>
        <w:spacing w:after="0" w:line="240" w:lineRule="auto"/>
      </w:pPr>
      <w:r>
        <w:separator/>
      </w:r>
    </w:p>
  </w:endnote>
  <w:endnote w:type="continuationSeparator" w:id="0">
    <w:p w14:paraId="3EF161D8" w14:textId="77777777" w:rsidR="00E974BC" w:rsidRDefault="00E974BC" w:rsidP="0010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55204194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ECAB3D" w14:textId="48FADD5C" w:rsidR="00105824" w:rsidRPr="005831D2" w:rsidRDefault="00105824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1D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5511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831D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5511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5F7948" w14:textId="77777777" w:rsidR="00105824" w:rsidRPr="005831D2" w:rsidRDefault="0010582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37FC" w14:textId="77777777" w:rsidR="00E974BC" w:rsidRDefault="00E974BC" w:rsidP="00105824">
      <w:pPr>
        <w:spacing w:after="0" w:line="240" w:lineRule="auto"/>
      </w:pPr>
      <w:r>
        <w:separator/>
      </w:r>
    </w:p>
  </w:footnote>
  <w:footnote w:type="continuationSeparator" w:id="0">
    <w:p w14:paraId="767095F3" w14:textId="77777777" w:rsidR="00E974BC" w:rsidRDefault="00E974BC" w:rsidP="00105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C19"/>
    <w:multiLevelType w:val="hybridMultilevel"/>
    <w:tmpl w:val="B720C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1088"/>
    <w:multiLevelType w:val="hybridMultilevel"/>
    <w:tmpl w:val="DAF45C0A"/>
    <w:lvl w:ilvl="0" w:tplc="D3806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6B31"/>
    <w:multiLevelType w:val="hybridMultilevel"/>
    <w:tmpl w:val="8E62C9DE"/>
    <w:lvl w:ilvl="0" w:tplc="D598E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CE3"/>
    <w:multiLevelType w:val="hybridMultilevel"/>
    <w:tmpl w:val="4CBE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B5AF4"/>
    <w:multiLevelType w:val="hybridMultilevel"/>
    <w:tmpl w:val="D428BDEE"/>
    <w:lvl w:ilvl="0" w:tplc="A15CC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2EDB"/>
    <w:multiLevelType w:val="hybridMultilevel"/>
    <w:tmpl w:val="5F825FE6"/>
    <w:lvl w:ilvl="0" w:tplc="298417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77C212B"/>
    <w:multiLevelType w:val="hybridMultilevel"/>
    <w:tmpl w:val="B0E0FCD4"/>
    <w:lvl w:ilvl="0" w:tplc="D0FCF5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D7BC4"/>
    <w:multiLevelType w:val="hybridMultilevel"/>
    <w:tmpl w:val="4CBE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10C7B"/>
    <w:multiLevelType w:val="hybridMultilevel"/>
    <w:tmpl w:val="CB981CD0"/>
    <w:lvl w:ilvl="0" w:tplc="B706EC14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6FD6259C"/>
    <w:multiLevelType w:val="hybridMultilevel"/>
    <w:tmpl w:val="03B240E8"/>
    <w:lvl w:ilvl="0" w:tplc="B706EC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110044"/>
    <w:multiLevelType w:val="hybridMultilevel"/>
    <w:tmpl w:val="4CC817BA"/>
    <w:lvl w:ilvl="0" w:tplc="B05AFC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68236809">
    <w:abstractNumId w:val="7"/>
  </w:num>
  <w:num w:numId="2" w16cid:durableId="1421297415">
    <w:abstractNumId w:val="1"/>
  </w:num>
  <w:num w:numId="3" w16cid:durableId="1428426171">
    <w:abstractNumId w:val="5"/>
  </w:num>
  <w:num w:numId="4" w16cid:durableId="994607050">
    <w:abstractNumId w:val="4"/>
  </w:num>
  <w:num w:numId="5" w16cid:durableId="1440562085">
    <w:abstractNumId w:val="3"/>
  </w:num>
  <w:num w:numId="6" w16cid:durableId="441146940">
    <w:abstractNumId w:val="2"/>
  </w:num>
  <w:num w:numId="7" w16cid:durableId="1771001599">
    <w:abstractNumId w:val="10"/>
  </w:num>
  <w:num w:numId="8" w16cid:durableId="1723628564">
    <w:abstractNumId w:val="9"/>
  </w:num>
  <w:num w:numId="9" w16cid:durableId="1446655710">
    <w:abstractNumId w:val="0"/>
  </w:num>
  <w:num w:numId="10" w16cid:durableId="1856307704">
    <w:abstractNumId w:val="6"/>
  </w:num>
  <w:num w:numId="11" w16cid:durableId="7026365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36"/>
    <w:rsid w:val="00022877"/>
    <w:rsid w:val="00024E24"/>
    <w:rsid w:val="000265AC"/>
    <w:rsid w:val="000349EB"/>
    <w:rsid w:val="00035372"/>
    <w:rsid w:val="00057B48"/>
    <w:rsid w:val="000654A3"/>
    <w:rsid w:val="000675A1"/>
    <w:rsid w:val="000805C3"/>
    <w:rsid w:val="000906AA"/>
    <w:rsid w:val="000932A4"/>
    <w:rsid w:val="00096653"/>
    <w:rsid w:val="00097D46"/>
    <w:rsid w:val="000A0793"/>
    <w:rsid w:val="000A0807"/>
    <w:rsid w:val="000A3291"/>
    <w:rsid w:val="000A7527"/>
    <w:rsid w:val="000B1EBE"/>
    <w:rsid w:val="000B1FD1"/>
    <w:rsid w:val="000B46E1"/>
    <w:rsid w:val="000B4A3C"/>
    <w:rsid w:val="000B63BA"/>
    <w:rsid w:val="000B6B12"/>
    <w:rsid w:val="000B71EF"/>
    <w:rsid w:val="000E2696"/>
    <w:rsid w:val="000E299F"/>
    <w:rsid w:val="000E6C29"/>
    <w:rsid w:val="000F2336"/>
    <w:rsid w:val="000F3469"/>
    <w:rsid w:val="000F48ED"/>
    <w:rsid w:val="00105824"/>
    <w:rsid w:val="00106390"/>
    <w:rsid w:val="00111120"/>
    <w:rsid w:val="00116579"/>
    <w:rsid w:val="001179C4"/>
    <w:rsid w:val="0012520E"/>
    <w:rsid w:val="00132684"/>
    <w:rsid w:val="0013614B"/>
    <w:rsid w:val="0013768F"/>
    <w:rsid w:val="001428E6"/>
    <w:rsid w:val="00144542"/>
    <w:rsid w:val="00145970"/>
    <w:rsid w:val="001525A7"/>
    <w:rsid w:val="00154FF6"/>
    <w:rsid w:val="001550D0"/>
    <w:rsid w:val="00164E77"/>
    <w:rsid w:val="00171599"/>
    <w:rsid w:val="00185A05"/>
    <w:rsid w:val="00192F04"/>
    <w:rsid w:val="001A0431"/>
    <w:rsid w:val="001B32C9"/>
    <w:rsid w:val="001B45BB"/>
    <w:rsid w:val="001C11C8"/>
    <w:rsid w:val="001C7263"/>
    <w:rsid w:val="001D0A34"/>
    <w:rsid w:val="001D79F8"/>
    <w:rsid w:val="001E1281"/>
    <w:rsid w:val="001E224C"/>
    <w:rsid w:val="001E2481"/>
    <w:rsid w:val="001E35CA"/>
    <w:rsid w:val="001F0B9F"/>
    <w:rsid w:val="00201993"/>
    <w:rsid w:val="002024CB"/>
    <w:rsid w:val="0020286E"/>
    <w:rsid w:val="0020396F"/>
    <w:rsid w:val="00206E6C"/>
    <w:rsid w:val="0022220C"/>
    <w:rsid w:val="00230424"/>
    <w:rsid w:val="002345BF"/>
    <w:rsid w:val="0024275D"/>
    <w:rsid w:val="002531F2"/>
    <w:rsid w:val="00253541"/>
    <w:rsid w:val="002579D6"/>
    <w:rsid w:val="00263FAE"/>
    <w:rsid w:val="0027053A"/>
    <w:rsid w:val="00274780"/>
    <w:rsid w:val="002749B6"/>
    <w:rsid w:val="00275D47"/>
    <w:rsid w:val="00276DA6"/>
    <w:rsid w:val="00282114"/>
    <w:rsid w:val="0028771A"/>
    <w:rsid w:val="00291ED1"/>
    <w:rsid w:val="00296188"/>
    <w:rsid w:val="002A100B"/>
    <w:rsid w:val="002A4BC8"/>
    <w:rsid w:val="002A584C"/>
    <w:rsid w:val="002B1525"/>
    <w:rsid w:val="002B2A7C"/>
    <w:rsid w:val="002B5FF5"/>
    <w:rsid w:val="002B75F4"/>
    <w:rsid w:val="002C2637"/>
    <w:rsid w:val="002C5F75"/>
    <w:rsid w:val="002C7550"/>
    <w:rsid w:val="002D16F9"/>
    <w:rsid w:val="002D2627"/>
    <w:rsid w:val="002D51CE"/>
    <w:rsid w:val="002D5945"/>
    <w:rsid w:val="002E4427"/>
    <w:rsid w:val="002E4C70"/>
    <w:rsid w:val="002F233E"/>
    <w:rsid w:val="002F68EA"/>
    <w:rsid w:val="00300C67"/>
    <w:rsid w:val="003031B5"/>
    <w:rsid w:val="00304B37"/>
    <w:rsid w:val="0030659E"/>
    <w:rsid w:val="00310E05"/>
    <w:rsid w:val="00312229"/>
    <w:rsid w:val="00313E7E"/>
    <w:rsid w:val="003206D9"/>
    <w:rsid w:val="00322502"/>
    <w:rsid w:val="0032256F"/>
    <w:rsid w:val="003249B4"/>
    <w:rsid w:val="0032530E"/>
    <w:rsid w:val="0032582B"/>
    <w:rsid w:val="00330FCA"/>
    <w:rsid w:val="00337EF5"/>
    <w:rsid w:val="00350FDC"/>
    <w:rsid w:val="00351192"/>
    <w:rsid w:val="00352554"/>
    <w:rsid w:val="00352C4A"/>
    <w:rsid w:val="0037029E"/>
    <w:rsid w:val="00380D16"/>
    <w:rsid w:val="0038203F"/>
    <w:rsid w:val="003914AE"/>
    <w:rsid w:val="00393B66"/>
    <w:rsid w:val="003951C2"/>
    <w:rsid w:val="003A0C30"/>
    <w:rsid w:val="003A1A13"/>
    <w:rsid w:val="003A2DC0"/>
    <w:rsid w:val="003A4BE7"/>
    <w:rsid w:val="003A6843"/>
    <w:rsid w:val="003C212F"/>
    <w:rsid w:val="003C2475"/>
    <w:rsid w:val="003C7A36"/>
    <w:rsid w:val="003D21FB"/>
    <w:rsid w:val="003D2DCF"/>
    <w:rsid w:val="003D3239"/>
    <w:rsid w:val="003F1877"/>
    <w:rsid w:val="003F277E"/>
    <w:rsid w:val="003F6C66"/>
    <w:rsid w:val="003F7DBB"/>
    <w:rsid w:val="00415B6D"/>
    <w:rsid w:val="00420309"/>
    <w:rsid w:val="00421BE3"/>
    <w:rsid w:val="004349BD"/>
    <w:rsid w:val="004413C4"/>
    <w:rsid w:val="004441BF"/>
    <w:rsid w:val="004502E0"/>
    <w:rsid w:val="00450A4E"/>
    <w:rsid w:val="004523FD"/>
    <w:rsid w:val="00456DC9"/>
    <w:rsid w:val="0046181A"/>
    <w:rsid w:val="00462137"/>
    <w:rsid w:val="00462F3C"/>
    <w:rsid w:val="004657D1"/>
    <w:rsid w:val="004700EA"/>
    <w:rsid w:val="00470114"/>
    <w:rsid w:val="00471348"/>
    <w:rsid w:val="0048299B"/>
    <w:rsid w:val="00491582"/>
    <w:rsid w:val="00492879"/>
    <w:rsid w:val="00492928"/>
    <w:rsid w:val="004A458C"/>
    <w:rsid w:val="004A55B2"/>
    <w:rsid w:val="004A6EDE"/>
    <w:rsid w:val="004A7070"/>
    <w:rsid w:val="004B50D0"/>
    <w:rsid w:val="004C1F2A"/>
    <w:rsid w:val="004E2222"/>
    <w:rsid w:val="004E78D1"/>
    <w:rsid w:val="004F2B0D"/>
    <w:rsid w:val="004F419C"/>
    <w:rsid w:val="00500DF6"/>
    <w:rsid w:val="0050586F"/>
    <w:rsid w:val="0050691A"/>
    <w:rsid w:val="005108F0"/>
    <w:rsid w:val="0051229D"/>
    <w:rsid w:val="005137AA"/>
    <w:rsid w:val="00514283"/>
    <w:rsid w:val="005142CF"/>
    <w:rsid w:val="00514C44"/>
    <w:rsid w:val="0052159C"/>
    <w:rsid w:val="00521A5D"/>
    <w:rsid w:val="00536A3B"/>
    <w:rsid w:val="00541159"/>
    <w:rsid w:val="00544095"/>
    <w:rsid w:val="00552524"/>
    <w:rsid w:val="00553FEC"/>
    <w:rsid w:val="00565789"/>
    <w:rsid w:val="005657AF"/>
    <w:rsid w:val="00576270"/>
    <w:rsid w:val="00577575"/>
    <w:rsid w:val="00577709"/>
    <w:rsid w:val="005812AE"/>
    <w:rsid w:val="005824DE"/>
    <w:rsid w:val="005831D2"/>
    <w:rsid w:val="005845AD"/>
    <w:rsid w:val="00587D65"/>
    <w:rsid w:val="00596A9B"/>
    <w:rsid w:val="005A0519"/>
    <w:rsid w:val="005A0A87"/>
    <w:rsid w:val="005A1E2E"/>
    <w:rsid w:val="005A2CA8"/>
    <w:rsid w:val="005A3913"/>
    <w:rsid w:val="005B03C5"/>
    <w:rsid w:val="005B0C11"/>
    <w:rsid w:val="005C71A6"/>
    <w:rsid w:val="005C73EC"/>
    <w:rsid w:val="005D2A69"/>
    <w:rsid w:val="005E0E22"/>
    <w:rsid w:val="005E10A2"/>
    <w:rsid w:val="005E5B57"/>
    <w:rsid w:val="005F1274"/>
    <w:rsid w:val="005F3A92"/>
    <w:rsid w:val="005F44AD"/>
    <w:rsid w:val="005F6F45"/>
    <w:rsid w:val="00603245"/>
    <w:rsid w:val="00603959"/>
    <w:rsid w:val="0062094A"/>
    <w:rsid w:val="00622D56"/>
    <w:rsid w:val="00636B60"/>
    <w:rsid w:val="00645FB6"/>
    <w:rsid w:val="00646AAE"/>
    <w:rsid w:val="0065230B"/>
    <w:rsid w:val="00652C48"/>
    <w:rsid w:val="006572ED"/>
    <w:rsid w:val="00670436"/>
    <w:rsid w:val="00670527"/>
    <w:rsid w:val="00670A86"/>
    <w:rsid w:val="0067320D"/>
    <w:rsid w:val="00675104"/>
    <w:rsid w:val="00680C85"/>
    <w:rsid w:val="00681A89"/>
    <w:rsid w:val="00681EC4"/>
    <w:rsid w:val="006824CE"/>
    <w:rsid w:val="00682C44"/>
    <w:rsid w:val="0068461F"/>
    <w:rsid w:val="00686305"/>
    <w:rsid w:val="00686D9C"/>
    <w:rsid w:val="00691313"/>
    <w:rsid w:val="006938E8"/>
    <w:rsid w:val="00696BA8"/>
    <w:rsid w:val="006A5F89"/>
    <w:rsid w:val="006B2C65"/>
    <w:rsid w:val="006B4FA8"/>
    <w:rsid w:val="006B714C"/>
    <w:rsid w:val="006B77D8"/>
    <w:rsid w:val="006C2764"/>
    <w:rsid w:val="006C6008"/>
    <w:rsid w:val="006D0F7E"/>
    <w:rsid w:val="006D4248"/>
    <w:rsid w:val="006D4B69"/>
    <w:rsid w:val="006D4FBB"/>
    <w:rsid w:val="006D4FBF"/>
    <w:rsid w:val="006D7E91"/>
    <w:rsid w:val="006E45EC"/>
    <w:rsid w:val="006E5C93"/>
    <w:rsid w:val="006E68F2"/>
    <w:rsid w:val="006E771E"/>
    <w:rsid w:val="006F1452"/>
    <w:rsid w:val="006F1AD9"/>
    <w:rsid w:val="006F4196"/>
    <w:rsid w:val="00700695"/>
    <w:rsid w:val="007018B5"/>
    <w:rsid w:val="00702151"/>
    <w:rsid w:val="00703FD1"/>
    <w:rsid w:val="007243BE"/>
    <w:rsid w:val="00727D30"/>
    <w:rsid w:val="00734412"/>
    <w:rsid w:val="00735377"/>
    <w:rsid w:val="0073718E"/>
    <w:rsid w:val="00744507"/>
    <w:rsid w:val="00745562"/>
    <w:rsid w:val="00752975"/>
    <w:rsid w:val="00753EC2"/>
    <w:rsid w:val="00784557"/>
    <w:rsid w:val="00784E6E"/>
    <w:rsid w:val="007917AE"/>
    <w:rsid w:val="007918EB"/>
    <w:rsid w:val="007949D9"/>
    <w:rsid w:val="00794FC7"/>
    <w:rsid w:val="00796CC5"/>
    <w:rsid w:val="00797A0E"/>
    <w:rsid w:val="007A32FD"/>
    <w:rsid w:val="007B09A0"/>
    <w:rsid w:val="007B6B8E"/>
    <w:rsid w:val="007C00AF"/>
    <w:rsid w:val="007C08B6"/>
    <w:rsid w:val="007C628D"/>
    <w:rsid w:val="007C6EF0"/>
    <w:rsid w:val="007D3559"/>
    <w:rsid w:val="007D3B47"/>
    <w:rsid w:val="007D6656"/>
    <w:rsid w:val="007F33F2"/>
    <w:rsid w:val="007F657A"/>
    <w:rsid w:val="007F6CC4"/>
    <w:rsid w:val="00800366"/>
    <w:rsid w:val="00802C5E"/>
    <w:rsid w:val="008053AD"/>
    <w:rsid w:val="008076DE"/>
    <w:rsid w:val="008077FF"/>
    <w:rsid w:val="00812233"/>
    <w:rsid w:val="008158A7"/>
    <w:rsid w:val="00824FE9"/>
    <w:rsid w:val="0083062F"/>
    <w:rsid w:val="0083138A"/>
    <w:rsid w:val="00836D38"/>
    <w:rsid w:val="0084184E"/>
    <w:rsid w:val="0084526B"/>
    <w:rsid w:val="0084607A"/>
    <w:rsid w:val="008539C8"/>
    <w:rsid w:val="00856DDF"/>
    <w:rsid w:val="00860298"/>
    <w:rsid w:val="00862611"/>
    <w:rsid w:val="0086656A"/>
    <w:rsid w:val="008730DC"/>
    <w:rsid w:val="008762F2"/>
    <w:rsid w:val="00884058"/>
    <w:rsid w:val="00886018"/>
    <w:rsid w:val="00887FEE"/>
    <w:rsid w:val="0089019A"/>
    <w:rsid w:val="00890931"/>
    <w:rsid w:val="00896740"/>
    <w:rsid w:val="008A0E52"/>
    <w:rsid w:val="008A68FE"/>
    <w:rsid w:val="008B0742"/>
    <w:rsid w:val="008B1286"/>
    <w:rsid w:val="008B4ADD"/>
    <w:rsid w:val="008C2336"/>
    <w:rsid w:val="008D2AC8"/>
    <w:rsid w:val="008D57FF"/>
    <w:rsid w:val="008D79DF"/>
    <w:rsid w:val="008D79F9"/>
    <w:rsid w:val="008E26A8"/>
    <w:rsid w:val="008E2A76"/>
    <w:rsid w:val="00905B52"/>
    <w:rsid w:val="0090602E"/>
    <w:rsid w:val="0091524B"/>
    <w:rsid w:val="00916FAE"/>
    <w:rsid w:val="0092090B"/>
    <w:rsid w:val="00921C9A"/>
    <w:rsid w:val="009369B9"/>
    <w:rsid w:val="009434AF"/>
    <w:rsid w:val="00956CB4"/>
    <w:rsid w:val="00956D50"/>
    <w:rsid w:val="0097086D"/>
    <w:rsid w:val="00972718"/>
    <w:rsid w:val="0097305A"/>
    <w:rsid w:val="009754DB"/>
    <w:rsid w:val="00975B28"/>
    <w:rsid w:val="00976A23"/>
    <w:rsid w:val="00980250"/>
    <w:rsid w:val="009809F7"/>
    <w:rsid w:val="00985AEC"/>
    <w:rsid w:val="009A55AC"/>
    <w:rsid w:val="009A5778"/>
    <w:rsid w:val="009B09F7"/>
    <w:rsid w:val="009B0E68"/>
    <w:rsid w:val="009C2FA5"/>
    <w:rsid w:val="009C783C"/>
    <w:rsid w:val="009C7CA3"/>
    <w:rsid w:val="009D1966"/>
    <w:rsid w:val="009E4380"/>
    <w:rsid w:val="009F4C5C"/>
    <w:rsid w:val="009F74F6"/>
    <w:rsid w:val="00A002F6"/>
    <w:rsid w:val="00A00871"/>
    <w:rsid w:val="00A0269E"/>
    <w:rsid w:val="00A05E96"/>
    <w:rsid w:val="00A1338A"/>
    <w:rsid w:val="00A2545C"/>
    <w:rsid w:val="00A260ED"/>
    <w:rsid w:val="00A2789D"/>
    <w:rsid w:val="00A37919"/>
    <w:rsid w:val="00A43504"/>
    <w:rsid w:val="00A43AE8"/>
    <w:rsid w:val="00A47F17"/>
    <w:rsid w:val="00A50A29"/>
    <w:rsid w:val="00A5511D"/>
    <w:rsid w:val="00A645AB"/>
    <w:rsid w:val="00A65B8E"/>
    <w:rsid w:val="00A67444"/>
    <w:rsid w:val="00A73FAA"/>
    <w:rsid w:val="00A81256"/>
    <w:rsid w:val="00A826FE"/>
    <w:rsid w:val="00AB1EC4"/>
    <w:rsid w:val="00AC24CF"/>
    <w:rsid w:val="00AC427D"/>
    <w:rsid w:val="00AD0E54"/>
    <w:rsid w:val="00AD4692"/>
    <w:rsid w:val="00AD576E"/>
    <w:rsid w:val="00AD5F1D"/>
    <w:rsid w:val="00AD6790"/>
    <w:rsid w:val="00AF17B4"/>
    <w:rsid w:val="00AF311F"/>
    <w:rsid w:val="00AF5036"/>
    <w:rsid w:val="00B016B5"/>
    <w:rsid w:val="00B01FC7"/>
    <w:rsid w:val="00B04ECA"/>
    <w:rsid w:val="00B10491"/>
    <w:rsid w:val="00B204CC"/>
    <w:rsid w:val="00B213FD"/>
    <w:rsid w:val="00B24287"/>
    <w:rsid w:val="00B2566B"/>
    <w:rsid w:val="00B27C0A"/>
    <w:rsid w:val="00B305E7"/>
    <w:rsid w:val="00B378DC"/>
    <w:rsid w:val="00B53B63"/>
    <w:rsid w:val="00B5614D"/>
    <w:rsid w:val="00B56AA8"/>
    <w:rsid w:val="00B63849"/>
    <w:rsid w:val="00B65624"/>
    <w:rsid w:val="00B75A81"/>
    <w:rsid w:val="00B77307"/>
    <w:rsid w:val="00B77494"/>
    <w:rsid w:val="00B840E6"/>
    <w:rsid w:val="00B84D77"/>
    <w:rsid w:val="00B8569B"/>
    <w:rsid w:val="00B85D41"/>
    <w:rsid w:val="00B869C4"/>
    <w:rsid w:val="00B9020D"/>
    <w:rsid w:val="00B955F6"/>
    <w:rsid w:val="00B95C9A"/>
    <w:rsid w:val="00BA5911"/>
    <w:rsid w:val="00BB03CB"/>
    <w:rsid w:val="00BB21A8"/>
    <w:rsid w:val="00BB21B3"/>
    <w:rsid w:val="00BB22C8"/>
    <w:rsid w:val="00BB2562"/>
    <w:rsid w:val="00BB4DAC"/>
    <w:rsid w:val="00BC13BC"/>
    <w:rsid w:val="00BC23FA"/>
    <w:rsid w:val="00BC7D3A"/>
    <w:rsid w:val="00BD29A5"/>
    <w:rsid w:val="00BD2C16"/>
    <w:rsid w:val="00BD3E16"/>
    <w:rsid w:val="00BD5CFD"/>
    <w:rsid w:val="00BE453D"/>
    <w:rsid w:val="00BE4B88"/>
    <w:rsid w:val="00BE57C9"/>
    <w:rsid w:val="00BE6CFF"/>
    <w:rsid w:val="00BF2BBD"/>
    <w:rsid w:val="00BF2FD8"/>
    <w:rsid w:val="00BF52CF"/>
    <w:rsid w:val="00BF55E1"/>
    <w:rsid w:val="00C00B40"/>
    <w:rsid w:val="00C042DA"/>
    <w:rsid w:val="00C067B1"/>
    <w:rsid w:val="00C12EC1"/>
    <w:rsid w:val="00C20926"/>
    <w:rsid w:val="00C226A2"/>
    <w:rsid w:val="00C22994"/>
    <w:rsid w:val="00C23488"/>
    <w:rsid w:val="00C30C29"/>
    <w:rsid w:val="00C337F8"/>
    <w:rsid w:val="00C34F3C"/>
    <w:rsid w:val="00C377DF"/>
    <w:rsid w:val="00C422E4"/>
    <w:rsid w:val="00C43A86"/>
    <w:rsid w:val="00C51D0F"/>
    <w:rsid w:val="00C5217B"/>
    <w:rsid w:val="00C5399E"/>
    <w:rsid w:val="00C54101"/>
    <w:rsid w:val="00C550FF"/>
    <w:rsid w:val="00C568D0"/>
    <w:rsid w:val="00C65377"/>
    <w:rsid w:val="00C67E9F"/>
    <w:rsid w:val="00C67F75"/>
    <w:rsid w:val="00C713E6"/>
    <w:rsid w:val="00C773E0"/>
    <w:rsid w:val="00C7773A"/>
    <w:rsid w:val="00C924CD"/>
    <w:rsid w:val="00C940B6"/>
    <w:rsid w:val="00CA47EC"/>
    <w:rsid w:val="00CA6713"/>
    <w:rsid w:val="00CA7EAB"/>
    <w:rsid w:val="00CB1CB6"/>
    <w:rsid w:val="00CB7C31"/>
    <w:rsid w:val="00CC2F49"/>
    <w:rsid w:val="00CE5155"/>
    <w:rsid w:val="00CE6C7D"/>
    <w:rsid w:val="00CF21CB"/>
    <w:rsid w:val="00CF571A"/>
    <w:rsid w:val="00D06BFC"/>
    <w:rsid w:val="00D11926"/>
    <w:rsid w:val="00D1250E"/>
    <w:rsid w:val="00D144C2"/>
    <w:rsid w:val="00D14FF1"/>
    <w:rsid w:val="00D22691"/>
    <w:rsid w:val="00D25C6C"/>
    <w:rsid w:val="00D32015"/>
    <w:rsid w:val="00D35673"/>
    <w:rsid w:val="00D404FC"/>
    <w:rsid w:val="00D41C08"/>
    <w:rsid w:val="00D6312E"/>
    <w:rsid w:val="00D658AB"/>
    <w:rsid w:val="00D719AE"/>
    <w:rsid w:val="00D74321"/>
    <w:rsid w:val="00D76F7E"/>
    <w:rsid w:val="00D80C27"/>
    <w:rsid w:val="00D956BF"/>
    <w:rsid w:val="00D967E9"/>
    <w:rsid w:val="00DA466A"/>
    <w:rsid w:val="00DB212D"/>
    <w:rsid w:val="00DB3670"/>
    <w:rsid w:val="00DB7521"/>
    <w:rsid w:val="00DC6E10"/>
    <w:rsid w:val="00DD48EB"/>
    <w:rsid w:val="00DD4DDB"/>
    <w:rsid w:val="00DE1058"/>
    <w:rsid w:val="00DE257F"/>
    <w:rsid w:val="00DE4264"/>
    <w:rsid w:val="00DE73AE"/>
    <w:rsid w:val="00DF201F"/>
    <w:rsid w:val="00DF252E"/>
    <w:rsid w:val="00DF4DDD"/>
    <w:rsid w:val="00DF6C68"/>
    <w:rsid w:val="00E0622D"/>
    <w:rsid w:val="00E06BB5"/>
    <w:rsid w:val="00E1128B"/>
    <w:rsid w:val="00E12343"/>
    <w:rsid w:val="00E226C1"/>
    <w:rsid w:val="00E25EF7"/>
    <w:rsid w:val="00E271AC"/>
    <w:rsid w:val="00E46355"/>
    <w:rsid w:val="00E55083"/>
    <w:rsid w:val="00E6506D"/>
    <w:rsid w:val="00E677C6"/>
    <w:rsid w:val="00E70BCB"/>
    <w:rsid w:val="00E71BEF"/>
    <w:rsid w:val="00E7243B"/>
    <w:rsid w:val="00E73508"/>
    <w:rsid w:val="00E82F0D"/>
    <w:rsid w:val="00E869F5"/>
    <w:rsid w:val="00E875F7"/>
    <w:rsid w:val="00E974BC"/>
    <w:rsid w:val="00EB5154"/>
    <w:rsid w:val="00EB778D"/>
    <w:rsid w:val="00EC000E"/>
    <w:rsid w:val="00EC1579"/>
    <w:rsid w:val="00EC71E9"/>
    <w:rsid w:val="00ED3425"/>
    <w:rsid w:val="00ED3B5A"/>
    <w:rsid w:val="00ED498C"/>
    <w:rsid w:val="00ED71E2"/>
    <w:rsid w:val="00ED7C6A"/>
    <w:rsid w:val="00ED7DE3"/>
    <w:rsid w:val="00EE38D2"/>
    <w:rsid w:val="00EF129E"/>
    <w:rsid w:val="00EF2059"/>
    <w:rsid w:val="00F00A5E"/>
    <w:rsid w:val="00F11C37"/>
    <w:rsid w:val="00F1767F"/>
    <w:rsid w:val="00F245FA"/>
    <w:rsid w:val="00F258C3"/>
    <w:rsid w:val="00F27765"/>
    <w:rsid w:val="00F60751"/>
    <w:rsid w:val="00F62DCE"/>
    <w:rsid w:val="00F64BAE"/>
    <w:rsid w:val="00F66461"/>
    <w:rsid w:val="00F67544"/>
    <w:rsid w:val="00F71091"/>
    <w:rsid w:val="00F720AC"/>
    <w:rsid w:val="00F724F4"/>
    <w:rsid w:val="00F748CD"/>
    <w:rsid w:val="00F74A43"/>
    <w:rsid w:val="00F75E3A"/>
    <w:rsid w:val="00F77A7D"/>
    <w:rsid w:val="00F815D5"/>
    <w:rsid w:val="00F82A8D"/>
    <w:rsid w:val="00F83235"/>
    <w:rsid w:val="00F930B2"/>
    <w:rsid w:val="00F94AB1"/>
    <w:rsid w:val="00F95751"/>
    <w:rsid w:val="00FA1DF3"/>
    <w:rsid w:val="00FA34F2"/>
    <w:rsid w:val="00FB0E88"/>
    <w:rsid w:val="00FB2C8F"/>
    <w:rsid w:val="00FC7BEE"/>
    <w:rsid w:val="00FD18C2"/>
    <w:rsid w:val="00FD69EB"/>
    <w:rsid w:val="00FE19A0"/>
    <w:rsid w:val="00FE3BDB"/>
    <w:rsid w:val="00FE51D2"/>
    <w:rsid w:val="00FE5AB0"/>
    <w:rsid w:val="00FE5B32"/>
    <w:rsid w:val="00FE6979"/>
    <w:rsid w:val="00FF049D"/>
    <w:rsid w:val="00FF0C33"/>
    <w:rsid w:val="00FF366B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44DB4"/>
  <w15:chartTrackingRefBased/>
  <w15:docId w15:val="{B6EFFAB4-B503-400E-B104-4AB92E2A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A3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24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0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24"/>
    <w:rPr>
      <w:szCs w:val="22"/>
      <w:lang w:bidi="ar-SA"/>
    </w:rPr>
  </w:style>
  <w:style w:type="paragraph" w:styleId="NormalWeb">
    <w:name w:val="Normal (Web)"/>
    <w:basedOn w:val="Normal"/>
    <w:uiPriority w:val="99"/>
    <w:rsid w:val="000B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5108F0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108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semiHidden/>
    <w:unhideWhenUsed/>
    <w:rsid w:val="00552524"/>
    <w:rPr>
      <w:color w:val="0000FF"/>
      <w:u w:val="single"/>
    </w:rPr>
  </w:style>
  <w:style w:type="paragraph" w:customStyle="1" w:styleId="Default">
    <w:name w:val="Default"/>
    <w:rsid w:val="000B71E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39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24EE16-4159-47A6-B4EE-F0D1EC67F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3859B9-9F88-4AA0-B9C1-936654561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836C9-5003-4F68-B74C-5A02E8CA61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Sokkhoeurn An</dc:creator>
  <cp:keywords/>
  <dc:description/>
  <cp:lastModifiedBy>NUON Roath</cp:lastModifiedBy>
  <cp:revision>5</cp:revision>
  <cp:lastPrinted>2022-11-06T23:11:00Z</cp:lastPrinted>
  <dcterms:created xsi:type="dcterms:W3CDTF">2022-11-14T07:46:00Z</dcterms:created>
  <dcterms:modified xsi:type="dcterms:W3CDTF">2022-11-14T07:48:00Z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