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6A" w:rsidRPr="0029176A" w:rsidRDefault="0029176A" w:rsidP="00EF4B16">
      <w:pPr>
        <w:pStyle w:val="NormalWeb"/>
        <w:spacing w:before="0" w:beforeAutospacing="0" w:after="0" w:afterAutospacing="0"/>
        <w:jc w:val="center"/>
        <w:rPr>
          <w:rFonts w:ascii="Arial" w:hAnsi="Arial" w:cs="Arial"/>
          <w:b/>
          <w:bCs/>
          <w:color w:val="000000"/>
          <w:sz w:val="28"/>
          <w:szCs w:val="28"/>
        </w:rPr>
      </w:pPr>
      <w:r w:rsidRPr="0029176A">
        <w:rPr>
          <w:rFonts w:ascii="Arial" w:hAnsi="Arial" w:cs="Arial"/>
          <w:b/>
          <w:bCs/>
          <w:color w:val="000000"/>
          <w:sz w:val="28"/>
          <w:szCs w:val="28"/>
        </w:rPr>
        <w:t>41º período de sesiones del Grupo de Trabajo del EPU</w:t>
      </w:r>
    </w:p>
    <w:p w:rsidR="0029176A" w:rsidRPr="0029176A" w:rsidRDefault="0029176A" w:rsidP="00EF4B16">
      <w:pPr>
        <w:pStyle w:val="NormalWeb"/>
        <w:spacing w:before="0" w:beforeAutospacing="0" w:after="0" w:afterAutospacing="0"/>
        <w:jc w:val="center"/>
        <w:rPr>
          <w:rFonts w:ascii="Arial" w:hAnsi="Arial" w:cs="Arial"/>
          <w:b/>
          <w:bCs/>
          <w:color w:val="000000"/>
          <w:sz w:val="28"/>
          <w:szCs w:val="28"/>
        </w:rPr>
      </w:pPr>
      <w:r w:rsidRPr="0029176A">
        <w:rPr>
          <w:rFonts w:ascii="Arial" w:hAnsi="Arial" w:cs="Arial"/>
          <w:b/>
          <w:bCs/>
          <w:color w:val="000000"/>
          <w:sz w:val="28"/>
          <w:szCs w:val="28"/>
        </w:rPr>
        <w:t>Examen de la República del Ecuador</w:t>
      </w:r>
    </w:p>
    <w:p w:rsidR="0029176A" w:rsidRDefault="0029176A" w:rsidP="00EF4B16">
      <w:pPr>
        <w:pStyle w:val="NormalWeb"/>
        <w:spacing w:before="0" w:beforeAutospacing="0" w:after="0" w:afterAutospacing="0"/>
        <w:jc w:val="center"/>
        <w:rPr>
          <w:rFonts w:ascii="Arial" w:hAnsi="Arial" w:cs="Arial"/>
          <w:b/>
          <w:bCs/>
          <w:color w:val="000000"/>
          <w:sz w:val="28"/>
          <w:szCs w:val="28"/>
          <w:lang w:val="es-CL"/>
        </w:rPr>
      </w:pPr>
      <w:r w:rsidRPr="0029176A">
        <w:rPr>
          <w:rFonts w:ascii="Arial" w:hAnsi="Arial" w:cs="Arial"/>
          <w:b/>
          <w:bCs/>
          <w:color w:val="000000"/>
          <w:sz w:val="28"/>
          <w:szCs w:val="28"/>
        </w:rPr>
        <w:t xml:space="preserve">Ginebra, 7 </w:t>
      </w:r>
      <w:proofErr w:type="spellStart"/>
      <w:r w:rsidRPr="0029176A">
        <w:rPr>
          <w:rFonts w:ascii="Arial" w:hAnsi="Arial" w:cs="Arial"/>
          <w:b/>
          <w:bCs/>
          <w:color w:val="000000"/>
          <w:sz w:val="28"/>
          <w:szCs w:val="28"/>
        </w:rPr>
        <w:t>de</w:t>
      </w:r>
      <w:proofErr w:type="spellEnd"/>
      <w:r w:rsidRPr="0029176A">
        <w:rPr>
          <w:rFonts w:ascii="Arial" w:hAnsi="Arial" w:cs="Arial"/>
          <w:b/>
          <w:bCs/>
          <w:color w:val="000000"/>
          <w:sz w:val="28"/>
          <w:szCs w:val="28"/>
        </w:rPr>
        <w:t xml:space="preserve"> </w:t>
      </w:r>
      <w:proofErr w:type="spellStart"/>
      <w:r w:rsidRPr="0029176A">
        <w:rPr>
          <w:rFonts w:ascii="Arial" w:hAnsi="Arial" w:cs="Arial"/>
          <w:b/>
          <w:bCs/>
          <w:color w:val="000000"/>
          <w:sz w:val="28"/>
          <w:szCs w:val="28"/>
        </w:rPr>
        <w:t>noviembre</w:t>
      </w:r>
      <w:proofErr w:type="spellEnd"/>
      <w:r w:rsidRPr="0029176A">
        <w:rPr>
          <w:rFonts w:ascii="Arial" w:hAnsi="Arial" w:cs="Arial"/>
          <w:b/>
          <w:bCs/>
          <w:color w:val="000000"/>
          <w:sz w:val="28"/>
          <w:szCs w:val="28"/>
        </w:rPr>
        <w:t xml:space="preserve"> </w:t>
      </w:r>
      <w:proofErr w:type="spellStart"/>
      <w:r w:rsidRPr="0029176A">
        <w:rPr>
          <w:rFonts w:ascii="Arial" w:hAnsi="Arial" w:cs="Arial"/>
          <w:b/>
          <w:bCs/>
          <w:color w:val="000000"/>
          <w:sz w:val="28"/>
          <w:szCs w:val="28"/>
        </w:rPr>
        <w:t>de</w:t>
      </w:r>
      <w:proofErr w:type="spellEnd"/>
      <w:r w:rsidRPr="0029176A">
        <w:rPr>
          <w:rFonts w:ascii="Arial" w:hAnsi="Arial" w:cs="Arial"/>
          <w:b/>
          <w:bCs/>
          <w:color w:val="000000"/>
          <w:sz w:val="28"/>
          <w:szCs w:val="28"/>
        </w:rPr>
        <w:t xml:space="preserve"> 2022</w:t>
      </w:r>
    </w:p>
    <w:p w:rsidR="0029176A" w:rsidRPr="0029176A" w:rsidRDefault="0029176A" w:rsidP="00EF4B16">
      <w:pPr>
        <w:pStyle w:val="NormalWeb"/>
        <w:spacing w:before="0" w:beforeAutospacing="0" w:after="0" w:afterAutospacing="0"/>
        <w:jc w:val="center"/>
        <w:rPr>
          <w:rFonts w:ascii="Arial" w:hAnsi="Arial" w:cs="Arial"/>
          <w:b/>
          <w:bCs/>
          <w:color w:val="000000"/>
          <w:sz w:val="28"/>
          <w:szCs w:val="28"/>
          <w:lang w:val="es-CL"/>
        </w:rPr>
      </w:pPr>
    </w:p>
    <w:p w:rsidR="0029176A" w:rsidRPr="0029176A" w:rsidRDefault="0029176A" w:rsidP="0029176A">
      <w:pPr>
        <w:pStyle w:val="NormalWeb"/>
        <w:spacing w:before="0" w:beforeAutospacing="0" w:after="0" w:afterAutospacing="0"/>
        <w:jc w:val="center"/>
        <w:rPr>
          <w:rFonts w:ascii="Arial" w:hAnsi="Arial" w:cs="Arial"/>
          <w:b/>
          <w:bCs/>
          <w:i/>
          <w:color w:val="000000"/>
          <w:sz w:val="28"/>
          <w:szCs w:val="28"/>
        </w:rPr>
      </w:pPr>
      <w:proofErr w:type="spellStart"/>
      <w:r w:rsidRPr="0029176A">
        <w:rPr>
          <w:rFonts w:ascii="Arial" w:hAnsi="Arial" w:cs="Arial"/>
          <w:b/>
          <w:bCs/>
          <w:i/>
          <w:color w:val="000000"/>
          <w:sz w:val="28"/>
          <w:szCs w:val="28"/>
        </w:rPr>
        <w:t>Intervención</w:t>
      </w:r>
      <w:proofErr w:type="spellEnd"/>
      <w:r w:rsidRPr="0029176A">
        <w:rPr>
          <w:rFonts w:ascii="Arial" w:hAnsi="Arial" w:cs="Arial"/>
          <w:b/>
          <w:bCs/>
          <w:i/>
          <w:color w:val="000000"/>
          <w:sz w:val="28"/>
          <w:szCs w:val="28"/>
        </w:rPr>
        <w:t xml:space="preserve"> </w:t>
      </w:r>
      <w:proofErr w:type="spellStart"/>
      <w:r w:rsidRPr="0029176A">
        <w:rPr>
          <w:rFonts w:ascii="Arial" w:hAnsi="Arial" w:cs="Arial"/>
          <w:b/>
          <w:bCs/>
          <w:i/>
          <w:color w:val="000000"/>
          <w:sz w:val="28"/>
          <w:szCs w:val="28"/>
        </w:rPr>
        <w:t>de</w:t>
      </w:r>
      <w:proofErr w:type="spellEnd"/>
      <w:r w:rsidRPr="0029176A">
        <w:rPr>
          <w:rFonts w:ascii="Arial" w:hAnsi="Arial" w:cs="Arial"/>
          <w:b/>
          <w:bCs/>
          <w:i/>
          <w:color w:val="000000"/>
          <w:sz w:val="28"/>
          <w:szCs w:val="28"/>
        </w:rPr>
        <w:t xml:space="preserve"> </w:t>
      </w:r>
      <w:proofErr w:type="spellStart"/>
      <w:r w:rsidRPr="0029176A">
        <w:rPr>
          <w:rFonts w:ascii="Arial" w:hAnsi="Arial" w:cs="Arial"/>
          <w:b/>
          <w:bCs/>
          <w:i/>
          <w:color w:val="000000"/>
          <w:sz w:val="28"/>
          <w:szCs w:val="28"/>
        </w:rPr>
        <w:t>Grecia</w:t>
      </w:r>
      <w:proofErr w:type="spellEnd"/>
      <w:r w:rsidRPr="0029176A">
        <w:rPr>
          <w:rFonts w:ascii="Arial" w:hAnsi="Arial" w:cs="Arial"/>
          <w:b/>
          <w:bCs/>
          <w:i/>
          <w:color w:val="000000"/>
          <w:sz w:val="28"/>
          <w:szCs w:val="28"/>
        </w:rPr>
        <w:t xml:space="preserve"> </w:t>
      </w:r>
    </w:p>
    <w:p w:rsidR="00DE603F" w:rsidRDefault="00DE603F" w:rsidP="00DE603F">
      <w:pPr>
        <w:pStyle w:val="ListParagraph"/>
        <w:jc w:val="center"/>
        <w:rPr>
          <w:u w:val="single"/>
        </w:rPr>
      </w:pPr>
    </w:p>
    <w:p w:rsidR="00DE603F" w:rsidRDefault="00DE603F" w:rsidP="00DE603F">
      <w:pPr>
        <w:pStyle w:val="ListParagraph"/>
        <w:jc w:val="center"/>
        <w:rPr>
          <w:u w:val="single"/>
        </w:rPr>
      </w:pPr>
    </w:p>
    <w:p w:rsidR="00DE603F" w:rsidRPr="00EC4B59" w:rsidRDefault="00186F63" w:rsidP="00EE417D">
      <w:pPr>
        <w:jc w:val="both"/>
        <w:rPr>
          <w:rFonts w:ascii="Arial" w:eastAsia="Times New Roman" w:hAnsi="Arial" w:cs="Arial"/>
          <w:bCs/>
          <w:color w:val="000000"/>
          <w:sz w:val="28"/>
          <w:szCs w:val="28"/>
          <w:lang w:val="el-GR" w:eastAsia="el-GR"/>
        </w:rPr>
      </w:pPr>
      <w:r w:rsidRPr="00EC4B59">
        <w:rPr>
          <w:rFonts w:ascii="Arial" w:eastAsia="Times New Roman" w:hAnsi="Arial" w:cs="Arial"/>
          <w:bCs/>
          <w:color w:val="000000"/>
          <w:sz w:val="28"/>
          <w:szCs w:val="28"/>
          <w:lang w:val="el-GR" w:eastAsia="el-GR"/>
        </w:rPr>
        <w:t>Gracias Señor Presidente</w:t>
      </w:r>
      <w:r w:rsidR="00DE603F" w:rsidRPr="00EC4B59">
        <w:rPr>
          <w:rFonts w:ascii="Arial" w:eastAsia="Times New Roman" w:hAnsi="Arial" w:cs="Arial"/>
          <w:bCs/>
          <w:color w:val="000000"/>
          <w:sz w:val="28"/>
          <w:szCs w:val="28"/>
          <w:lang w:val="el-GR" w:eastAsia="el-GR"/>
        </w:rPr>
        <w:t>,</w:t>
      </w:r>
    </w:p>
    <w:p w:rsidR="00DE603F" w:rsidRPr="00EC4B59" w:rsidRDefault="00DE603F" w:rsidP="00DE603F">
      <w:pPr>
        <w:pStyle w:val="ListParagraph"/>
        <w:jc w:val="both"/>
        <w:rPr>
          <w:rFonts w:ascii="Arial" w:eastAsia="Times New Roman" w:hAnsi="Arial" w:cs="Arial"/>
          <w:bCs/>
          <w:color w:val="000000"/>
          <w:sz w:val="28"/>
          <w:szCs w:val="28"/>
          <w:lang w:val="el-GR" w:eastAsia="el-GR"/>
        </w:rPr>
      </w:pPr>
    </w:p>
    <w:p w:rsidR="00EE417D" w:rsidRPr="00EC4B59" w:rsidRDefault="00EF4B16" w:rsidP="00B61268">
      <w:pPr>
        <w:jc w:val="both"/>
        <w:rPr>
          <w:rFonts w:ascii="Arial" w:eastAsia="Times New Roman" w:hAnsi="Arial" w:cs="Arial"/>
          <w:bCs/>
          <w:color w:val="000000"/>
          <w:sz w:val="28"/>
          <w:szCs w:val="28"/>
          <w:lang w:val="el-GR" w:eastAsia="el-GR"/>
        </w:rPr>
      </w:pPr>
      <w:r w:rsidRPr="00EC4B59">
        <w:rPr>
          <w:rFonts w:ascii="Arial" w:eastAsia="Times New Roman" w:hAnsi="Arial" w:cs="Arial"/>
          <w:bCs/>
          <w:color w:val="000000"/>
          <w:sz w:val="28"/>
          <w:szCs w:val="28"/>
          <w:lang w:val="el-GR" w:eastAsia="el-GR"/>
        </w:rPr>
        <w:t xml:space="preserve">Grecia da </w:t>
      </w:r>
      <w:r w:rsidR="00EC4B59" w:rsidRPr="00EC4B59">
        <w:rPr>
          <w:rFonts w:ascii="Arial" w:eastAsia="Times New Roman" w:hAnsi="Arial" w:cs="Arial"/>
          <w:bCs/>
          <w:color w:val="000000"/>
          <w:sz w:val="28"/>
          <w:szCs w:val="28"/>
          <w:lang w:val="el-GR" w:eastAsia="el-GR"/>
        </w:rPr>
        <w:t>una</w:t>
      </w:r>
      <w:r w:rsidRPr="00EC4B59">
        <w:rPr>
          <w:rFonts w:ascii="Arial" w:eastAsia="Times New Roman" w:hAnsi="Arial" w:cs="Arial"/>
          <w:bCs/>
          <w:color w:val="000000"/>
          <w:sz w:val="28"/>
          <w:szCs w:val="28"/>
          <w:lang w:val="el-GR" w:eastAsia="el-GR"/>
        </w:rPr>
        <w:t xml:space="preserve"> cordial bienvenida a la delegación </w:t>
      </w:r>
      <w:r w:rsidR="00EC4B59" w:rsidRPr="00EC4B59">
        <w:rPr>
          <w:rFonts w:ascii="Arial" w:eastAsia="Times New Roman" w:hAnsi="Arial" w:cs="Arial"/>
          <w:bCs/>
          <w:color w:val="000000"/>
          <w:sz w:val="28"/>
          <w:szCs w:val="28"/>
          <w:lang w:val="el-GR" w:eastAsia="el-GR"/>
        </w:rPr>
        <w:t xml:space="preserve">de Ecuador </w:t>
      </w:r>
      <w:r w:rsidRPr="00EC4B59">
        <w:rPr>
          <w:rFonts w:ascii="Arial" w:eastAsia="Times New Roman" w:hAnsi="Arial" w:cs="Arial"/>
          <w:bCs/>
          <w:color w:val="000000"/>
          <w:sz w:val="28"/>
          <w:szCs w:val="28"/>
          <w:lang w:val="el-GR" w:eastAsia="el-GR"/>
        </w:rPr>
        <w:t>y</w:t>
      </w:r>
      <w:r w:rsidR="00B61268" w:rsidRPr="00EC4B59">
        <w:rPr>
          <w:rFonts w:ascii="Arial" w:eastAsia="Times New Roman" w:hAnsi="Arial" w:cs="Arial"/>
          <w:bCs/>
          <w:color w:val="000000"/>
          <w:sz w:val="28"/>
          <w:szCs w:val="28"/>
          <w:lang w:val="el-GR" w:eastAsia="el-GR"/>
        </w:rPr>
        <w:t xml:space="preserve"> le agradece la presentación de su informe. </w:t>
      </w:r>
    </w:p>
    <w:p w:rsidR="00EE417D" w:rsidRPr="00EC4B59" w:rsidRDefault="00EE417D" w:rsidP="00B61268">
      <w:pPr>
        <w:jc w:val="both"/>
        <w:rPr>
          <w:rFonts w:ascii="Arial" w:eastAsia="Times New Roman" w:hAnsi="Arial" w:cs="Arial"/>
          <w:bCs/>
          <w:color w:val="000000"/>
          <w:sz w:val="28"/>
          <w:szCs w:val="28"/>
          <w:lang w:val="el-GR" w:eastAsia="el-GR"/>
        </w:rPr>
      </w:pPr>
    </w:p>
    <w:p w:rsidR="00E3187E" w:rsidRPr="00EC4B59" w:rsidRDefault="00E3187E" w:rsidP="00B61268">
      <w:pPr>
        <w:jc w:val="both"/>
        <w:rPr>
          <w:rFonts w:ascii="Arial" w:eastAsia="Times New Roman" w:hAnsi="Arial" w:cs="Arial"/>
          <w:bCs/>
          <w:color w:val="000000"/>
          <w:sz w:val="28"/>
          <w:szCs w:val="28"/>
          <w:lang w:val="el-GR" w:eastAsia="el-GR"/>
        </w:rPr>
      </w:pPr>
      <w:r w:rsidRPr="00EC4B59">
        <w:rPr>
          <w:rFonts w:ascii="Arial" w:eastAsia="Times New Roman" w:hAnsi="Arial" w:cs="Arial"/>
          <w:bCs/>
          <w:color w:val="000000"/>
          <w:sz w:val="28"/>
          <w:szCs w:val="28"/>
          <w:lang w:val="el-GR" w:eastAsia="el-GR"/>
        </w:rPr>
        <w:t>Felicitamos</w:t>
      </w:r>
      <w:r w:rsidR="00B61268" w:rsidRPr="00EC4B59">
        <w:rPr>
          <w:rFonts w:ascii="Arial" w:eastAsia="Times New Roman" w:hAnsi="Arial" w:cs="Arial"/>
          <w:bCs/>
          <w:color w:val="000000"/>
          <w:sz w:val="28"/>
          <w:szCs w:val="28"/>
          <w:lang w:val="el-GR" w:eastAsia="el-GR"/>
        </w:rPr>
        <w:t xml:space="preserve"> </w:t>
      </w:r>
      <w:r w:rsidR="00EE417D" w:rsidRPr="00EC4B59">
        <w:rPr>
          <w:rFonts w:ascii="Arial" w:eastAsia="Times New Roman" w:hAnsi="Arial" w:cs="Arial"/>
          <w:bCs/>
          <w:color w:val="000000"/>
          <w:sz w:val="28"/>
          <w:szCs w:val="28"/>
          <w:lang w:val="el-GR" w:eastAsia="el-GR"/>
        </w:rPr>
        <w:t>los esfuerzos desplegados para dar cumplimiento a las recomendaciones recibidas durante su tercer EPU</w:t>
      </w:r>
      <w:r w:rsidR="00DE603F" w:rsidRPr="00EC4B59">
        <w:rPr>
          <w:rFonts w:ascii="Arial" w:eastAsia="Times New Roman" w:hAnsi="Arial" w:cs="Arial"/>
          <w:bCs/>
          <w:color w:val="000000"/>
          <w:sz w:val="28"/>
          <w:szCs w:val="28"/>
          <w:lang w:val="el-GR" w:eastAsia="el-GR"/>
        </w:rPr>
        <w:t xml:space="preserve">. </w:t>
      </w:r>
      <w:r w:rsidRPr="00EC4B59">
        <w:rPr>
          <w:rFonts w:ascii="Arial" w:eastAsia="Times New Roman" w:hAnsi="Arial" w:cs="Arial"/>
          <w:bCs/>
          <w:color w:val="000000"/>
          <w:sz w:val="28"/>
          <w:szCs w:val="28"/>
          <w:lang w:val="el-GR" w:eastAsia="el-GR"/>
        </w:rPr>
        <w:t>Saludamos especialmente la promoción del uso sostenible de los recursos así como los esfuerzos para la reducción de la minería ilegal en el país. Valoramos que Ecuador ha priorizado el combate a toda forma de malnutrición, con énfasis en el combate a la desnutrición crónica infantil.</w:t>
      </w:r>
    </w:p>
    <w:p w:rsidR="00E3187E" w:rsidRPr="00EC4B59" w:rsidRDefault="00E3187E" w:rsidP="00B61268">
      <w:pPr>
        <w:jc w:val="both"/>
        <w:rPr>
          <w:rFonts w:ascii="Arial" w:eastAsia="Times New Roman" w:hAnsi="Arial" w:cs="Arial"/>
          <w:bCs/>
          <w:color w:val="000000"/>
          <w:sz w:val="28"/>
          <w:szCs w:val="28"/>
          <w:lang w:val="el-GR" w:eastAsia="el-GR"/>
        </w:rPr>
      </w:pPr>
    </w:p>
    <w:p w:rsidR="00DE603F" w:rsidRPr="00EC4B59" w:rsidRDefault="00DE603F" w:rsidP="00DE603F">
      <w:pPr>
        <w:jc w:val="both"/>
        <w:rPr>
          <w:rFonts w:ascii="Arial" w:eastAsia="Times New Roman" w:hAnsi="Arial" w:cs="Arial"/>
          <w:bCs/>
          <w:color w:val="000000"/>
          <w:sz w:val="28"/>
          <w:szCs w:val="28"/>
          <w:lang w:val="el-GR" w:eastAsia="el-GR"/>
        </w:rPr>
      </w:pPr>
      <w:r w:rsidRPr="00EC4B59">
        <w:rPr>
          <w:rFonts w:ascii="Arial" w:eastAsia="Times New Roman" w:hAnsi="Arial" w:cs="Arial"/>
          <w:bCs/>
          <w:color w:val="000000"/>
          <w:sz w:val="28"/>
          <w:szCs w:val="28"/>
          <w:lang w:val="el-GR" w:eastAsia="el-GR"/>
        </w:rPr>
        <w:t xml:space="preserve">              </w:t>
      </w:r>
      <w:r w:rsidR="00EF4B16" w:rsidRPr="00EC4B59">
        <w:rPr>
          <w:rFonts w:ascii="Arial" w:eastAsia="Times New Roman" w:hAnsi="Arial" w:cs="Arial"/>
          <w:bCs/>
          <w:color w:val="000000"/>
          <w:sz w:val="28"/>
          <w:szCs w:val="28"/>
          <w:lang w:val="el-GR" w:eastAsia="el-GR"/>
        </w:rPr>
        <w:t>Grecia quisiera recomendar a Ecuador</w:t>
      </w:r>
      <w:r w:rsidRPr="00EC4B59">
        <w:rPr>
          <w:rFonts w:ascii="Arial" w:eastAsia="Times New Roman" w:hAnsi="Arial" w:cs="Arial"/>
          <w:bCs/>
          <w:color w:val="000000"/>
          <w:sz w:val="28"/>
          <w:szCs w:val="28"/>
          <w:lang w:val="el-GR" w:eastAsia="el-GR"/>
        </w:rPr>
        <w:t>:</w:t>
      </w:r>
    </w:p>
    <w:p w:rsidR="00DE603F" w:rsidRPr="00EC4B59" w:rsidRDefault="00DE603F" w:rsidP="00DE603F">
      <w:pPr>
        <w:jc w:val="both"/>
        <w:rPr>
          <w:rFonts w:ascii="Arial" w:eastAsia="Times New Roman" w:hAnsi="Arial" w:cs="Arial"/>
          <w:bCs/>
          <w:color w:val="000000"/>
          <w:sz w:val="28"/>
          <w:szCs w:val="28"/>
          <w:lang w:val="el-GR" w:eastAsia="el-GR"/>
        </w:rPr>
      </w:pPr>
    </w:p>
    <w:p w:rsidR="00B35D75" w:rsidRPr="00EC4B59" w:rsidRDefault="00B61268" w:rsidP="002C08B8">
      <w:pPr>
        <w:pStyle w:val="ListParagraph"/>
        <w:numPr>
          <w:ilvl w:val="0"/>
          <w:numId w:val="1"/>
        </w:numPr>
        <w:jc w:val="both"/>
        <w:rPr>
          <w:rFonts w:ascii="Arial" w:eastAsia="Times New Roman" w:hAnsi="Arial" w:cs="Arial"/>
          <w:bCs/>
          <w:color w:val="000000"/>
          <w:sz w:val="28"/>
          <w:szCs w:val="28"/>
          <w:lang w:val="el-GR" w:eastAsia="el-GR"/>
        </w:rPr>
      </w:pPr>
      <w:r w:rsidRPr="00EC4B59">
        <w:rPr>
          <w:rFonts w:ascii="Arial" w:eastAsia="Times New Roman" w:hAnsi="Arial" w:cs="Arial"/>
          <w:bCs/>
          <w:color w:val="000000"/>
          <w:sz w:val="28"/>
          <w:szCs w:val="28"/>
          <w:lang w:val="el-GR" w:eastAsia="el-GR"/>
        </w:rPr>
        <w:t xml:space="preserve">Que continúe sus esfuerzos </w:t>
      </w:r>
      <w:r w:rsidR="00B35D75" w:rsidRPr="00EC4B59">
        <w:rPr>
          <w:rFonts w:ascii="Arial" w:eastAsia="Times New Roman" w:hAnsi="Arial" w:cs="Arial"/>
          <w:bCs/>
          <w:color w:val="000000"/>
          <w:sz w:val="28"/>
          <w:szCs w:val="28"/>
          <w:lang w:val="el-GR" w:eastAsia="el-GR"/>
        </w:rPr>
        <w:t xml:space="preserve">para aprobar legislación específica que contemple la reparación integral y multidimensional para hijos/as y demás familiares de víctimas de </w:t>
      </w:r>
      <w:proofErr w:type="spellStart"/>
      <w:r w:rsidR="00B35D75" w:rsidRPr="00EC4B59">
        <w:rPr>
          <w:rFonts w:ascii="Arial" w:eastAsia="Times New Roman" w:hAnsi="Arial" w:cs="Arial"/>
          <w:bCs/>
          <w:color w:val="000000"/>
          <w:sz w:val="28"/>
          <w:szCs w:val="28"/>
          <w:lang w:val="el-GR" w:eastAsia="el-GR"/>
        </w:rPr>
        <w:t>femicidio</w:t>
      </w:r>
      <w:proofErr w:type="spellEnd"/>
      <w:r w:rsidR="00B35D75" w:rsidRPr="00EC4B59">
        <w:rPr>
          <w:rFonts w:ascii="Arial" w:eastAsia="Times New Roman" w:hAnsi="Arial" w:cs="Arial"/>
          <w:bCs/>
          <w:color w:val="000000"/>
          <w:sz w:val="28"/>
          <w:szCs w:val="28"/>
          <w:lang w:val="el-GR" w:eastAsia="el-GR"/>
        </w:rPr>
        <w:t xml:space="preserve">, </w:t>
      </w:r>
    </w:p>
    <w:p w:rsidR="00B35D75" w:rsidRPr="00EC4B59" w:rsidRDefault="00B35D75" w:rsidP="00B35D75">
      <w:pPr>
        <w:pStyle w:val="ListParagraph"/>
        <w:ind w:left="1080"/>
        <w:jc w:val="both"/>
        <w:rPr>
          <w:rFonts w:ascii="Arial" w:eastAsia="Times New Roman" w:hAnsi="Arial" w:cs="Arial"/>
          <w:bCs/>
          <w:color w:val="000000"/>
          <w:sz w:val="28"/>
          <w:szCs w:val="28"/>
          <w:lang w:val="el-GR" w:eastAsia="el-GR"/>
        </w:rPr>
      </w:pPr>
    </w:p>
    <w:p w:rsidR="00B35D75" w:rsidRPr="00EC4B59" w:rsidRDefault="003A4194" w:rsidP="002C08B8">
      <w:pPr>
        <w:pStyle w:val="ListParagraph"/>
        <w:numPr>
          <w:ilvl w:val="0"/>
          <w:numId w:val="1"/>
        </w:numPr>
        <w:jc w:val="both"/>
        <w:rPr>
          <w:rFonts w:ascii="Arial" w:eastAsia="Times New Roman" w:hAnsi="Arial" w:cs="Arial"/>
          <w:bCs/>
          <w:color w:val="000000"/>
          <w:sz w:val="28"/>
          <w:szCs w:val="28"/>
          <w:lang w:val="el-GR" w:eastAsia="el-GR"/>
        </w:rPr>
      </w:pPr>
      <w:r w:rsidRPr="00EC4B59">
        <w:rPr>
          <w:rFonts w:ascii="Arial" w:eastAsia="Times New Roman" w:hAnsi="Arial" w:cs="Arial"/>
          <w:bCs/>
          <w:color w:val="000000"/>
          <w:sz w:val="28"/>
          <w:szCs w:val="28"/>
          <w:lang w:val="el-GR" w:eastAsia="el-GR"/>
        </w:rPr>
        <w:t>Que fortalezca</w:t>
      </w:r>
      <w:r w:rsidR="00B35D75" w:rsidRPr="00EC4B59">
        <w:rPr>
          <w:rFonts w:ascii="Arial" w:eastAsia="Times New Roman" w:hAnsi="Arial" w:cs="Arial"/>
          <w:bCs/>
          <w:color w:val="000000"/>
          <w:sz w:val="28"/>
          <w:szCs w:val="28"/>
          <w:lang w:val="el-GR" w:eastAsia="el-GR"/>
        </w:rPr>
        <w:t xml:space="preserve"> las medidas </w:t>
      </w:r>
      <w:r w:rsidRPr="00EC4B59">
        <w:rPr>
          <w:rFonts w:ascii="Arial" w:eastAsia="Times New Roman" w:hAnsi="Arial" w:cs="Arial"/>
          <w:bCs/>
          <w:color w:val="000000"/>
          <w:sz w:val="28"/>
          <w:szCs w:val="28"/>
          <w:lang w:val="el-GR" w:eastAsia="el-GR"/>
        </w:rPr>
        <w:t xml:space="preserve">apropiadas para </w:t>
      </w:r>
      <w:r w:rsidR="00B35D75" w:rsidRPr="00EC4B59">
        <w:rPr>
          <w:rFonts w:ascii="Arial" w:eastAsia="Times New Roman" w:hAnsi="Arial" w:cs="Arial"/>
          <w:bCs/>
          <w:color w:val="000000"/>
          <w:sz w:val="28"/>
          <w:szCs w:val="28"/>
          <w:lang w:val="el-GR" w:eastAsia="el-GR"/>
        </w:rPr>
        <w:t xml:space="preserve">entrenar y sensibilizar los funcionarios públicos </w:t>
      </w:r>
      <w:r w:rsidRPr="00EC4B59">
        <w:rPr>
          <w:rFonts w:ascii="Arial" w:eastAsia="Times New Roman" w:hAnsi="Arial" w:cs="Arial"/>
          <w:bCs/>
          <w:color w:val="000000"/>
          <w:sz w:val="28"/>
          <w:szCs w:val="28"/>
          <w:lang w:val="el-GR" w:eastAsia="el-GR"/>
        </w:rPr>
        <w:t>de la Función Judicial en temas de derechos humanos</w:t>
      </w:r>
    </w:p>
    <w:p w:rsidR="003A4194" w:rsidRPr="00EC4B59" w:rsidRDefault="003A4194" w:rsidP="003A4194">
      <w:pPr>
        <w:pStyle w:val="ListParagraph"/>
        <w:rPr>
          <w:rFonts w:ascii="Arial" w:eastAsia="Times New Roman" w:hAnsi="Arial" w:cs="Arial"/>
          <w:bCs/>
          <w:color w:val="000000"/>
          <w:sz w:val="28"/>
          <w:szCs w:val="28"/>
          <w:lang w:val="el-GR" w:eastAsia="el-GR"/>
        </w:rPr>
      </w:pPr>
    </w:p>
    <w:p w:rsidR="003A4194" w:rsidRPr="00EC4B59" w:rsidRDefault="003A4194" w:rsidP="002C08B8">
      <w:pPr>
        <w:pStyle w:val="ListParagraph"/>
        <w:numPr>
          <w:ilvl w:val="0"/>
          <w:numId w:val="1"/>
        </w:numPr>
        <w:jc w:val="both"/>
        <w:rPr>
          <w:rFonts w:ascii="Arial" w:eastAsia="Times New Roman" w:hAnsi="Arial" w:cs="Arial"/>
          <w:bCs/>
          <w:color w:val="000000"/>
          <w:sz w:val="28"/>
          <w:szCs w:val="28"/>
          <w:lang w:val="el-GR" w:eastAsia="el-GR"/>
        </w:rPr>
      </w:pPr>
      <w:r w:rsidRPr="00EC4B59">
        <w:rPr>
          <w:rFonts w:ascii="Arial" w:eastAsia="Times New Roman" w:hAnsi="Arial" w:cs="Arial"/>
          <w:bCs/>
          <w:color w:val="000000"/>
          <w:sz w:val="28"/>
          <w:szCs w:val="28"/>
          <w:lang w:val="el-GR" w:eastAsia="el-GR"/>
        </w:rPr>
        <w:t>Que considere la adopción de un marco de promoción de la protección de periodistas y defensores de derechos humanos.</w:t>
      </w:r>
    </w:p>
    <w:p w:rsidR="00B35D75" w:rsidRPr="00EC4B59" w:rsidRDefault="00B35D75" w:rsidP="002C08B8">
      <w:pPr>
        <w:pStyle w:val="ListParagraph"/>
        <w:ind w:left="1080"/>
        <w:jc w:val="both"/>
        <w:rPr>
          <w:rFonts w:ascii="Arial" w:eastAsia="Times New Roman" w:hAnsi="Arial" w:cs="Arial"/>
          <w:bCs/>
          <w:color w:val="000000"/>
          <w:sz w:val="28"/>
          <w:szCs w:val="28"/>
          <w:lang w:val="el-GR" w:eastAsia="el-GR"/>
        </w:rPr>
      </w:pPr>
    </w:p>
    <w:p w:rsidR="00EC4B59" w:rsidRPr="00EC4B59" w:rsidRDefault="00EC4B59">
      <w:pPr>
        <w:rPr>
          <w:rFonts w:ascii="Arial" w:eastAsia="Times New Roman" w:hAnsi="Arial" w:cs="Arial"/>
          <w:bCs/>
          <w:color w:val="000000"/>
          <w:sz w:val="28"/>
          <w:szCs w:val="28"/>
          <w:lang w:val="el-GR" w:eastAsia="el-GR"/>
        </w:rPr>
      </w:pPr>
      <w:r w:rsidRPr="00EC4B59">
        <w:rPr>
          <w:rFonts w:ascii="Arial" w:eastAsia="Times New Roman" w:hAnsi="Arial" w:cs="Arial"/>
          <w:bCs/>
          <w:color w:val="000000"/>
          <w:sz w:val="28"/>
          <w:szCs w:val="28"/>
          <w:lang w:val="el-GR" w:eastAsia="el-GR"/>
        </w:rPr>
        <w:t>Le deseamos los mayores éxitos en su examen.</w:t>
      </w:r>
    </w:p>
    <w:p w:rsidR="00EC4B59" w:rsidRPr="00EC4B59" w:rsidRDefault="00EC4B59">
      <w:pPr>
        <w:rPr>
          <w:rFonts w:ascii="Arial" w:eastAsia="Times New Roman" w:hAnsi="Arial" w:cs="Arial"/>
          <w:bCs/>
          <w:color w:val="000000"/>
          <w:sz w:val="28"/>
          <w:szCs w:val="28"/>
          <w:lang w:val="el-GR" w:eastAsia="el-GR"/>
        </w:rPr>
      </w:pPr>
    </w:p>
    <w:p w:rsidR="000D1B51" w:rsidRPr="00EC4B59" w:rsidRDefault="00E3187E">
      <w:pPr>
        <w:rPr>
          <w:rFonts w:ascii="Arial" w:eastAsia="Times New Roman" w:hAnsi="Arial" w:cs="Arial"/>
          <w:bCs/>
          <w:color w:val="000000"/>
          <w:sz w:val="28"/>
          <w:szCs w:val="28"/>
          <w:lang w:val="el-GR" w:eastAsia="el-GR"/>
        </w:rPr>
      </w:pPr>
      <w:r w:rsidRPr="00EC4B59">
        <w:rPr>
          <w:rFonts w:ascii="Arial" w:eastAsia="Times New Roman" w:hAnsi="Arial" w:cs="Arial"/>
          <w:bCs/>
          <w:color w:val="000000"/>
          <w:sz w:val="28"/>
          <w:szCs w:val="28"/>
          <w:lang w:val="el-GR" w:eastAsia="el-GR"/>
        </w:rPr>
        <w:t>Gracias</w:t>
      </w:r>
    </w:p>
    <w:p w:rsidR="00EF4B16" w:rsidRPr="00EC4B59" w:rsidRDefault="00EF4B16">
      <w:pPr>
        <w:rPr>
          <w:rFonts w:ascii="Arial" w:eastAsia="Times New Roman" w:hAnsi="Arial" w:cs="Arial"/>
          <w:bCs/>
          <w:color w:val="000000"/>
          <w:sz w:val="28"/>
          <w:szCs w:val="28"/>
          <w:lang w:val="el-GR" w:eastAsia="el-GR"/>
        </w:rPr>
      </w:pPr>
    </w:p>
    <w:p w:rsidR="00EF4B16" w:rsidRPr="00EC4B59" w:rsidRDefault="00EF4B16">
      <w:pPr>
        <w:rPr>
          <w:rFonts w:ascii="Arial" w:eastAsia="Times New Roman" w:hAnsi="Arial" w:cs="Arial"/>
          <w:bCs/>
          <w:color w:val="000000"/>
          <w:sz w:val="28"/>
          <w:szCs w:val="28"/>
          <w:lang w:val="el-GR" w:eastAsia="el-GR"/>
        </w:rPr>
      </w:pPr>
    </w:p>
    <w:p w:rsidR="00EF4B16" w:rsidRPr="00EC4B59" w:rsidRDefault="00EF4B16" w:rsidP="00EF4B16">
      <w:pPr>
        <w:jc w:val="right"/>
        <w:rPr>
          <w:rFonts w:ascii="Arial" w:eastAsia="Times New Roman" w:hAnsi="Arial" w:cs="Arial"/>
          <w:bCs/>
          <w:color w:val="000000"/>
          <w:sz w:val="28"/>
          <w:szCs w:val="28"/>
          <w:lang w:val="el-GR" w:eastAsia="el-GR"/>
        </w:rPr>
      </w:pPr>
      <w:r w:rsidRPr="00EC4B59">
        <w:rPr>
          <w:rFonts w:ascii="Arial" w:eastAsia="Times New Roman" w:hAnsi="Arial" w:cs="Arial"/>
          <w:bCs/>
          <w:color w:val="000000"/>
          <w:sz w:val="28"/>
          <w:szCs w:val="28"/>
          <w:lang w:val="el-GR" w:eastAsia="el-GR"/>
        </w:rPr>
        <w:t>Time: 1:45</w:t>
      </w:r>
    </w:p>
    <w:sectPr w:rsidR="00EF4B16" w:rsidRPr="00EC4B59" w:rsidSect="000D1B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2202A"/>
    <w:multiLevelType w:val="hybridMultilevel"/>
    <w:tmpl w:val="3D10FDBC"/>
    <w:lvl w:ilvl="0" w:tplc="5C78DC98">
      <w:start w:val="1"/>
      <w:numFmt w:val="decimal"/>
      <w:lvlText w:val="%1)"/>
      <w:lvlJc w:val="left"/>
      <w:pPr>
        <w:ind w:left="1080" w:hanging="360"/>
      </w:pPr>
      <w:rPr>
        <w:rFonts w:ascii="Cambria" w:hAnsi="Cambria"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03F"/>
    <w:rsid w:val="000D1B51"/>
    <w:rsid w:val="00186F63"/>
    <w:rsid w:val="0029176A"/>
    <w:rsid w:val="002C08B8"/>
    <w:rsid w:val="003A4194"/>
    <w:rsid w:val="003A5647"/>
    <w:rsid w:val="00B35D75"/>
    <w:rsid w:val="00B61268"/>
    <w:rsid w:val="00D92AAE"/>
    <w:rsid w:val="00DE603F"/>
    <w:rsid w:val="00E3187E"/>
    <w:rsid w:val="00E6003E"/>
    <w:rsid w:val="00EC4B59"/>
    <w:rsid w:val="00EE417D"/>
    <w:rsid w:val="00EF4B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3F"/>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3F"/>
    <w:pPr>
      <w:ind w:left="720"/>
      <w:contextualSpacing/>
    </w:pPr>
  </w:style>
  <w:style w:type="paragraph" w:styleId="NormalWeb">
    <w:name w:val="Normal (Web)"/>
    <w:basedOn w:val="Normal"/>
    <w:uiPriority w:val="99"/>
    <w:semiHidden/>
    <w:unhideWhenUsed/>
    <w:rsid w:val="00EF4B16"/>
    <w:pPr>
      <w:spacing w:before="100" w:beforeAutospacing="1" w:after="100" w:afterAutospacing="1"/>
    </w:pPr>
    <w:rPr>
      <w:rFonts w:ascii="Times New Roman" w:eastAsia="Times New Roman" w:hAnsi="Times New Roman"/>
      <w:lang w:val="el-GR" w:eastAsia="el-GR"/>
    </w:rPr>
  </w:style>
  <w:style w:type="paragraph" w:styleId="BalloonText">
    <w:name w:val="Balloon Text"/>
    <w:basedOn w:val="Normal"/>
    <w:link w:val="BalloonTextChar"/>
    <w:uiPriority w:val="99"/>
    <w:semiHidden/>
    <w:unhideWhenUsed/>
    <w:rsid w:val="00B35D75"/>
    <w:rPr>
      <w:rFonts w:ascii="Tahoma" w:hAnsi="Tahoma" w:cs="Tahoma"/>
      <w:sz w:val="16"/>
      <w:szCs w:val="16"/>
    </w:rPr>
  </w:style>
  <w:style w:type="character" w:customStyle="1" w:styleId="BalloonTextChar">
    <w:name w:val="Balloon Text Char"/>
    <w:basedOn w:val="DefaultParagraphFont"/>
    <w:link w:val="BalloonText"/>
    <w:uiPriority w:val="99"/>
    <w:semiHidden/>
    <w:rsid w:val="00B35D75"/>
    <w:rPr>
      <w:rFonts w:ascii="Tahoma" w:eastAsia="MS Mincho"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9869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02B84-EFD1-435D-A263-043C673EA93C}"/>
</file>

<file path=customXml/itemProps2.xml><?xml version="1.0" encoding="utf-8"?>
<ds:datastoreItem xmlns:ds="http://schemas.openxmlformats.org/officeDocument/2006/customXml" ds:itemID="{095BAD94-D244-4205-8616-00691FC1B470}"/>
</file>

<file path=customXml/itemProps3.xml><?xml version="1.0" encoding="utf-8"?>
<ds:datastoreItem xmlns:ds="http://schemas.openxmlformats.org/officeDocument/2006/customXml" ds:itemID="{0B253991-C87D-4865-A0FD-3C6E5BC07EC5}"/>
</file>

<file path=docProps/app.xml><?xml version="1.0" encoding="utf-8"?>
<Properties xmlns="http://schemas.openxmlformats.org/officeDocument/2006/extended-properties" xmlns:vt="http://schemas.openxmlformats.org/officeDocument/2006/docPropsVTypes">
  <Template>Normal</Template>
  <TotalTime>287</TotalTime>
  <Pages>1</Pages>
  <Words>194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sec47</dc:creator>
  <cp:lastModifiedBy>sec47</cp:lastModifiedBy>
  <cp:revision>3</cp:revision>
  <cp:lastPrinted>2022-11-04T18:39:00Z</cp:lastPrinted>
  <dcterms:created xsi:type="dcterms:W3CDTF">2022-11-04T13:41:00Z</dcterms:created>
  <dcterms:modified xsi:type="dcterms:W3CDTF">2022-11-04T19:11:00Z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