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F354C" w14:textId="77777777" w:rsidR="00B31D59" w:rsidRDefault="00B77CAD" w:rsidP="00B77CAD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470F72">
        <w:rPr>
          <w:rFonts w:ascii="Times New Roman" w:hAnsi="Times New Roman"/>
          <w:b/>
          <w:sz w:val="26"/>
          <w:szCs w:val="26"/>
        </w:rPr>
        <w:t>CONSEIL DES DROITS DE L’HOMME</w:t>
      </w:r>
    </w:p>
    <w:p w14:paraId="6E66DD94" w14:textId="57A2CF5B" w:rsidR="00B77CAD" w:rsidRPr="00470F72" w:rsidRDefault="00340219" w:rsidP="00B77CAD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proofErr w:type="spellStart"/>
      <w:r>
        <w:rPr>
          <w:rFonts w:ascii="Times New Roman" w:hAnsi="Times New Roman"/>
          <w:b/>
          <w:sz w:val="26"/>
          <w:szCs w:val="26"/>
        </w:rPr>
        <w:t>4</w:t>
      </w:r>
      <w:r w:rsidR="00AA1576">
        <w:rPr>
          <w:rFonts w:ascii="Times New Roman" w:hAnsi="Times New Roman"/>
          <w:b/>
          <w:sz w:val="26"/>
          <w:szCs w:val="26"/>
        </w:rPr>
        <w:t>1</w:t>
      </w:r>
      <w:r w:rsidR="00B77CAD" w:rsidRPr="0070661A">
        <w:rPr>
          <w:rFonts w:ascii="Times New Roman" w:hAnsi="Times New Roman"/>
          <w:b/>
          <w:sz w:val="26"/>
          <w:szCs w:val="26"/>
          <w:vertAlign w:val="superscript"/>
        </w:rPr>
        <w:t>E</w:t>
      </w:r>
      <w:proofErr w:type="spellEnd"/>
      <w:r w:rsidR="00B77CAD" w:rsidRPr="00470F72">
        <w:rPr>
          <w:rFonts w:ascii="Times New Roman" w:hAnsi="Times New Roman"/>
          <w:b/>
          <w:sz w:val="26"/>
          <w:szCs w:val="26"/>
        </w:rPr>
        <w:t xml:space="preserve"> SESSION DU GROUPE DE TRAVAIL DE L’EXAMEN</w:t>
      </w:r>
      <w:r w:rsidR="00B77CAD">
        <w:rPr>
          <w:rFonts w:ascii="Times New Roman" w:hAnsi="Times New Roman"/>
          <w:b/>
          <w:sz w:val="26"/>
          <w:szCs w:val="26"/>
        </w:rPr>
        <w:t xml:space="preserve"> PE</w:t>
      </w:r>
      <w:r w:rsidR="00B77CAD" w:rsidRPr="00470F72">
        <w:rPr>
          <w:rFonts w:ascii="Times New Roman" w:hAnsi="Times New Roman"/>
          <w:b/>
          <w:sz w:val="26"/>
          <w:szCs w:val="26"/>
        </w:rPr>
        <w:t>RIODIQUE UNIVERSEL (EPU)</w:t>
      </w:r>
    </w:p>
    <w:p w14:paraId="7DFFAE25" w14:textId="657CE7EA" w:rsidR="00B77CAD" w:rsidRDefault="00340219" w:rsidP="00B77CAD">
      <w:pPr>
        <w:spacing w:after="0"/>
        <w:jc w:val="center"/>
        <w:rPr>
          <w:rFonts w:ascii="Times New Roman" w:hAnsi="Times New Roman"/>
          <w:bCs/>
          <w:i/>
          <w:sz w:val="26"/>
          <w:szCs w:val="26"/>
        </w:rPr>
      </w:pPr>
      <w:r w:rsidRPr="00470F72">
        <w:rPr>
          <w:rFonts w:ascii="Times New Roman" w:hAnsi="Times New Roman"/>
          <w:b/>
          <w:sz w:val="26"/>
          <w:szCs w:val="26"/>
        </w:rPr>
        <w:t>DECLARATION DU BURKINA FASO A</w:t>
      </w:r>
      <w:r>
        <w:rPr>
          <w:rFonts w:ascii="Times New Roman" w:hAnsi="Times New Roman"/>
          <w:b/>
          <w:sz w:val="26"/>
          <w:szCs w:val="26"/>
        </w:rPr>
        <w:t xml:space="preserve"> L’OCCASION DE</w:t>
      </w:r>
      <w:r w:rsidRPr="00470F72">
        <w:rPr>
          <w:rFonts w:ascii="Times New Roman" w:hAnsi="Times New Roman"/>
          <w:b/>
          <w:sz w:val="26"/>
          <w:szCs w:val="26"/>
        </w:rPr>
        <w:t xml:space="preserve"> L’EXAMEN DU RAPPORT </w:t>
      </w:r>
      <w:r w:rsidR="00AA1576">
        <w:rPr>
          <w:rFonts w:ascii="Times New Roman" w:hAnsi="Times New Roman"/>
          <w:b/>
          <w:sz w:val="26"/>
          <w:szCs w:val="26"/>
        </w:rPr>
        <w:t>DES PAYS-BAS</w:t>
      </w:r>
    </w:p>
    <w:p w14:paraId="373A0AFF" w14:textId="7A951123" w:rsidR="00340219" w:rsidRDefault="00AA1576" w:rsidP="00340219">
      <w:pPr>
        <w:spacing w:after="0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7 au 18 novembre</w:t>
      </w:r>
      <w:r w:rsidR="00340219">
        <w:rPr>
          <w:rFonts w:ascii="Times New Roman" w:hAnsi="Times New Roman"/>
          <w:i/>
        </w:rPr>
        <w:t xml:space="preserve"> 2022</w:t>
      </w:r>
    </w:p>
    <w:p w14:paraId="1F9D1D18" w14:textId="77777777" w:rsidR="00340219" w:rsidRDefault="00340219" w:rsidP="00340219">
      <w:pPr>
        <w:spacing w:after="0"/>
        <w:jc w:val="center"/>
        <w:rPr>
          <w:rFonts w:ascii="Times New Roman" w:hAnsi="Times New Roman"/>
          <w:bCs/>
          <w:i/>
          <w:sz w:val="26"/>
          <w:szCs w:val="26"/>
        </w:rPr>
      </w:pPr>
    </w:p>
    <w:p w14:paraId="63B05CCF" w14:textId="25278EC2" w:rsidR="00AB38FA" w:rsidRPr="00F92FE3" w:rsidRDefault="00AB38FA" w:rsidP="00F92FE3">
      <w:pPr>
        <w:jc w:val="center"/>
        <w:rPr>
          <w:rFonts w:ascii="Times New Roman" w:hAnsi="Times New Roman"/>
          <w:b/>
          <w:iCs/>
          <w:sz w:val="28"/>
          <w:szCs w:val="28"/>
        </w:rPr>
      </w:pPr>
      <w:r w:rsidRPr="00F92FE3">
        <w:rPr>
          <w:rFonts w:ascii="Times New Roman" w:eastAsia="Times New Roman" w:hAnsi="Times New Roman"/>
          <w:bCs/>
          <w:iCs/>
          <w:sz w:val="28"/>
          <w:szCs w:val="28"/>
        </w:rPr>
        <w:t xml:space="preserve">Prononcée </w:t>
      </w:r>
      <w:r w:rsidR="008E377D" w:rsidRPr="00F92FE3">
        <w:rPr>
          <w:rFonts w:ascii="Times New Roman" w:eastAsia="Times New Roman" w:hAnsi="Times New Roman"/>
          <w:bCs/>
          <w:iCs/>
          <w:sz w:val="28"/>
          <w:szCs w:val="28"/>
        </w:rPr>
        <w:t>par :</w:t>
      </w:r>
    </w:p>
    <w:p w14:paraId="045AE1E7" w14:textId="39AEF6A2" w:rsidR="00706D3A" w:rsidRPr="008C3316" w:rsidRDefault="009223F5" w:rsidP="00243630">
      <w:pPr>
        <w:spacing w:before="120" w:after="120"/>
        <w:jc w:val="both"/>
        <w:rPr>
          <w:rFonts w:ascii="Times New Roman" w:hAnsi="Times New Roman"/>
          <w:b/>
          <w:sz w:val="28"/>
          <w:szCs w:val="28"/>
        </w:rPr>
      </w:pPr>
      <w:r w:rsidRPr="008C3316">
        <w:rPr>
          <w:rFonts w:ascii="Times New Roman" w:hAnsi="Times New Roman"/>
          <w:b/>
          <w:sz w:val="28"/>
          <w:szCs w:val="28"/>
        </w:rPr>
        <w:t>M</w:t>
      </w:r>
      <w:r w:rsidR="00C04A84">
        <w:rPr>
          <w:rFonts w:ascii="Times New Roman" w:hAnsi="Times New Roman"/>
          <w:b/>
          <w:sz w:val="28"/>
          <w:szCs w:val="28"/>
        </w:rPr>
        <w:t>onsieur</w:t>
      </w:r>
      <w:r w:rsidRPr="008C3316">
        <w:rPr>
          <w:rFonts w:ascii="Times New Roman" w:hAnsi="Times New Roman"/>
          <w:b/>
          <w:sz w:val="28"/>
          <w:szCs w:val="28"/>
        </w:rPr>
        <w:t xml:space="preserve"> l</w:t>
      </w:r>
      <w:r w:rsidR="00C04A84">
        <w:rPr>
          <w:rFonts w:ascii="Times New Roman" w:hAnsi="Times New Roman"/>
          <w:b/>
          <w:sz w:val="28"/>
          <w:szCs w:val="28"/>
        </w:rPr>
        <w:t>e</w:t>
      </w:r>
      <w:r w:rsidRPr="008C3316">
        <w:rPr>
          <w:rFonts w:ascii="Times New Roman" w:hAnsi="Times New Roman"/>
          <w:b/>
          <w:sz w:val="28"/>
          <w:szCs w:val="28"/>
        </w:rPr>
        <w:t xml:space="preserve"> Président</w:t>
      </w:r>
      <w:r w:rsidR="00706D3A" w:rsidRPr="008C3316">
        <w:rPr>
          <w:rFonts w:ascii="Times New Roman" w:hAnsi="Times New Roman"/>
          <w:b/>
          <w:sz w:val="28"/>
          <w:szCs w:val="28"/>
        </w:rPr>
        <w:t xml:space="preserve">, </w:t>
      </w:r>
    </w:p>
    <w:p w14:paraId="4B569EC9" w14:textId="6008DC1C" w:rsidR="0048380C" w:rsidRDefault="00BC0A22" w:rsidP="00243630">
      <w:pPr>
        <w:spacing w:before="120" w:after="120"/>
        <w:jc w:val="both"/>
        <w:rPr>
          <w:rFonts w:ascii="Times New Roman" w:hAnsi="Times New Roman"/>
          <w:sz w:val="28"/>
          <w:szCs w:val="28"/>
        </w:rPr>
      </w:pPr>
      <w:bookmarkStart w:id="0" w:name="_Hlk23318444"/>
      <w:r w:rsidRPr="008C3316">
        <w:rPr>
          <w:rFonts w:ascii="Times New Roman" w:hAnsi="Times New Roman"/>
          <w:sz w:val="28"/>
          <w:szCs w:val="28"/>
        </w:rPr>
        <w:t>L</w:t>
      </w:r>
      <w:r w:rsidR="002B475B" w:rsidRPr="008C3316">
        <w:rPr>
          <w:rFonts w:ascii="Times New Roman" w:hAnsi="Times New Roman"/>
          <w:sz w:val="28"/>
          <w:szCs w:val="28"/>
        </w:rPr>
        <w:t xml:space="preserve">e </w:t>
      </w:r>
      <w:r w:rsidRPr="008C3316">
        <w:rPr>
          <w:rFonts w:ascii="Times New Roman" w:hAnsi="Times New Roman"/>
          <w:sz w:val="28"/>
          <w:szCs w:val="28"/>
        </w:rPr>
        <w:t xml:space="preserve">Burkina Faso </w:t>
      </w:r>
      <w:bookmarkEnd w:id="0"/>
      <w:r w:rsidRPr="008C3316">
        <w:rPr>
          <w:rFonts w:ascii="Times New Roman" w:hAnsi="Times New Roman"/>
          <w:sz w:val="28"/>
          <w:szCs w:val="28"/>
        </w:rPr>
        <w:t>souhaite la</w:t>
      </w:r>
      <w:r w:rsidR="002413A0">
        <w:rPr>
          <w:rFonts w:ascii="Times New Roman" w:hAnsi="Times New Roman"/>
          <w:sz w:val="28"/>
          <w:szCs w:val="28"/>
        </w:rPr>
        <w:t xml:space="preserve"> </w:t>
      </w:r>
      <w:r w:rsidRPr="008C3316">
        <w:rPr>
          <w:rFonts w:ascii="Times New Roman" w:hAnsi="Times New Roman"/>
          <w:sz w:val="28"/>
          <w:szCs w:val="28"/>
        </w:rPr>
        <w:t xml:space="preserve">bienvenue </w:t>
      </w:r>
      <w:r w:rsidR="00AA1576">
        <w:rPr>
          <w:rFonts w:ascii="Times New Roman" w:hAnsi="Times New Roman"/>
          <w:sz w:val="28"/>
          <w:szCs w:val="28"/>
        </w:rPr>
        <w:t xml:space="preserve">la </w:t>
      </w:r>
      <w:r w:rsidR="002B475B" w:rsidRPr="008C3316">
        <w:rPr>
          <w:rFonts w:ascii="Times New Roman" w:hAnsi="Times New Roman"/>
          <w:sz w:val="28"/>
          <w:szCs w:val="28"/>
        </w:rPr>
        <w:t>délégation</w:t>
      </w:r>
      <w:r w:rsidRPr="008C3316">
        <w:rPr>
          <w:rFonts w:ascii="Times New Roman" w:hAnsi="Times New Roman"/>
          <w:sz w:val="28"/>
          <w:szCs w:val="28"/>
        </w:rPr>
        <w:t xml:space="preserve"> </w:t>
      </w:r>
      <w:r w:rsidR="00AA1576">
        <w:rPr>
          <w:rFonts w:ascii="Times New Roman" w:hAnsi="Times New Roman"/>
          <w:sz w:val="28"/>
          <w:szCs w:val="28"/>
        </w:rPr>
        <w:t>néerlandaise</w:t>
      </w:r>
      <w:r w:rsidR="00B31D59">
        <w:rPr>
          <w:rFonts w:ascii="Times New Roman" w:hAnsi="Times New Roman"/>
          <w:sz w:val="28"/>
          <w:szCs w:val="28"/>
        </w:rPr>
        <w:t xml:space="preserve"> </w:t>
      </w:r>
      <w:r w:rsidRPr="008C3316">
        <w:rPr>
          <w:rFonts w:ascii="Times New Roman" w:hAnsi="Times New Roman"/>
          <w:sz w:val="28"/>
          <w:szCs w:val="28"/>
        </w:rPr>
        <w:t>et</w:t>
      </w:r>
      <w:r w:rsidR="00EA36BE" w:rsidRPr="008C3316">
        <w:rPr>
          <w:rFonts w:ascii="Times New Roman" w:hAnsi="Times New Roman"/>
          <w:sz w:val="28"/>
          <w:szCs w:val="28"/>
        </w:rPr>
        <w:t xml:space="preserve"> la </w:t>
      </w:r>
      <w:r w:rsidR="000E0C71" w:rsidRPr="008C3316">
        <w:rPr>
          <w:rFonts w:ascii="Times New Roman" w:hAnsi="Times New Roman"/>
          <w:sz w:val="28"/>
          <w:szCs w:val="28"/>
        </w:rPr>
        <w:t>remercie</w:t>
      </w:r>
      <w:r w:rsidR="00EA36BE" w:rsidRPr="008C3316">
        <w:rPr>
          <w:rFonts w:ascii="Times New Roman" w:hAnsi="Times New Roman"/>
          <w:sz w:val="28"/>
          <w:szCs w:val="28"/>
        </w:rPr>
        <w:t xml:space="preserve"> </w:t>
      </w:r>
      <w:r w:rsidR="00AA1576">
        <w:rPr>
          <w:rFonts w:ascii="Times New Roman" w:hAnsi="Times New Roman"/>
          <w:sz w:val="28"/>
          <w:szCs w:val="28"/>
        </w:rPr>
        <w:t>pour</w:t>
      </w:r>
      <w:r w:rsidR="00706D3A" w:rsidRPr="008C3316">
        <w:rPr>
          <w:rFonts w:ascii="Times New Roman" w:hAnsi="Times New Roman"/>
          <w:sz w:val="28"/>
          <w:szCs w:val="28"/>
        </w:rPr>
        <w:t xml:space="preserve"> la présentation </w:t>
      </w:r>
      <w:r w:rsidRPr="008C3316">
        <w:rPr>
          <w:rFonts w:ascii="Times New Roman" w:hAnsi="Times New Roman"/>
          <w:sz w:val="28"/>
          <w:szCs w:val="28"/>
        </w:rPr>
        <w:t>d</w:t>
      </w:r>
      <w:r w:rsidR="00B3223B" w:rsidRPr="008C3316">
        <w:rPr>
          <w:rFonts w:ascii="Times New Roman" w:hAnsi="Times New Roman"/>
          <w:sz w:val="28"/>
          <w:szCs w:val="28"/>
        </w:rPr>
        <w:t>e son</w:t>
      </w:r>
      <w:r w:rsidR="00EA36BE" w:rsidRPr="008C3316">
        <w:rPr>
          <w:rFonts w:ascii="Times New Roman" w:hAnsi="Times New Roman"/>
          <w:sz w:val="28"/>
          <w:szCs w:val="28"/>
        </w:rPr>
        <w:t xml:space="preserve"> rapport nationa</w:t>
      </w:r>
      <w:r w:rsidR="0048380C">
        <w:rPr>
          <w:rFonts w:ascii="Times New Roman" w:hAnsi="Times New Roman"/>
          <w:sz w:val="28"/>
          <w:szCs w:val="28"/>
        </w:rPr>
        <w:t>l</w:t>
      </w:r>
      <w:r w:rsidR="00067EED" w:rsidRPr="00067EED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3C79C2C0" w14:textId="5E44856D" w:rsidR="00067EED" w:rsidRDefault="00CC031B" w:rsidP="00AC0B91">
      <w:pPr>
        <w:spacing w:before="120"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Nous </w:t>
      </w:r>
      <w:r w:rsidR="00216F67">
        <w:rPr>
          <w:rFonts w:ascii="Times New Roman" w:hAnsi="Times New Roman"/>
          <w:sz w:val="28"/>
          <w:szCs w:val="28"/>
        </w:rPr>
        <w:t>salu</w:t>
      </w:r>
      <w:r>
        <w:rPr>
          <w:rFonts w:ascii="Times New Roman" w:hAnsi="Times New Roman"/>
          <w:sz w:val="28"/>
          <w:szCs w:val="28"/>
        </w:rPr>
        <w:t>ons</w:t>
      </w:r>
      <w:r w:rsidR="00216F67">
        <w:rPr>
          <w:rFonts w:ascii="Times New Roman" w:hAnsi="Times New Roman"/>
          <w:sz w:val="28"/>
          <w:szCs w:val="28"/>
        </w:rPr>
        <w:t xml:space="preserve"> l</w:t>
      </w:r>
      <w:r w:rsidR="0048380C">
        <w:rPr>
          <w:rFonts w:ascii="Times New Roman" w:hAnsi="Times New Roman"/>
          <w:sz w:val="28"/>
          <w:szCs w:val="28"/>
        </w:rPr>
        <w:t xml:space="preserve">es progrès réalisés par le </w:t>
      </w:r>
      <w:r w:rsidR="00D32886">
        <w:rPr>
          <w:rFonts w:ascii="Times New Roman" w:hAnsi="Times New Roman"/>
          <w:sz w:val="28"/>
          <w:szCs w:val="28"/>
        </w:rPr>
        <w:t xml:space="preserve">Gouvernement </w:t>
      </w:r>
      <w:r w:rsidR="00023C90">
        <w:rPr>
          <w:rFonts w:ascii="Times New Roman" w:hAnsi="Times New Roman"/>
          <w:sz w:val="28"/>
          <w:szCs w:val="28"/>
        </w:rPr>
        <w:t>néerlandais</w:t>
      </w:r>
      <w:r w:rsidR="00D32886">
        <w:rPr>
          <w:rFonts w:ascii="Times New Roman" w:hAnsi="Times New Roman"/>
          <w:sz w:val="28"/>
          <w:szCs w:val="28"/>
        </w:rPr>
        <w:t xml:space="preserve"> </w:t>
      </w:r>
      <w:r w:rsidR="0048380C">
        <w:rPr>
          <w:rFonts w:ascii="Times New Roman" w:hAnsi="Times New Roman"/>
          <w:sz w:val="28"/>
          <w:szCs w:val="28"/>
        </w:rPr>
        <w:t>dans la mise en œuvre des</w:t>
      </w:r>
      <w:r w:rsidR="00D32886">
        <w:rPr>
          <w:rFonts w:ascii="Times New Roman" w:hAnsi="Times New Roman"/>
          <w:sz w:val="28"/>
          <w:szCs w:val="28"/>
        </w:rPr>
        <w:t xml:space="preserve"> </w:t>
      </w:r>
      <w:r w:rsidR="0048380C">
        <w:rPr>
          <w:rFonts w:ascii="Times New Roman" w:hAnsi="Times New Roman"/>
          <w:sz w:val="28"/>
          <w:szCs w:val="28"/>
        </w:rPr>
        <w:t>recommandations qu’il a acceptées en 201</w:t>
      </w:r>
      <w:r w:rsidR="00023C90">
        <w:rPr>
          <w:rFonts w:ascii="Times New Roman" w:hAnsi="Times New Roman"/>
          <w:sz w:val="28"/>
          <w:szCs w:val="28"/>
        </w:rPr>
        <w:t>7</w:t>
      </w:r>
      <w:r w:rsidR="00D32886">
        <w:rPr>
          <w:rFonts w:ascii="Times New Roman" w:hAnsi="Times New Roman"/>
          <w:sz w:val="28"/>
          <w:szCs w:val="28"/>
        </w:rPr>
        <w:t>.</w:t>
      </w:r>
      <w:r w:rsidR="00AC0B91">
        <w:rPr>
          <w:rFonts w:ascii="Times New Roman" w:hAnsi="Times New Roman"/>
          <w:sz w:val="28"/>
          <w:szCs w:val="28"/>
        </w:rPr>
        <w:t xml:space="preserve"> </w:t>
      </w:r>
    </w:p>
    <w:p w14:paraId="2A1D1049" w14:textId="560F951A" w:rsidR="00D32886" w:rsidRDefault="00B172BF" w:rsidP="00AC0B91">
      <w:pPr>
        <w:spacing w:before="120"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 cet égard, le</w:t>
      </w:r>
      <w:r w:rsidR="00D32886">
        <w:rPr>
          <w:rFonts w:ascii="Times New Roman" w:hAnsi="Times New Roman"/>
          <w:sz w:val="28"/>
          <w:szCs w:val="28"/>
        </w:rPr>
        <w:t xml:space="preserve"> Burkina Faso note avec satisfaction </w:t>
      </w:r>
      <w:r w:rsidR="00D32886" w:rsidRPr="00D32886">
        <w:rPr>
          <w:rFonts w:ascii="Times New Roman" w:hAnsi="Times New Roman"/>
          <w:sz w:val="28"/>
          <w:szCs w:val="28"/>
        </w:rPr>
        <w:t xml:space="preserve">que </w:t>
      </w:r>
      <w:r w:rsidR="00C04A84">
        <w:rPr>
          <w:rFonts w:ascii="Times New Roman" w:hAnsi="Times New Roman"/>
          <w:sz w:val="28"/>
          <w:szCs w:val="28"/>
        </w:rPr>
        <w:t xml:space="preserve">pendant la période considérée, </w:t>
      </w:r>
      <w:r w:rsidR="00D32886" w:rsidRPr="00D32886">
        <w:rPr>
          <w:rFonts w:ascii="Times New Roman" w:hAnsi="Times New Roman"/>
          <w:sz w:val="28"/>
          <w:szCs w:val="28"/>
        </w:rPr>
        <w:t xml:space="preserve">plusieurs lois en faveur des droits de l’homme </w:t>
      </w:r>
      <w:r w:rsidR="00D32886">
        <w:rPr>
          <w:rFonts w:ascii="Times New Roman" w:hAnsi="Times New Roman"/>
          <w:sz w:val="28"/>
          <w:szCs w:val="28"/>
        </w:rPr>
        <w:t xml:space="preserve">ont </w:t>
      </w:r>
      <w:r w:rsidR="00D32886" w:rsidRPr="00D32886">
        <w:rPr>
          <w:rFonts w:ascii="Times New Roman" w:hAnsi="Times New Roman"/>
          <w:sz w:val="28"/>
          <w:szCs w:val="28"/>
        </w:rPr>
        <w:t xml:space="preserve">été adoptées </w:t>
      </w:r>
      <w:r w:rsidR="00AE1676" w:rsidRPr="00D32886">
        <w:rPr>
          <w:rFonts w:ascii="Times New Roman" w:hAnsi="Times New Roman"/>
          <w:sz w:val="28"/>
          <w:szCs w:val="28"/>
        </w:rPr>
        <w:t xml:space="preserve">et </w:t>
      </w:r>
      <w:r w:rsidR="00AE1676">
        <w:rPr>
          <w:rFonts w:ascii="Times New Roman" w:hAnsi="Times New Roman"/>
          <w:sz w:val="28"/>
          <w:szCs w:val="28"/>
        </w:rPr>
        <w:t xml:space="preserve">des réformes institutionnelles opérées, dont la </w:t>
      </w:r>
      <w:r w:rsidR="00AE1676" w:rsidRPr="00AE1676">
        <w:rPr>
          <w:rFonts w:ascii="Times New Roman" w:hAnsi="Times New Roman"/>
          <w:sz w:val="28"/>
          <w:szCs w:val="28"/>
        </w:rPr>
        <w:t>création du bureau des plaintes en matière de discrimination en ligne</w:t>
      </w:r>
      <w:r w:rsidR="00AE1676">
        <w:rPr>
          <w:rFonts w:ascii="Times New Roman" w:hAnsi="Times New Roman"/>
          <w:sz w:val="28"/>
          <w:szCs w:val="28"/>
        </w:rPr>
        <w:t xml:space="preserve"> en 2020</w:t>
      </w:r>
      <w:r w:rsidR="00D32886" w:rsidRPr="00D32886">
        <w:rPr>
          <w:rFonts w:ascii="Times New Roman" w:hAnsi="Times New Roman"/>
          <w:sz w:val="28"/>
          <w:szCs w:val="28"/>
        </w:rPr>
        <w:t xml:space="preserve">. </w:t>
      </w:r>
    </w:p>
    <w:p w14:paraId="2D792975" w14:textId="40EF68FA" w:rsidR="00D32886" w:rsidRDefault="008E377D" w:rsidP="0076693F">
      <w:pPr>
        <w:spacing w:before="120"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L</w:t>
      </w:r>
      <w:r w:rsidR="002C40E0" w:rsidRPr="008C3316">
        <w:rPr>
          <w:rFonts w:ascii="Times New Roman" w:hAnsi="Times New Roman"/>
          <w:sz w:val="28"/>
          <w:szCs w:val="28"/>
        </w:rPr>
        <w:t>e Burkina Faso</w:t>
      </w:r>
      <w:r w:rsidR="009223F5" w:rsidRPr="008C3316">
        <w:rPr>
          <w:rFonts w:ascii="Times New Roman" w:hAnsi="Times New Roman"/>
          <w:sz w:val="28"/>
          <w:szCs w:val="28"/>
        </w:rPr>
        <w:t xml:space="preserve"> </w:t>
      </w:r>
      <w:r w:rsidR="002C40E0" w:rsidRPr="008C3316">
        <w:rPr>
          <w:rFonts w:ascii="Times New Roman" w:hAnsi="Times New Roman"/>
          <w:sz w:val="28"/>
          <w:szCs w:val="28"/>
        </w:rPr>
        <w:t>recommande</w:t>
      </w:r>
      <w:r w:rsidR="006561CC" w:rsidRPr="008C3316">
        <w:rPr>
          <w:rFonts w:ascii="Times New Roman" w:hAnsi="Times New Roman"/>
          <w:sz w:val="28"/>
          <w:szCs w:val="28"/>
        </w:rPr>
        <w:t xml:space="preserve"> </w:t>
      </w:r>
      <w:r w:rsidR="0048380C">
        <w:rPr>
          <w:rFonts w:ascii="Times New Roman" w:hAnsi="Times New Roman"/>
          <w:sz w:val="28"/>
          <w:szCs w:val="28"/>
        </w:rPr>
        <w:t>au</w:t>
      </w:r>
      <w:r w:rsidR="00023C90">
        <w:rPr>
          <w:rFonts w:ascii="Times New Roman" w:hAnsi="Times New Roman"/>
          <w:sz w:val="28"/>
          <w:szCs w:val="28"/>
        </w:rPr>
        <w:t>x Pays-Bas</w:t>
      </w:r>
      <w:r w:rsidR="00D32886">
        <w:rPr>
          <w:rFonts w:ascii="Times New Roman" w:hAnsi="Times New Roman"/>
          <w:sz w:val="28"/>
          <w:szCs w:val="28"/>
        </w:rPr>
        <w:t> :</w:t>
      </w:r>
    </w:p>
    <w:p w14:paraId="5CF6AC87" w14:textId="1D55A7A3" w:rsidR="00A6460A" w:rsidRPr="00BA09EA" w:rsidRDefault="00023C90" w:rsidP="00BA09EA">
      <w:pPr>
        <w:pStyle w:val="Paragraphedeliste"/>
        <w:numPr>
          <w:ilvl w:val="0"/>
          <w:numId w:val="3"/>
        </w:numPr>
        <w:spacing w:before="120" w:after="12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pour</w:t>
      </w:r>
      <w:proofErr w:type="gramEnd"/>
      <w:r>
        <w:rPr>
          <w:rFonts w:ascii="Times New Roman" w:hAnsi="Times New Roman"/>
          <w:sz w:val="28"/>
          <w:szCs w:val="28"/>
        </w:rPr>
        <w:t xml:space="preserve"> le suivi de sa recommandation </w:t>
      </w:r>
      <w:r w:rsidRPr="00023C90">
        <w:rPr>
          <w:rFonts w:ascii="Times New Roman" w:hAnsi="Times New Roman"/>
          <w:sz w:val="28"/>
          <w:szCs w:val="28"/>
        </w:rPr>
        <w:t>131.58</w:t>
      </w:r>
      <w:r>
        <w:rPr>
          <w:rFonts w:ascii="Times New Roman" w:hAnsi="Times New Roman"/>
          <w:sz w:val="28"/>
          <w:szCs w:val="28"/>
        </w:rPr>
        <w:t xml:space="preserve"> du 3</w:t>
      </w:r>
      <w:r w:rsidRPr="00023C90">
        <w:rPr>
          <w:rFonts w:ascii="Times New Roman" w:hAnsi="Times New Roman"/>
          <w:sz w:val="28"/>
          <w:szCs w:val="28"/>
          <w:vertAlign w:val="superscript"/>
        </w:rPr>
        <w:t>e</w:t>
      </w:r>
      <w:r>
        <w:rPr>
          <w:rFonts w:ascii="Times New Roman" w:hAnsi="Times New Roman"/>
          <w:sz w:val="28"/>
          <w:szCs w:val="28"/>
        </w:rPr>
        <w:t xml:space="preserve"> cycle, de r</w:t>
      </w:r>
      <w:r w:rsidRPr="00023C90">
        <w:rPr>
          <w:rFonts w:ascii="Times New Roman" w:hAnsi="Times New Roman"/>
          <w:sz w:val="28"/>
          <w:szCs w:val="28"/>
        </w:rPr>
        <w:t>enforcer les mesures visant à lutter contre la discrimination dont sont victimes certaines communautés, notamment les personnes d’ascendance africaine et les migrants</w:t>
      </w:r>
      <w:r w:rsidR="00A6460A" w:rsidRPr="00A6460A">
        <w:rPr>
          <w:rFonts w:ascii="Times New Roman" w:hAnsi="Times New Roman"/>
          <w:sz w:val="28"/>
          <w:szCs w:val="28"/>
        </w:rPr>
        <w:t>;</w:t>
      </w:r>
    </w:p>
    <w:p w14:paraId="5C4E29E9" w14:textId="6B502E9D" w:rsidR="00C04A84" w:rsidRPr="00C04A84" w:rsidRDefault="00B172BF" w:rsidP="00C04A84">
      <w:pPr>
        <w:pStyle w:val="Paragraphedeliste"/>
        <w:numPr>
          <w:ilvl w:val="0"/>
          <w:numId w:val="3"/>
        </w:numPr>
        <w:spacing w:before="120" w:after="1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B172BF">
        <w:rPr>
          <w:rFonts w:ascii="Times New Roman" w:hAnsi="Times New Roman"/>
          <w:sz w:val="28"/>
          <w:szCs w:val="28"/>
        </w:rPr>
        <w:t>de</w:t>
      </w:r>
      <w:proofErr w:type="gramEnd"/>
      <w:r w:rsidRPr="00B172BF">
        <w:rPr>
          <w:rFonts w:ascii="Times New Roman" w:hAnsi="Times New Roman"/>
          <w:sz w:val="28"/>
          <w:szCs w:val="28"/>
        </w:rPr>
        <w:t xml:space="preserve"> prévenir et réprimer la vente en ligne d’enfants à des fins d’exploitation et d’abus sexuels</w:t>
      </w:r>
      <w:r w:rsidR="00537B73">
        <w:rPr>
          <w:rFonts w:ascii="Times New Roman" w:hAnsi="Times New Roman"/>
          <w:sz w:val="28"/>
          <w:szCs w:val="28"/>
        </w:rPr>
        <w:t>.</w:t>
      </w:r>
      <w:r w:rsidR="00C04A84">
        <w:rPr>
          <w:rFonts w:ascii="Times New Roman" w:hAnsi="Times New Roman"/>
          <w:sz w:val="28"/>
          <w:szCs w:val="28"/>
        </w:rPr>
        <w:t xml:space="preserve"> </w:t>
      </w:r>
    </w:p>
    <w:p w14:paraId="40CFDBE3" w14:textId="051E1135" w:rsidR="00B3223B" w:rsidRPr="00225300" w:rsidRDefault="000A3524" w:rsidP="00225300">
      <w:pPr>
        <w:spacing w:before="120"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</w:t>
      </w:r>
      <w:r w:rsidR="008C3316" w:rsidRPr="00225300">
        <w:rPr>
          <w:rFonts w:ascii="Times New Roman" w:hAnsi="Times New Roman"/>
          <w:sz w:val="28"/>
          <w:szCs w:val="28"/>
        </w:rPr>
        <w:t xml:space="preserve">ous </w:t>
      </w:r>
      <w:r w:rsidR="002413A0">
        <w:rPr>
          <w:rFonts w:ascii="Times New Roman" w:hAnsi="Times New Roman"/>
          <w:sz w:val="28"/>
          <w:szCs w:val="28"/>
        </w:rPr>
        <w:t>souhaitons</w:t>
      </w:r>
      <w:r w:rsidR="008C3316" w:rsidRPr="00225300">
        <w:rPr>
          <w:rFonts w:ascii="Times New Roman" w:hAnsi="Times New Roman"/>
          <w:sz w:val="28"/>
          <w:szCs w:val="28"/>
        </w:rPr>
        <w:t xml:space="preserve"> </w:t>
      </w:r>
      <w:r w:rsidR="00587A1C" w:rsidRPr="00225300">
        <w:rPr>
          <w:rFonts w:ascii="Times New Roman" w:hAnsi="Times New Roman"/>
          <w:sz w:val="28"/>
          <w:szCs w:val="28"/>
        </w:rPr>
        <w:t>au</w:t>
      </w:r>
      <w:r w:rsidR="00023C90">
        <w:rPr>
          <w:rFonts w:ascii="Times New Roman" w:hAnsi="Times New Roman"/>
          <w:sz w:val="28"/>
          <w:szCs w:val="28"/>
        </w:rPr>
        <w:t>x</w:t>
      </w:r>
      <w:r w:rsidR="00587A1C" w:rsidRPr="00225300">
        <w:rPr>
          <w:rFonts w:ascii="Times New Roman" w:hAnsi="Times New Roman"/>
          <w:sz w:val="28"/>
          <w:szCs w:val="28"/>
        </w:rPr>
        <w:t xml:space="preserve"> </w:t>
      </w:r>
      <w:r w:rsidR="00AA1576" w:rsidRPr="00AA1576">
        <w:rPr>
          <w:rFonts w:ascii="Times New Roman" w:hAnsi="Times New Roman"/>
          <w:sz w:val="28"/>
          <w:szCs w:val="28"/>
        </w:rPr>
        <w:t xml:space="preserve">Pays-Bas </w:t>
      </w:r>
      <w:r w:rsidR="00067EED">
        <w:rPr>
          <w:rFonts w:ascii="Times New Roman" w:hAnsi="Times New Roman"/>
          <w:sz w:val="28"/>
          <w:szCs w:val="28"/>
        </w:rPr>
        <w:t xml:space="preserve">un </w:t>
      </w:r>
      <w:r w:rsidR="00067EED" w:rsidRPr="00225300">
        <w:rPr>
          <w:rFonts w:ascii="Times New Roman" w:hAnsi="Times New Roman"/>
          <w:sz w:val="28"/>
          <w:szCs w:val="28"/>
        </w:rPr>
        <w:t>examen</w:t>
      </w:r>
      <w:r w:rsidR="00067EED">
        <w:rPr>
          <w:rFonts w:ascii="Times New Roman" w:hAnsi="Times New Roman"/>
          <w:sz w:val="28"/>
          <w:szCs w:val="28"/>
        </w:rPr>
        <w:t xml:space="preserve"> couronné de succès</w:t>
      </w:r>
      <w:r w:rsidR="006D5800">
        <w:rPr>
          <w:rFonts w:ascii="Times New Roman" w:hAnsi="Times New Roman"/>
          <w:sz w:val="28"/>
          <w:szCs w:val="28"/>
        </w:rPr>
        <w:t>.</w:t>
      </w:r>
    </w:p>
    <w:p w14:paraId="5E87191A" w14:textId="111492F2" w:rsidR="00CD1E37" w:rsidRPr="008C3316" w:rsidRDefault="00706D3A">
      <w:pPr>
        <w:rPr>
          <w:rFonts w:ascii="Times New Roman" w:hAnsi="Times New Roman"/>
          <w:b/>
          <w:sz w:val="28"/>
          <w:szCs w:val="28"/>
        </w:rPr>
      </w:pPr>
      <w:r w:rsidRPr="008C3316">
        <w:rPr>
          <w:rFonts w:ascii="Times New Roman" w:hAnsi="Times New Roman"/>
          <w:b/>
          <w:sz w:val="28"/>
          <w:szCs w:val="28"/>
        </w:rPr>
        <w:t>Je vous remercie</w:t>
      </w:r>
      <w:r w:rsidR="00B3223B" w:rsidRPr="008C3316">
        <w:rPr>
          <w:rFonts w:ascii="Times New Roman" w:hAnsi="Times New Roman"/>
          <w:b/>
          <w:sz w:val="28"/>
          <w:szCs w:val="28"/>
        </w:rPr>
        <w:t>.</w:t>
      </w:r>
    </w:p>
    <w:sectPr w:rsidR="00CD1E37" w:rsidRPr="008C3316" w:rsidSect="001E409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C6880A" w14:textId="77777777" w:rsidR="00777BD5" w:rsidRDefault="00777BD5" w:rsidP="005D1246">
      <w:pPr>
        <w:spacing w:after="0" w:line="240" w:lineRule="auto"/>
      </w:pPr>
      <w:r>
        <w:separator/>
      </w:r>
    </w:p>
  </w:endnote>
  <w:endnote w:type="continuationSeparator" w:id="0">
    <w:p w14:paraId="301F7B4F" w14:textId="77777777" w:rsidR="00777BD5" w:rsidRDefault="00777BD5" w:rsidP="005D12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6265032"/>
      <w:docPartObj>
        <w:docPartGallery w:val="Page Numbers (Bottom of Page)"/>
        <w:docPartUnique/>
      </w:docPartObj>
    </w:sdtPr>
    <w:sdtContent>
      <w:p w14:paraId="730F470A" w14:textId="77777777" w:rsidR="005D1246" w:rsidRDefault="00C54E06">
        <w:pPr>
          <w:pStyle w:val="Pieddepag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3223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C25369B" w14:textId="77777777" w:rsidR="005D1246" w:rsidRDefault="005D124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AF91C3" w14:textId="77777777" w:rsidR="00777BD5" w:rsidRDefault="00777BD5" w:rsidP="005D1246">
      <w:pPr>
        <w:spacing w:after="0" w:line="240" w:lineRule="auto"/>
      </w:pPr>
      <w:r>
        <w:separator/>
      </w:r>
    </w:p>
  </w:footnote>
  <w:footnote w:type="continuationSeparator" w:id="0">
    <w:p w14:paraId="4920BB06" w14:textId="77777777" w:rsidR="00777BD5" w:rsidRDefault="00777BD5" w:rsidP="005D12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1" w:rightFromText="141" w:bottomFromText="160" w:vertAnchor="page" w:horzAnchor="margin" w:tblpXSpec="center" w:tblpY="286"/>
      <w:tblW w:w="10916" w:type="dxa"/>
      <w:tblLook w:val="04A0" w:firstRow="1" w:lastRow="0" w:firstColumn="1" w:lastColumn="0" w:noHBand="0" w:noVBand="1"/>
    </w:tblPr>
    <w:tblGrid>
      <w:gridCol w:w="4395"/>
      <w:gridCol w:w="2376"/>
      <w:gridCol w:w="4145"/>
    </w:tblGrid>
    <w:tr w:rsidR="00243630" w14:paraId="4FF0DB09" w14:textId="77777777" w:rsidTr="00243630">
      <w:trPr>
        <w:trHeight w:val="2126"/>
      </w:trPr>
      <w:tc>
        <w:tcPr>
          <w:tcW w:w="4395" w:type="dxa"/>
          <w:hideMark/>
        </w:tcPr>
        <w:p w14:paraId="1BA10A61" w14:textId="77777777" w:rsidR="00243630" w:rsidRDefault="00243630" w:rsidP="00243630">
          <w:pPr>
            <w:tabs>
              <w:tab w:val="left" w:pos="5910"/>
            </w:tabs>
            <w:spacing w:after="0"/>
            <w:jc w:val="center"/>
            <w:rPr>
              <w:rFonts w:ascii="Times New Roman" w:eastAsia="Times New Roman" w:hAnsi="Times New Roman"/>
              <w:b/>
              <w:i/>
              <w:sz w:val="26"/>
              <w:szCs w:val="26"/>
              <w:lang w:eastAsia="fr-FR"/>
            </w:rPr>
          </w:pPr>
          <w:r>
            <w:rPr>
              <w:rFonts w:ascii="Times New Roman" w:eastAsia="Times New Roman" w:hAnsi="Times New Roman"/>
              <w:b/>
              <w:i/>
              <w:sz w:val="26"/>
              <w:szCs w:val="26"/>
              <w:lang w:eastAsia="fr-FR"/>
            </w:rPr>
            <w:t>Ambassade, Mission Permanente du Burkina Faso auprès de l'Office des Nations Unies à Genève</w:t>
          </w:r>
        </w:p>
      </w:tc>
      <w:tc>
        <w:tcPr>
          <w:tcW w:w="2376" w:type="dxa"/>
          <w:hideMark/>
        </w:tcPr>
        <w:p w14:paraId="0C17FB7D" w14:textId="5585BB20" w:rsidR="00243630" w:rsidRDefault="00243630" w:rsidP="00243630">
          <w:pPr>
            <w:tabs>
              <w:tab w:val="left" w:pos="5910"/>
            </w:tabs>
            <w:spacing w:after="0" w:line="360" w:lineRule="auto"/>
            <w:jc w:val="center"/>
            <w:rPr>
              <w:rFonts w:ascii="Times New Roman" w:eastAsia="Times New Roman" w:hAnsi="Times New Roman"/>
              <w:b/>
              <w:sz w:val="26"/>
              <w:szCs w:val="26"/>
              <w:lang w:eastAsia="fr-FR"/>
            </w:rPr>
          </w:pPr>
          <w:r>
            <w:rPr>
              <w:rFonts w:ascii="Times New Roman" w:eastAsia="Times New Roman" w:hAnsi="Times New Roman"/>
              <w:b/>
              <w:noProof/>
              <w:sz w:val="26"/>
              <w:szCs w:val="26"/>
              <w:lang w:val="fr-FR" w:eastAsia="fr-FR"/>
            </w:rPr>
            <w:drawing>
              <wp:inline distT="0" distB="0" distL="0" distR="0" wp14:anchorId="46E6B455" wp14:editId="65D272A9">
                <wp:extent cx="1038225" cy="1057275"/>
                <wp:effectExtent l="0" t="0" r="0" b="0"/>
                <wp:docPr id="1" name="Image 1" descr="armoiries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" descr="armoiries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1057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45" w:type="dxa"/>
        </w:tcPr>
        <w:p w14:paraId="0F17B27F" w14:textId="77777777" w:rsidR="00243630" w:rsidRDefault="00243630" w:rsidP="00243630">
          <w:pPr>
            <w:spacing w:before="120" w:after="120" w:line="360" w:lineRule="auto"/>
            <w:ind w:left="-142" w:firstLine="142"/>
            <w:jc w:val="center"/>
            <w:rPr>
              <w:rFonts w:ascii="Times New Roman" w:eastAsia="Times New Roman" w:hAnsi="Times New Roman"/>
              <w:b/>
              <w:sz w:val="26"/>
              <w:szCs w:val="26"/>
              <w:lang w:eastAsia="fr-FR"/>
            </w:rPr>
          </w:pPr>
          <w:r>
            <w:rPr>
              <w:rFonts w:ascii="Times New Roman" w:eastAsia="Times New Roman" w:hAnsi="Times New Roman"/>
              <w:b/>
              <w:i/>
              <w:sz w:val="26"/>
              <w:szCs w:val="26"/>
              <w:lang w:eastAsia="fr-FR"/>
            </w:rPr>
            <w:t>Unité-Progrès-Justice</w:t>
          </w:r>
        </w:p>
        <w:p w14:paraId="1B275B93" w14:textId="77777777" w:rsidR="00243630" w:rsidRDefault="00243630" w:rsidP="00243630">
          <w:pPr>
            <w:tabs>
              <w:tab w:val="left" w:pos="5910"/>
            </w:tabs>
            <w:spacing w:after="0" w:line="360" w:lineRule="auto"/>
            <w:jc w:val="center"/>
            <w:rPr>
              <w:rFonts w:ascii="Times New Roman" w:eastAsia="Times New Roman" w:hAnsi="Times New Roman"/>
              <w:b/>
              <w:sz w:val="26"/>
              <w:szCs w:val="26"/>
              <w:lang w:eastAsia="fr-FR"/>
            </w:rPr>
          </w:pPr>
        </w:p>
      </w:tc>
    </w:tr>
  </w:tbl>
  <w:p w14:paraId="0C4A81FE" w14:textId="77777777" w:rsidR="00243630" w:rsidRDefault="0024363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967B6F"/>
    <w:multiLevelType w:val="hybridMultilevel"/>
    <w:tmpl w:val="583C5C96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A11EE3"/>
    <w:multiLevelType w:val="hybridMultilevel"/>
    <w:tmpl w:val="5B846F1E"/>
    <w:lvl w:ilvl="0" w:tplc="100C000F">
      <w:start w:val="1"/>
      <w:numFmt w:val="decimal"/>
      <w:lvlText w:val="%1."/>
      <w:lvlJc w:val="left"/>
      <w:pPr>
        <w:ind w:left="795" w:hanging="360"/>
      </w:pPr>
    </w:lvl>
    <w:lvl w:ilvl="1" w:tplc="100C0019" w:tentative="1">
      <w:start w:val="1"/>
      <w:numFmt w:val="lowerLetter"/>
      <w:lvlText w:val="%2."/>
      <w:lvlJc w:val="left"/>
      <w:pPr>
        <w:ind w:left="1515" w:hanging="360"/>
      </w:pPr>
    </w:lvl>
    <w:lvl w:ilvl="2" w:tplc="100C001B" w:tentative="1">
      <w:start w:val="1"/>
      <w:numFmt w:val="lowerRoman"/>
      <w:lvlText w:val="%3."/>
      <w:lvlJc w:val="right"/>
      <w:pPr>
        <w:ind w:left="2235" w:hanging="180"/>
      </w:pPr>
    </w:lvl>
    <w:lvl w:ilvl="3" w:tplc="100C000F" w:tentative="1">
      <w:start w:val="1"/>
      <w:numFmt w:val="decimal"/>
      <w:lvlText w:val="%4."/>
      <w:lvlJc w:val="left"/>
      <w:pPr>
        <w:ind w:left="2955" w:hanging="360"/>
      </w:pPr>
    </w:lvl>
    <w:lvl w:ilvl="4" w:tplc="100C0019" w:tentative="1">
      <w:start w:val="1"/>
      <w:numFmt w:val="lowerLetter"/>
      <w:lvlText w:val="%5."/>
      <w:lvlJc w:val="left"/>
      <w:pPr>
        <w:ind w:left="3675" w:hanging="360"/>
      </w:pPr>
    </w:lvl>
    <w:lvl w:ilvl="5" w:tplc="100C001B" w:tentative="1">
      <w:start w:val="1"/>
      <w:numFmt w:val="lowerRoman"/>
      <w:lvlText w:val="%6."/>
      <w:lvlJc w:val="right"/>
      <w:pPr>
        <w:ind w:left="4395" w:hanging="180"/>
      </w:pPr>
    </w:lvl>
    <w:lvl w:ilvl="6" w:tplc="100C000F" w:tentative="1">
      <w:start w:val="1"/>
      <w:numFmt w:val="decimal"/>
      <w:lvlText w:val="%7."/>
      <w:lvlJc w:val="left"/>
      <w:pPr>
        <w:ind w:left="5115" w:hanging="360"/>
      </w:pPr>
    </w:lvl>
    <w:lvl w:ilvl="7" w:tplc="100C0019" w:tentative="1">
      <w:start w:val="1"/>
      <w:numFmt w:val="lowerLetter"/>
      <w:lvlText w:val="%8."/>
      <w:lvlJc w:val="left"/>
      <w:pPr>
        <w:ind w:left="5835" w:hanging="360"/>
      </w:pPr>
    </w:lvl>
    <w:lvl w:ilvl="8" w:tplc="100C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 w15:restartNumberingAfterBreak="0">
    <w:nsid w:val="53313B5F"/>
    <w:multiLevelType w:val="hybridMultilevel"/>
    <w:tmpl w:val="CA56CF58"/>
    <w:lvl w:ilvl="0" w:tplc="8764A17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8562022">
    <w:abstractNumId w:val="0"/>
  </w:num>
  <w:num w:numId="2" w16cid:durableId="511648458">
    <w:abstractNumId w:val="2"/>
  </w:num>
  <w:num w:numId="3" w16cid:durableId="20859089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06D3A"/>
    <w:rsid w:val="00022F75"/>
    <w:rsid w:val="00023C90"/>
    <w:rsid w:val="00026E55"/>
    <w:rsid w:val="00067EED"/>
    <w:rsid w:val="000956E1"/>
    <w:rsid w:val="000A3524"/>
    <w:rsid w:val="000E0C71"/>
    <w:rsid w:val="000F7DD9"/>
    <w:rsid w:val="00112281"/>
    <w:rsid w:val="00131AC2"/>
    <w:rsid w:val="001544F4"/>
    <w:rsid w:val="001929A6"/>
    <w:rsid w:val="001E409E"/>
    <w:rsid w:val="001E5BE2"/>
    <w:rsid w:val="00216F67"/>
    <w:rsid w:val="00225300"/>
    <w:rsid w:val="002413A0"/>
    <w:rsid w:val="00243630"/>
    <w:rsid w:val="00264146"/>
    <w:rsid w:val="00265CED"/>
    <w:rsid w:val="002663C3"/>
    <w:rsid w:val="00294863"/>
    <w:rsid w:val="002B475B"/>
    <w:rsid w:val="002C40E0"/>
    <w:rsid w:val="00310A41"/>
    <w:rsid w:val="00311874"/>
    <w:rsid w:val="00313229"/>
    <w:rsid w:val="00340219"/>
    <w:rsid w:val="00353FE4"/>
    <w:rsid w:val="003B732F"/>
    <w:rsid w:val="003D331F"/>
    <w:rsid w:val="004042B8"/>
    <w:rsid w:val="00460113"/>
    <w:rsid w:val="00481941"/>
    <w:rsid w:val="0048380C"/>
    <w:rsid w:val="004848AE"/>
    <w:rsid w:val="00486D15"/>
    <w:rsid w:val="004A3D19"/>
    <w:rsid w:val="004E16CB"/>
    <w:rsid w:val="004F1F49"/>
    <w:rsid w:val="00511E0E"/>
    <w:rsid w:val="005139F0"/>
    <w:rsid w:val="00537B73"/>
    <w:rsid w:val="005757FC"/>
    <w:rsid w:val="00587A1C"/>
    <w:rsid w:val="005D1246"/>
    <w:rsid w:val="005E034B"/>
    <w:rsid w:val="006561CC"/>
    <w:rsid w:val="00661AC0"/>
    <w:rsid w:val="00661F8A"/>
    <w:rsid w:val="00677628"/>
    <w:rsid w:val="0069190C"/>
    <w:rsid w:val="00691A52"/>
    <w:rsid w:val="00695901"/>
    <w:rsid w:val="00697FE4"/>
    <w:rsid w:val="006A6E95"/>
    <w:rsid w:val="006D42B4"/>
    <w:rsid w:val="006D5800"/>
    <w:rsid w:val="00706D3A"/>
    <w:rsid w:val="00715BFF"/>
    <w:rsid w:val="00754FC8"/>
    <w:rsid w:val="007600CE"/>
    <w:rsid w:val="0076693F"/>
    <w:rsid w:val="00777BD5"/>
    <w:rsid w:val="00783C55"/>
    <w:rsid w:val="007B7525"/>
    <w:rsid w:val="007D35E7"/>
    <w:rsid w:val="007D5DA6"/>
    <w:rsid w:val="00807DE8"/>
    <w:rsid w:val="0081092B"/>
    <w:rsid w:val="00897A72"/>
    <w:rsid w:val="008B4CE2"/>
    <w:rsid w:val="008C3316"/>
    <w:rsid w:val="008E377D"/>
    <w:rsid w:val="008F4421"/>
    <w:rsid w:val="009223F5"/>
    <w:rsid w:val="00923A56"/>
    <w:rsid w:val="00951539"/>
    <w:rsid w:val="009A02E1"/>
    <w:rsid w:val="009A4B12"/>
    <w:rsid w:val="009A4E13"/>
    <w:rsid w:val="009F15A6"/>
    <w:rsid w:val="00A435F4"/>
    <w:rsid w:val="00A53711"/>
    <w:rsid w:val="00A6460A"/>
    <w:rsid w:val="00A66190"/>
    <w:rsid w:val="00AA1576"/>
    <w:rsid w:val="00AB05E8"/>
    <w:rsid w:val="00AB38FA"/>
    <w:rsid w:val="00AB3D85"/>
    <w:rsid w:val="00AC0B91"/>
    <w:rsid w:val="00AD1A84"/>
    <w:rsid w:val="00AE1676"/>
    <w:rsid w:val="00AF074B"/>
    <w:rsid w:val="00AF552E"/>
    <w:rsid w:val="00B06EEC"/>
    <w:rsid w:val="00B12D9B"/>
    <w:rsid w:val="00B1336F"/>
    <w:rsid w:val="00B172BF"/>
    <w:rsid w:val="00B22AD5"/>
    <w:rsid w:val="00B31D59"/>
    <w:rsid w:val="00B3223B"/>
    <w:rsid w:val="00B77CAD"/>
    <w:rsid w:val="00B85D4B"/>
    <w:rsid w:val="00BA09EA"/>
    <w:rsid w:val="00BB0706"/>
    <w:rsid w:val="00BC0A22"/>
    <w:rsid w:val="00BF3E69"/>
    <w:rsid w:val="00C04A84"/>
    <w:rsid w:val="00C418CD"/>
    <w:rsid w:val="00C54E06"/>
    <w:rsid w:val="00C61C72"/>
    <w:rsid w:val="00CC031B"/>
    <w:rsid w:val="00CD1E37"/>
    <w:rsid w:val="00D27789"/>
    <w:rsid w:val="00D32886"/>
    <w:rsid w:val="00D4670E"/>
    <w:rsid w:val="00D51564"/>
    <w:rsid w:val="00D64F4A"/>
    <w:rsid w:val="00D9606B"/>
    <w:rsid w:val="00DC5E49"/>
    <w:rsid w:val="00DE62AD"/>
    <w:rsid w:val="00DE6821"/>
    <w:rsid w:val="00DE6C21"/>
    <w:rsid w:val="00E0045E"/>
    <w:rsid w:val="00E01CBE"/>
    <w:rsid w:val="00E1446A"/>
    <w:rsid w:val="00EA3090"/>
    <w:rsid w:val="00EA36BE"/>
    <w:rsid w:val="00EC4DD3"/>
    <w:rsid w:val="00F72874"/>
    <w:rsid w:val="00F92FE3"/>
    <w:rsid w:val="00FD2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BABFD"/>
  <w15:docId w15:val="{11901732-C895-4F9B-B054-F68C5ACEC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6D3A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link w:val="SansinterligneCar"/>
    <w:uiPriority w:val="1"/>
    <w:qFormat/>
    <w:rsid w:val="00897A72"/>
    <w:pPr>
      <w:spacing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897A72"/>
  </w:style>
  <w:style w:type="paragraph" w:customStyle="1" w:styleId="Style1">
    <w:name w:val="Style1"/>
    <w:basedOn w:val="Sansinterligne"/>
    <w:link w:val="Style1Car"/>
    <w:qFormat/>
    <w:rsid w:val="00897A72"/>
    <w:rPr>
      <w:lang w:eastAsia="fr-CH"/>
    </w:rPr>
  </w:style>
  <w:style w:type="character" w:customStyle="1" w:styleId="Style1Car">
    <w:name w:val="Style1 Car"/>
    <w:basedOn w:val="SansinterligneCar"/>
    <w:link w:val="Style1"/>
    <w:rsid w:val="00897A72"/>
    <w:rPr>
      <w:lang w:eastAsia="fr-CH"/>
    </w:rPr>
  </w:style>
  <w:style w:type="paragraph" w:styleId="En-tte">
    <w:name w:val="header"/>
    <w:basedOn w:val="Normal"/>
    <w:link w:val="En-tteCar"/>
    <w:uiPriority w:val="99"/>
    <w:unhideWhenUsed/>
    <w:rsid w:val="005D12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D1246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5D12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D1246"/>
    <w:rPr>
      <w:rFonts w:ascii="Calibri" w:eastAsia="Calibri" w:hAnsi="Calibri" w:cs="Times New Roman"/>
    </w:rPr>
  </w:style>
  <w:style w:type="paragraph" w:styleId="Paragraphedeliste">
    <w:name w:val="List Paragraph"/>
    <w:basedOn w:val="Normal"/>
    <w:uiPriority w:val="34"/>
    <w:qFormat/>
    <w:rsid w:val="00BB07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95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7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D052848-8348-469E-B0E3-5F2602C0227E}"/>
</file>

<file path=customXml/itemProps2.xml><?xml version="1.0" encoding="utf-8"?>
<ds:datastoreItem xmlns:ds="http://schemas.openxmlformats.org/officeDocument/2006/customXml" ds:itemID="{77E221E9-5358-4669-A19F-6368223769FC}"/>
</file>

<file path=customXml/itemProps3.xml><?xml version="1.0" encoding="utf-8"?>
<ds:datastoreItem xmlns:ds="http://schemas.openxmlformats.org/officeDocument/2006/customXml" ds:itemID="{0DDD540B-9651-4174-8EE7-173BA4D180B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Mireille SOUGOURE</dc:creator>
  <cp:keywords/>
  <dc:description/>
  <cp:lastModifiedBy>Ambassade Mission Burkina Faso</cp:lastModifiedBy>
  <cp:revision>14</cp:revision>
  <cp:lastPrinted>2022-11-11T15:41:00Z</cp:lastPrinted>
  <dcterms:created xsi:type="dcterms:W3CDTF">2014-10-16T13:42:00Z</dcterms:created>
  <dcterms:modified xsi:type="dcterms:W3CDTF">2022-11-11T16:23:00Z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