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E80B6" w14:textId="77777777" w:rsidR="00F363E6" w:rsidRPr="00F363E6" w:rsidRDefault="00F363E6" w:rsidP="00F36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63E6">
        <w:rPr>
          <w:rFonts w:ascii="Times New Roman" w:hAnsi="Times New Roman"/>
          <w:b/>
          <w:sz w:val="26"/>
          <w:szCs w:val="26"/>
        </w:rPr>
        <w:t>CONSEIL DES DROITS DE L’HOMME</w:t>
      </w:r>
    </w:p>
    <w:p w14:paraId="6DACAD11" w14:textId="77777777" w:rsidR="00F363E6" w:rsidRPr="00F363E6" w:rsidRDefault="00F363E6" w:rsidP="00F36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 w:rsidRPr="00F363E6">
        <w:rPr>
          <w:rFonts w:ascii="Times New Roman" w:hAnsi="Times New Roman"/>
          <w:b/>
          <w:sz w:val="26"/>
          <w:szCs w:val="26"/>
        </w:rPr>
        <w:t>41</w:t>
      </w:r>
      <w:r w:rsidRPr="00F363E6">
        <w:rPr>
          <w:rFonts w:ascii="Times New Roman" w:hAnsi="Times New Roman"/>
          <w:b/>
          <w:sz w:val="26"/>
          <w:szCs w:val="26"/>
          <w:vertAlign w:val="superscript"/>
        </w:rPr>
        <w:t>E</w:t>
      </w:r>
      <w:proofErr w:type="spellEnd"/>
      <w:r w:rsidRPr="00F363E6">
        <w:rPr>
          <w:rFonts w:ascii="Times New Roman" w:hAnsi="Times New Roman"/>
          <w:b/>
          <w:sz w:val="26"/>
          <w:szCs w:val="26"/>
        </w:rPr>
        <w:t xml:space="preserve"> SESSION DU GROUPE DE TRAVAIL DE L’EXAMEN PERIODIQUE UNIVERSEL (</w:t>
      </w:r>
      <w:proofErr w:type="spellStart"/>
      <w:r w:rsidRPr="00F363E6">
        <w:rPr>
          <w:rFonts w:ascii="Times New Roman" w:hAnsi="Times New Roman"/>
          <w:b/>
          <w:sz w:val="26"/>
          <w:szCs w:val="26"/>
        </w:rPr>
        <w:t>EPU</w:t>
      </w:r>
      <w:proofErr w:type="spellEnd"/>
      <w:r w:rsidRPr="00F363E6">
        <w:rPr>
          <w:rFonts w:ascii="Times New Roman" w:hAnsi="Times New Roman"/>
          <w:b/>
          <w:sz w:val="26"/>
          <w:szCs w:val="26"/>
        </w:rPr>
        <w:t>)</w:t>
      </w:r>
    </w:p>
    <w:p w14:paraId="1478550C" w14:textId="5BA9C78A" w:rsidR="00F363E6" w:rsidRDefault="00F363E6" w:rsidP="00F36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F363E6">
        <w:rPr>
          <w:rFonts w:ascii="Times New Roman" w:hAnsi="Times New Roman"/>
          <w:b/>
          <w:sz w:val="26"/>
          <w:szCs w:val="26"/>
        </w:rPr>
        <w:t>DECLARATION DU BURKINA FASO A L’OCCASION DE L’EXAMEN DU RAPPORT DE LA TUNISIE</w:t>
      </w:r>
    </w:p>
    <w:p w14:paraId="1B58D440" w14:textId="77777777" w:rsidR="00BD37BA" w:rsidRPr="00F363E6" w:rsidRDefault="00BD37BA" w:rsidP="00F363E6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2FC5488F" w14:textId="69F5AD13" w:rsidR="00B77CAD" w:rsidRDefault="00BD37BA" w:rsidP="00F363E6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  <w:r>
        <w:rPr>
          <w:rFonts w:ascii="Times New Roman" w:hAnsi="Times New Roman"/>
          <w:i/>
        </w:rPr>
        <w:t xml:space="preserve">Le </w:t>
      </w:r>
      <w:r w:rsidR="00F363E6">
        <w:rPr>
          <w:rFonts w:ascii="Times New Roman" w:hAnsi="Times New Roman"/>
          <w:i/>
        </w:rPr>
        <w:t>8 novembre 2022</w:t>
      </w:r>
      <w:r>
        <w:rPr>
          <w:rFonts w:ascii="Times New Roman" w:hAnsi="Times New Roman"/>
          <w:i/>
        </w:rPr>
        <w:t xml:space="preserve"> (</w:t>
      </w:r>
      <w:bookmarkStart w:id="0" w:name="_Hlk118714495"/>
      <w:proofErr w:type="spellStart"/>
      <w:r>
        <w:rPr>
          <w:rFonts w:ascii="Times New Roman" w:hAnsi="Times New Roman"/>
          <w:i/>
        </w:rPr>
        <w:t>9h00</w:t>
      </w:r>
      <w:proofErr w:type="spellEnd"/>
      <w:r>
        <w:rPr>
          <w:rFonts w:ascii="Times New Roman" w:hAnsi="Times New Roman"/>
          <w:i/>
        </w:rPr>
        <w:t>-</w:t>
      </w:r>
      <w:proofErr w:type="spellStart"/>
      <w:r>
        <w:rPr>
          <w:rFonts w:ascii="Times New Roman" w:hAnsi="Times New Roman"/>
          <w:i/>
        </w:rPr>
        <w:t>12h</w:t>
      </w:r>
      <w:proofErr w:type="spellEnd"/>
      <w:r>
        <w:rPr>
          <w:rFonts w:ascii="Times New Roman" w:hAnsi="Times New Roman"/>
          <w:i/>
        </w:rPr>
        <w:t>-30</w:t>
      </w:r>
      <w:bookmarkEnd w:id="0"/>
      <w:r>
        <w:rPr>
          <w:rFonts w:ascii="Times New Roman" w:hAnsi="Times New Roman"/>
          <w:i/>
        </w:rPr>
        <w:t>)</w:t>
      </w:r>
    </w:p>
    <w:p w14:paraId="157264C5" w14:textId="77777777" w:rsidR="0072464F" w:rsidRDefault="0072464F" w:rsidP="004A3D19">
      <w:pPr>
        <w:spacing w:after="0"/>
        <w:jc w:val="center"/>
        <w:rPr>
          <w:rFonts w:ascii="Times New Roman" w:hAnsi="Times New Roman"/>
          <w:bCs/>
          <w:i/>
          <w:sz w:val="26"/>
          <w:szCs w:val="26"/>
        </w:rPr>
      </w:pPr>
    </w:p>
    <w:p w14:paraId="76D8704B" w14:textId="4B0E216C" w:rsidR="00F363E6" w:rsidRPr="00BD37BA" w:rsidRDefault="00AB38FA" w:rsidP="00F363E6">
      <w:pPr>
        <w:jc w:val="center"/>
        <w:rPr>
          <w:rFonts w:ascii="Times New Roman" w:hAnsi="Times New Roman"/>
          <w:b/>
          <w:iCs/>
          <w:sz w:val="28"/>
          <w:szCs w:val="28"/>
        </w:rPr>
      </w:pPr>
      <w:r w:rsidRPr="00BD37BA">
        <w:rPr>
          <w:rFonts w:ascii="Times New Roman" w:eastAsia="Times New Roman" w:hAnsi="Times New Roman"/>
          <w:b/>
          <w:iCs/>
          <w:sz w:val="28"/>
          <w:szCs w:val="28"/>
        </w:rPr>
        <w:t>Prononcée par</w:t>
      </w:r>
      <w:r w:rsidR="0072464F" w:rsidRPr="00BD37BA">
        <w:rPr>
          <w:rFonts w:ascii="Times New Roman" w:eastAsia="Times New Roman" w:hAnsi="Times New Roman"/>
          <w:b/>
          <w:iCs/>
          <w:sz w:val="28"/>
          <w:szCs w:val="28"/>
        </w:rPr>
        <w:t> :</w:t>
      </w:r>
      <w:r w:rsidR="00BD37BA" w:rsidRPr="00BD37BA">
        <w:rPr>
          <w:rFonts w:ascii="Times New Roman" w:hAnsi="Times New Roman"/>
          <w:iCs/>
          <w:sz w:val="28"/>
          <w:szCs w:val="28"/>
        </w:rPr>
        <w:t xml:space="preserve"> SEM </w:t>
      </w:r>
      <w:r w:rsidR="00BD37BA" w:rsidRPr="00BD37BA">
        <w:rPr>
          <w:rFonts w:ascii="Times New Roman" w:eastAsia="Times New Roman" w:hAnsi="Times New Roman"/>
          <w:bCs/>
          <w:iCs/>
          <w:sz w:val="28"/>
          <w:szCs w:val="28"/>
        </w:rPr>
        <w:t>Dieudonné W. Désiré SOUGOURI</w:t>
      </w:r>
    </w:p>
    <w:p w14:paraId="045AE1E7" w14:textId="6E81DACE" w:rsidR="00706D3A" w:rsidRPr="00F363E6" w:rsidRDefault="009223F5" w:rsidP="00F363E6">
      <w:pPr>
        <w:rPr>
          <w:rFonts w:ascii="Times New Roman" w:hAnsi="Times New Roman"/>
          <w:b/>
          <w:i/>
          <w:sz w:val="28"/>
          <w:szCs w:val="28"/>
        </w:rPr>
      </w:pPr>
      <w:r w:rsidRPr="008C3316">
        <w:rPr>
          <w:rFonts w:ascii="Times New Roman" w:hAnsi="Times New Roman"/>
          <w:b/>
          <w:sz w:val="28"/>
          <w:szCs w:val="28"/>
        </w:rPr>
        <w:t>M</w:t>
      </w:r>
      <w:r w:rsidR="00F40DF5">
        <w:rPr>
          <w:rFonts w:ascii="Times New Roman" w:hAnsi="Times New Roman"/>
          <w:b/>
          <w:sz w:val="28"/>
          <w:szCs w:val="28"/>
        </w:rPr>
        <w:t>onsieur</w:t>
      </w:r>
      <w:r w:rsidRPr="008C3316">
        <w:rPr>
          <w:rFonts w:ascii="Times New Roman" w:hAnsi="Times New Roman"/>
          <w:b/>
          <w:sz w:val="28"/>
          <w:szCs w:val="28"/>
        </w:rPr>
        <w:t xml:space="preserve"> l</w:t>
      </w:r>
      <w:r w:rsidR="00F363E6">
        <w:rPr>
          <w:rFonts w:ascii="Times New Roman" w:hAnsi="Times New Roman"/>
          <w:b/>
          <w:sz w:val="28"/>
          <w:szCs w:val="28"/>
        </w:rPr>
        <w:t>e</w:t>
      </w:r>
      <w:r w:rsidRPr="008C3316">
        <w:rPr>
          <w:rFonts w:ascii="Times New Roman" w:hAnsi="Times New Roman"/>
          <w:b/>
          <w:sz w:val="28"/>
          <w:szCs w:val="28"/>
        </w:rPr>
        <w:t xml:space="preserve"> Président</w:t>
      </w:r>
      <w:r w:rsidR="00706D3A" w:rsidRPr="008C3316">
        <w:rPr>
          <w:rFonts w:ascii="Times New Roman" w:hAnsi="Times New Roman"/>
          <w:b/>
          <w:sz w:val="28"/>
          <w:szCs w:val="28"/>
        </w:rPr>
        <w:t xml:space="preserve">, </w:t>
      </w:r>
    </w:p>
    <w:p w14:paraId="4B569EC9" w14:textId="2895DCE1" w:rsidR="0048380C" w:rsidRDefault="00BC0A22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bookmarkStart w:id="1" w:name="_Hlk23318444"/>
      <w:r w:rsidRPr="008C3316">
        <w:rPr>
          <w:rFonts w:ascii="Times New Roman" w:hAnsi="Times New Roman"/>
          <w:sz w:val="28"/>
          <w:szCs w:val="28"/>
        </w:rPr>
        <w:t>L</w:t>
      </w:r>
      <w:r w:rsidR="002B475B" w:rsidRPr="008C3316">
        <w:rPr>
          <w:rFonts w:ascii="Times New Roman" w:hAnsi="Times New Roman"/>
          <w:sz w:val="28"/>
          <w:szCs w:val="28"/>
        </w:rPr>
        <w:t xml:space="preserve">e </w:t>
      </w:r>
      <w:r w:rsidRPr="008C3316">
        <w:rPr>
          <w:rFonts w:ascii="Times New Roman" w:hAnsi="Times New Roman"/>
          <w:sz w:val="28"/>
          <w:szCs w:val="28"/>
        </w:rPr>
        <w:t xml:space="preserve">Burkina Faso </w:t>
      </w:r>
      <w:bookmarkEnd w:id="1"/>
      <w:r w:rsidRPr="008C3316">
        <w:rPr>
          <w:rFonts w:ascii="Times New Roman" w:hAnsi="Times New Roman"/>
          <w:sz w:val="28"/>
          <w:szCs w:val="28"/>
        </w:rPr>
        <w:t>souhaite la</w:t>
      </w:r>
      <w:r w:rsidR="002413A0">
        <w:rPr>
          <w:rFonts w:ascii="Times New Roman" w:hAnsi="Times New Roman"/>
          <w:sz w:val="28"/>
          <w:szCs w:val="28"/>
        </w:rPr>
        <w:t xml:space="preserve"> chaleureuse</w:t>
      </w:r>
      <w:r w:rsidR="00B31D59">
        <w:rPr>
          <w:rFonts w:ascii="Times New Roman" w:hAnsi="Times New Roman"/>
          <w:sz w:val="28"/>
          <w:szCs w:val="28"/>
        </w:rPr>
        <w:t xml:space="preserve"> </w:t>
      </w:r>
      <w:r w:rsidRPr="008C3316">
        <w:rPr>
          <w:rFonts w:ascii="Times New Roman" w:hAnsi="Times New Roman"/>
          <w:sz w:val="28"/>
          <w:szCs w:val="28"/>
        </w:rPr>
        <w:t xml:space="preserve">bienvenue à </w:t>
      </w:r>
      <w:r w:rsidR="002B475B" w:rsidRPr="008C3316">
        <w:rPr>
          <w:rFonts w:ascii="Times New Roman" w:hAnsi="Times New Roman"/>
          <w:sz w:val="28"/>
          <w:szCs w:val="28"/>
        </w:rPr>
        <w:t>la délégation</w:t>
      </w:r>
      <w:r w:rsidRPr="008C3316">
        <w:rPr>
          <w:rFonts w:ascii="Times New Roman" w:hAnsi="Times New Roman"/>
          <w:sz w:val="28"/>
          <w:szCs w:val="28"/>
        </w:rPr>
        <w:t xml:space="preserve"> </w:t>
      </w:r>
      <w:r w:rsidR="00F363E6">
        <w:rPr>
          <w:rFonts w:ascii="Times New Roman" w:hAnsi="Times New Roman"/>
          <w:sz w:val="28"/>
          <w:szCs w:val="28"/>
        </w:rPr>
        <w:t>tunis</w:t>
      </w:r>
      <w:r w:rsidR="00B31D59">
        <w:rPr>
          <w:rFonts w:ascii="Times New Roman" w:hAnsi="Times New Roman"/>
          <w:sz w:val="28"/>
          <w:szCs w:val="28"/>
        </w:rPr>
        <w:t xml:space="preserve">ienne </w:t>
      </w:r>
      <w:r w:rsidRPr="008C3316">
        <w:rPr>
          <w:rFonts w:ascii="Times New Roman" w:hAnsi="Times New Roman"/>
          <w:sz w:val="28"/>
          <w:szCs w:val="28"/>
        </w:rPr>
        <w:t>et</w:t>
      </w:r>
      <w:r w:rsidR="00EA36BE" w:rsidRPr="008C3316">
        <w:rPr>
          <w:rFonts w:ascii="Times New Roman" w:hAnsi="Times New Roman"/>
          <w:sz w:val="28"/>
          <w:szCs w:val="28"/>
        </w:rPr>
        <w:t xml:space="preserve"> la </w:t>
      </w:r>
      <w:r w:rsidR="000E0C71" w:rsidRPr="008C3316">
        <w:rPr>
          <w:rFonts w:ascii="Times New Roman" w:hAnsi="Times New Roman"/>
          <w:sz w:val="28"/>
          <w:szCs w:val="28"/>
        </w:rPr>
        <w:t>remercie</w:t>
      </w:r>
      <w:r w:rsidR="00EA36BE" w:rsidRPr="008C3316">
        <w:rPr>
          <w:rFonts w:ascii="Times New Roman" w:hAnsi="Times New Roman"/>
          <w:sz w:val="28"/>
          <w:szCs w:val="28"/>
        </w:rPr>
        <w:t xml:space="preserve"> </w:t>
      </w:r>
      <w:r w:rsidR="00706D3A" w:rsidRPr="008C3316">
        <w:rPr>
          <w:rFonts w:ascii="Times New Roman" w:hAnsi="Times New Roman"/>
          <w:sz w:val="28"/>
          <w:szCs w:val="28"/>
        </w:rPr>
        <w:t xml:space="preserve">pour la présentation </w:t>
      </w:r>
      <w:r w:rsidRPr="008C3316">
        <w:rPr>
          <w:rFonts w:ascii="Times New Roman" w:hAnsi="Times New Roman"/>
          <w:sz w:val="28"/>
          <w:szCs w:val="28"/>
        </w:rPr>
        <w:t>d</w:t>
      </w:r>
      <w:r w:rsidR="00B3223B" w:rsidRPr="008C3316">
        <w:rPr>
          <w:rFonts w:ascii="Times New Roman" w:hAnsi="Times New Roman"/>
          <w:sz w:val="28"/>
          <w:szCs w:val="28"/>
        </w:rPr>
        <w:t xml:space="preserve">e </w:t>
      </w:r>
      <w:r w:rsidR="006541EF" w:rsidRPr="008C3316">
        <w:rPr>
          <w:rFonts w:ascii="Times New Roman" w:hAnsi="Times New Roman"/>
          <w:sz w:val="28"/>
          <w:szCs w:val="28"/>
        </w:rPr>
        <w:t>son rapport</w:t>
      </w:r>
      <w:r w:rsidR="00EA36BE" w:rsidRPr="008C3316">
        <w:rPr>
          <w:rFonts w:ascii="Times New Roman" w:hAnsi="Times New Roman"/>
          <w:sz w:val="28"/>
          <w:szCs w:val="28"/>
        </w:rPr>
        <w:t xml:space="preserve"> nationa</w:t>
      </w:r>
      <w:r w:rsidR="0048380C">
        <w:rPr>
          <w:rFonts w:ascii="Times New Roman" w:hAnsi="Times New Roman"/>
          <w:sz w:val="28"/>
          <w:szCs w:val="28"/>
        </w:rPr>
        <w:t>l</w:t>
      </w:r>
      <w:r w:rsidR="002413A0">
        <w:rPr>
          <w:rFonts w:ascii="Times New Roman" w:hAnsi="Times New Roman"/>
          <w:sz w:val="28"/>
          <w:szCs w:val="28"/>
        </w:rPr>
        <w:t>.</w:t>
      </w:r>
    </w:p>
    <w:p w14:paraId="53ECFA02" w14:textId="4AD78FFA" w:rsidR="00587A1C" w:rsidRPr="00F40DF5" w:rsidRDefault="00CC031B" w:rsidP="0024363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0DF5">
        <w:rPr>
          <w:rFonts w:ascii="Times New Roman" w:hAnsi="Times New Roman"/>
          <w:sz w:val="28"/>
          <w:szCs w:val="28"/>
        </w:rPr>
        <w:t xml:space="preserve">Nous </w:t>
      </w:r>
      <w:r w:rsidR="00216F67" w:rsidRPr="00F40DF5">
        <w:rPr>
          <w:rFonts w:ascii="Times New Roman" w:hAnsi="Times New Roman"/>
          <w:sz w:val="28"/>
          <w:szCs w:val="28"/>
        </w:rPr>
        <w:t>salu</w:t>
      </w:r>
      <w:r w:rsidRPr="00F40DF5">
        <w:rPr>
          <w:rFonts w:ascii="Times New Roman" w:hAnsi="Times New Roman"/>
          <w:sz w:val="28"/>
          <w:szCs w:val="28"/>
        </w:rPr>
        <w:t>ons</w:t>
      </w:r>
      <w:r w:rsidR="00216F67" w:rsidRPr="00F40DF5">
        <w:rPr>
          <w:rFonts w:ascii="Times New Roman" w:hAnsi="Times New Roman"/>
          <w:sz w:val="28"/>
          <w:szCs w:val="28"/>
        </w:rPr>
        <w:t xml:space="preserve"> l</w:t>
      </w:r>
      <w:r w:rsidR="0048380C" w:rsidRPr="00F40DF5">
        <w:rPr>
          <w:rFonts w:ascii="Times New Roman" w:hAnsi="Times New Roman"/>
          <w:sz w:val="28"/>
          <w:szCs w:val="28"/>
        </w:rPr>
        <w:t xml:space="preserve">es progrès réalisés par le Gouvernement </w:t>
      </w:r>
      <w:r w:rsidR="00F363E6" w:rsidRPr="00F40DF5">
        <w:rPr>
          <w:rFonts w:ascii="Times New Roman" w:hAnsi="Times New Roman"/>
          <w:sz w:val="28"/>
          <w:szCs w:val="28"/>
        </w:rPr>
        <w:t>tunis</w:t>
      </w:r>
      <w:r w:rsidR="0048380C" w:rsidRPr="00F40DF5">
        <w:rPr>
          <w:rFonts w:ascii="Times New Roman" w:hAnsi="Times New Roman"/>
          <w:sz w:val="28"/>
          <w:szCs w:val="28"/>
        </w:rPr>
        <w:t>ien dans la mise en œuvre des recommandations qu’il a acceptées en 201</w:t>
      </w:r>
      <w:r w:rsidR="00F363E6" w:rsidRPr="00F40DF5">
        <w:rPr>
          <w:rFonts w:ascii="Times New Roman" w:hAnsi="Times New Roman"/>
          <w:sz w:val="28"/>
          <w:szCs w:val="28"/>
        </w:rPr>
        <w:t>7</w:t>
      </w:r>
      <w:r w:rsidR="0048380C" w:rsidRPr="00F40DF5">
        <w:rPr>
          <w:rFonts w:ascii="Times New Roman" w:hAnsi="Times New Roman"/>
          <w:sz w:val="28"/>
          <w:szCs w:val="28"/>
        </w:rPr>
        <w:t xml:space="preserve">, </w:t>
      </w:r>
      <w:r w:rsidR="002413A0" w:rsidRPr="00F40DF5">
        <w:rPr>
          <w:rFonts w:ascii="Times New Roman" w:hAnsi="Times New Roman"/>
          <w:sz w:val="28"/>
          <w:szCs w:val="28"/>
        </w:rPr>
        <w:t xml:space="preserve">notamment </w:t>
      </w:r>
      <w:r w:rsidR="007A3921" w:rsidRPr="00F40DF5">
        <w:rPr>
          <w:rFonts w:ascii="Times New Roman" w:hAnsi="Times New Roman"/>
          <w:sz w:val="28"/>
          <w:szCs w:val="28"/>
        </w:rPr>
        <w:t>l’</w:t>
      </w:r>
      <w:r w:rsidR="00F363E6" w:rsidRPr="00F40DF5">
        <w:rPr>
          <w:rFonts w:ascii="Times New Roman" w:hAnsi="Times New Roman"/>
          <w:sz w:val="28"/>
          <w:szCs w:val="28"/>
        </w:rPr>
        <w:t>inscri</w:t>
      </w:r>
      <w:r w:rsidR="007A3921" w:rsidRPr="00F40DF5">
        <w:rPr>
          <w:rFonts w:ascii="Times New Roman" w:hAnsi="Times New Roman"/>
          <w:sz w:val="28"/>
          <w:szCs w:val="28"/>
        </w:rPr>
        <w:t>ption de</w:t>
      </w:r>
      <w:r w:rsidR="00F363E6" w:rsidRPr="00F40DF5">
        <w:rPr>
          <w:rFonts w:ascii="Times New Roman" w:hAnsi="Times New Roman"/>
          <w:sz w:val="28"/>
          <w:szCs w:val="28"/>
        </w:rPr>
        <w:t xml:space="preserve"> la promotion de la santé maternelle et infantile parmi ses priorités dans le cadre du Programme national pour la sécurité de la mère et du nouveau-né</w:t>
      </w:r>
      <w:r w:rsidR="00F40DF5">
        <w:rPr>
          <w:rFonts w:ascii="Times New Roman" w:hAnsi="Times New Roman"/>
          <w:sz w:val="28"/>
          <w:szCs w:val="28"/>
        </w:rPr>
        <w:t xml:space="preserve">, </w:t>
      </w:r>
      <w:r w:rsidR="00D24013" w:rsidRPr="00F40DF5">
        <w:rPr>
          <w:rFonts w:ascii="Times New Roman" w:hAnsi="Times New Roman"/>
          <w:sz w:val="28"/>
          <w:szCs w:val="28"/>
        </w:rPr>
        <w:t>ainsi que la ratification du troisième Protocole facultatif à la Convention relative aux droits de l’enfant.</w:t>
      </w:r>
    </w:p>
    <w:p w14:paraId="318FC3C1" w14:textId="6ED1917F" w:rsidR="00F40DF5" w:rsidRPr="00F40DF5" w:rsidRDefault="001E5BE2" w:rsidP="0076693F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0DF5">
        <w:rPr>
          <w:rFonts w:ascii="Times New Roman" w:hAnsi="Times New Roman"/>
          <w:sz w:val="28"/>
          <w:szCs w:val="28"/>
        </w:rPr>
        <w:t>Dans un esprit constructif, l</w:t>
      </w:r>
      <w:r w:rsidR="002C40E0" w:rsidRPr="00F40DF5">
        <w:rPr>
          <w:rFonts w:ascii="Times New Roman" w:hAnsi="Times New Roman"/>
          <w:sz w:val="28"/>
          <w:szCs w:val="28"/>
        </w:rPr>
        <w:t>e Burkina Faso</w:t>
      </w:r>
      <w:r w:rsidR="009223F5" w:rsidRPr="00F40DF5">
        <w:rPr>
          <w:rFonts w:ascii="Times New Roman" w:hAnsi="Times New Roman"/>
          <w:sz w:val="28"/>
          <w:szCs w:val="28"/>
        </w:rPr>
        <w:t xml:space="preserve"> </w:t>
      </w:r>
      <w:r w:rsidR="002C40E0" w:rsidRPr="00F40DF5">
        <w:rPr>
          <w:rFonts w:ascii="Times New Roman" w:hAnsi="Times New Roman"/>
          <w:sz w:val="28"/>
          <w:szCs w:val="28"/>
        </w:rPr>
        <w:t>recommande</w:t>
      </w:r>
      <w:r w:rsidR="006561CC" w:rsidRPr="00F40DF5">
        <w:rPr>
          <w:rFonts w:ascii="Times New Roman" w:hAnsi="Times New Roman"/>
          <w:sz w:val="28"/>
          <w:szCs w:val="28"/>
        </w:rPr>
        <w:t xml:space="preserve"> </w:t>
      </w:r>
      <w:r w:rsidR="007A3921" w:rsidRPr="00F40DF5">
        <w:rPr>
          <w:rFonts w:ascii="Times New Roman" w:hAnsi="Times New Roman"/>
          <w:sz w:val="28"/>
          <w:szCs w:val="28"/>
        </w:rPr>
        <w:t>à la Tunisie :</w:t>
      </w:r>
    </w:p>
    <w:p w14:paraId="46E07912" w14:textId="3285EB76" w:rsidR="00CE198E" w:rsidRPr="00F40DF5" w:rsidRDefault="00BD37BA" w:rsidP="005D488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d’envisager</w:t>
      </w:r>
      <w:proofErr w:type="gramEnd"/>
      <w:r>
        <w:rPr>
          <w:sz w:val="28"/>
          <w:szCs w:val="28"/>
        </w:rPr>
        <w:t xml:space="preserve"> la</w:t>
      </w:r>
      <w:r w:rsidR="00CE198E" w:rsidRPr="00F40DF5">
        <w:rPr>
          <w:sz w:val="28"/>
          <w:szCs w:val="28"/>
        </w:rPr>
        <w:t xml:space="preserve"> ratifi</w:t>
      </w:r>
      <w:r>
        <w:rPr>
          <w:sz w:val="28"/>
          <w:szCs w:val="28"/>
        </w:rPr>
        <w:t>cation de</w:t>
      </w:r>
      <w:r w:rsidR="00CE198E" w:rsidRPr="00F40DF5">
        <w:rPr>
          <w:sz w:val="28"/>
          <w:szCs w:val="28"/>
        </w:rPr>
        <w:t xml:space="preserve"> la Convention internationale sur la protection des droits de tous les travailleurs migrants et des membres de leur famille ;</w:t>
      </w:r>
    </w:p>
    <w:p w14:paraId="45542532" w14:textId="4DF3E549" w:rsidR="005D4883" w:rsidRDefault="00F40DF5" w:rsidP="005D4883">
      <w:pPr>
        <w:pStyle w:val="Default"/>
        <w:numPr>
          <w:ilvl w:val="0"/>
          <w:numId w:val="5"/>
        </w:numPr>
        <w:jc w:val="both"/>
        <w:rPr>
          <w:sz w:val="28"/>
          <w:szCs w:val="28"/>
        </w:rPr>
      </w:pPr>
      <w:proofErr w:type="gramStart"/>
      <w:r w:rsidRPr="00F40DF5">
        <w:rPr>
          <w:sz w:val="28"/>
          <w:szCs w:val="28"/>
        </w:rPr>
        <w:t>d’élaborer</w:t>
      </w:r>
      <w:proofErr w:type="gramEnd"/>
      <w:r w:rsidRPr="00F40DF5">
        <w:rPr>
          <w:sz w:val="28"/>
          <w:szCs w:val="28"/>
        </w:rPr>
        <w:t xml:space="preserve"> une stratégie globale visant à prévenir et combattre toutes les formes de violence à l’égard des enfants</w:t>
      </w:r>
      <w:r w:rsidR="00455C06">
        <w:rPr>
          <w:sz w:val="28"/>
          <w:szCs w:val="28"/>
        </w:rPr>
        <w:t>.</w:t>
      </w:r>
    </w:p>
    <w:p w14:paraId="40CFDBE3" w14:textId="2F71FD3A" w:rsidR="00B3223B" w:rsidRPr="00F40DF5" w:rsidRDefault="000A3524" w:rsidP="00225300">
      <w:p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F40DF5">
        <w:rPr>
          <w:rFonts w:ascii="Times New Roman" w:hAnsi="Times New Roman"/>
          <w:sz w:val="28"/>
          <w:szCs w:val="28"/>
        </w:rPr>
        <w:t>N</w:t>
      </w:r>
      <w:r w:rsidR="008C3316" w:rsidRPr="00F40DF5">
        <w:rPr>
          <w:rFonts w:ascii="Times New Roman" w:hAnsi="Times New Roman"/>
          <w:sz w:val="28"/>
          <w:szCs w:val="28"/>
        </w:rPr>
        <w:t xml:space="preserve">ous </w:t>
      </w:r>
      <w:r w:rsidR="002413A0" w:rsidRPr="00F40DF5">
        <w:rPr>
          <w:rFonts w:ascii="Times New Roman" w:hAnsi="Times New Roman"/>
          <w:sz w:val="28"/>
          <w:szCs w:val="28"/>
        </w:rPr>
        <w:t>souhaitons</w:t>
      </w:r>
      <w:r w:rsidR="008C3316" w:rsidRPr="00F40DF5">
        <w:rPr>
          <w:rFonts w:ascii="Times New Roman" w:hAnsi="Times New Roman"/>
          <w:sz w:val="28"/>
          <w:szCs w:val="28"/>
        </w:rPr>
        <w:t xml:space="preserve"> plein</w:t>
      </w:r>
      <w:r w:rsidRPr="00F40DF5">
        <w:rPr>
          <w:rFonts w:ascii="Times New Roman" w:hAnsi="Times New Roman"/>
          <w:sz w:val="28"/>
          <w:szCs w:val="28"/>
        </w:rPr>
        <w:t>s</w:t>
      </w:r>
      <w:r w:rsidR="008C3316" w:rsidRPr="00F40DF5">
        <w:rPr>
          <w:rFonts w:ascii="Times New Roman" w:hAnsi="Times New Roman"/>
          <w:sz w:val="28"/>
          <w:szCs w:val="28"/>
        </w:rPr>
        <w:t xml:space="preserve"> succès </w:t>
      </w:r>
      <w:r w:rsidR="00CE198E" w:rsidRPr="00F40DF5">
        <w:rPr>
          <w:rFonts w:ascii="Times New Roman" w:hAnsi="Times New Roman"/>
          <w:sz w:val="28"/>
          <w:szCs w:val="28"/>
        </w:rPr>
        <w:t xml:space="preserve">à la Tunisie </w:t>
      </w:r>
      <w:r w:rsidR="008C3316" w:rsidRPr="00F40DF5">
        <w:rPr>
          <w:rFonts w:ascii="Times New Roman" w:hAnsi="Times New Roman"/>
          <w:sz w:val="28"/>
          <w:szCs w:val="28"/>
        </w:rPr>
        <w:t>dans le cadre de son examen</w:t>
      </w:r>
      <w:r w:rsidR="006D5800" w:rsidRPr="00F40DF5">
        <w:rPr>
          <w:rFonts w:ascii="Times New Roman" w:hAnsi="Times New Roman"/>
          <w:sz w:val="28"/>
          <w:szCs w:val="28"/>
        </w:rPr>
        <w:t>.</w:t>
      </w:r>
    </w:p>
    <w:p w14:paraId="61D432C4" w14:textId="17F85D90" w:rsidR="001E409E" w:rsidRPr="00F40DF5" w:rsidRDefault="00706D3A">
      <w:pPr>
        <w:rPr>
          <w:rFonts w:ascii="Times New Roman" w:hAnsi="Times New Roman"/>
          <w:b/>
          <w:sz w:val="28"/>
          <w:szCs w:val="28"/>
        </w:rPr>
      </w:pPr>
      <w:r w:rsidRPr="00F40DF5">
        <w:rPr>
          <w:rFonts w:ascii="Times New Roman" w:hAnsi="Times New Roman"/>
          <w:b/>
          <w:sz w:val="28"/>
          <w:szCs w:val="28"/>
        </w:rPr>
        <w:t>Je vous remercie</w:t>
      </w:r>
      <w:r w:rsidR="00B3223B" w:rsidRPr="00F40DF5">
        <w:rPr>
          <w:rFonts w:ascii="Times New Roman" w:hAnsi="Times New Roman"/>
          <w:b/>
          <w:sz w:val="28"/>
          <w:szCs w:val="28"/>
        </w:rPr>
        <w:t>.</w:t>
      </w:r>
    </w:p>
    <w:sectPr w:rsidR="001E409E" w:rsidRPr="00F40DF5" w:rsidSect="001E409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ACFB9" w14:textId="77777777" w:rsidR="00847D62" w:rsidRDefault="00847D62" w:rsidP="005D1246">
      <w:pPr>
        <w:spacing w:after="0" w:line="240" w:lineRule="auto"/>
      </w:pPr>
      <w:r>
        <w:separator/>
      </w:r>
    </w:p>
  </w:endnote>
  <w:endnote w:type="continuationSeparator" w:id="0">
    <w:p w14:paraId="1630F8D6" w14:textId="77777777" w:rsidR="00847D62" w:rsidRDefault="00847D62" w:rsidP="005D12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265032"/>
      <w:docPartObj>
        <w:docPartGallery w:val="Page Numbers (Bottom of Page)"/>
        <w:docPartUnique/>
      </w:docPartObj>
    </w:sdtPr>
    <w:sdtContent>
      <w:p w14:paraId="730F470A" w14:textId="77777777" w:rsidR="005D1246" w:rsidRDefault="00C54E06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2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C25369B" w14:textId="77777777" w:rsidR="005D1246" w:rsidRDefault="005D124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105E6" w14:textId="77777777" w:rsidR="00847D62" w:rsidRDefault="00847D62" w:rsidP="005D1246">
      <w:pPr>
        <w:spacing w:after="0" w:line="240" w:lineRule="auto"/>
      </w:pPr>
      <w:r>
        <w:separator/>
      </w:r>
    </w:p>
  </w:footnote>
  <w:footnote w:type="continuationSeparator" w:id="0">
    <w:p w14:paraId="7B4CA57E" w14:textId="77777777" w:rsidR="00847D62" w:rsidRDefault="00847D62" w:rsidP="005D12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bottomFromText="160" w:vertAnchor="page" w:horzAnchor="margin" w:tblpXSpec="center" w:tblpY="286"/>
      <w:tblW w:w="10916" w:type="dxa"/>
      <w:tblLook w:val="04A0" w:firstRow="1" w:lastRow="0" w:firstColumn="1" w:lastColumn="0" w:noHBand="0" w:noVBand="1"/>
    </w:tblPr>
    <w:tblGrid>
      <w:gridCol w:w="4395"/>
      <w:gridCol w:w="2376"/>
      <w:gridCol w:w="4145"/>
    </w:tblGrid>
    <w:tr w:rsidR="00243630" w14:paraId="4FF0DB09" w14:textId="77777777" w:rsidTr="00243630">
      <w:trPr>
        <w:trHeight w:val="2126"/>
      </w:trPr>
      <w:tc>
        <w:tcPr>
          <w:tcW w:w="4395" w:type="dxa"/>
          <w:hideMark/>
        </w:tcPr>
        <w:p w14:paraId="1BA10A61" w14:textId="77777777" w:rsidR="00243630" w:rsidRDefault="00243630" w:rsidP="00243630">
          <w:pPr>
            <w:tabs>
              <w:tab w:val="left" w:pos="5910"/>
            </w:tabs>
            <w:spacing w:after="0"/>
            <w:jc w:val="center"/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Ambassade, Mission Permanente du Burkina Faso auprès de l'Office des Nations Unies à Genève</w:t>
          </w:r>
        </w:p>
      </w:tc>
      <w:tc>
        <w:tcPr>
          <w:tcW w:w="2376" w:type="dxa"/>
          <w:hideMark/>
        </w:tcPr>
        <w:p w14:paraId="0C17FB7D" w14:textId="5585BB20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noProof/>
              <w:sz w:val="26"/>
              <w:szCs w:val="26"/>
              <w:lang w:val="fr-FR" w:eastAsia="fr-FR"/>
            </w:rPr>
            <w:drawing>
              <wp:inline distT="0" distB="0" distL="0" distR="0" wp14:anchorId="46E6B455" wp14:editId="65D272A9">
                <wp:extent cx="1038225" cy="1057275"/>
                <wp:effectExtent l="0" t="0" r="0" b="0"/>
                <wp:docPr id="1" name="Image 1" descr="armoiries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" descr="armoiries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1057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45" w:type="dxa"/>
        </w:tcPr>
        <w:p w14:paraId="0F17B27F" w14:textId="77777777" w:rsidR="00243630" w:rsidRDefault="00243630" w:rsidP="00243630">
          <w:pPr>
            <w:spacing w:before="120" w:after="120" w:line="360" w:lineRule="auto"/>
            <w:ind w:left="-142" w:firstLine="142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  <w:r>
            <w:rPr>
              <w:rFonts w:ascii="Times New Roman" w:eastAsia="Times New Roman" w:hAnsi="Times New Roman"/>
              <w:b/>
              <w:i/>
              <w:sz w:val="26"/>
              <w:szCs w:val="26"/>
              <w:lang w:eastAsia="fr-FR"/>
            </w:rPr>
            <w:t>Unité-Progrès-Justice</w:t>
          </w:r>
        </w:p>
        <w:p w14:paraId="1B275B93" w14:textId="77777777" w:rsidR="00243630" w:rsidRDefault="00243630" w:rsidP="00243630">
          <w:pPr>
            <w:tabs>
              <w:tab w:val="left" w:pos="5910"/>
            </w:tabs>
            <w:spacing w:after="0" w:line="360" w:lineRule="auto"/>
            <w:jc w:val="center"/>
            <w:rPr>
              <w:rFonts w:ascii="Times New Roman" w:eastAsia="Times New Roman" w:hAnsi="Times New Roman"/>
              <w:b/>
              <w:sz w:val="26"/>
              <w:szCs w:val="26"/>
              <w:lang w:eastAsia="fr-FR"/>
            </w:rPr>
          </w:pPr>
        </w:p>
      </w:tc>
    </w:tr>
  </w:tbl>
  <w:p w14:paraId="0C4A81FE" w14:textId="77777777" w:rsidR="00243630" w:rsidRDefault="0024363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D34AC"/>
    <w:multiLevelType w:val="hybridMultilevel"/>
    <w:tmpl w:val="F4307A5C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67B6F"/>
    <w:multiLevelType w:val="hybridMultilevel"/>
    <w:tmpl w:val="583C5C9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81152"/>
    <w:multiLevelType w:val="hybridMultilevel"/>
    <w:tmpl w:val="17C4193A"/>
    <w:lvl w:ilvl="0" w:tplc="AD60DE7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313B5F"/>
    <w:multiLevelType w:val="hybridMultilevel"/>
    <w:tmpl w:val="CA56CF58"/>
    <w:lvl w:ilvl="0" w:tplc="8764A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21558"/>
    <w:multiLevelType w:val="hybridMultilevel"/>
    <w:tmpl w:val="12E2E0E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7402673">
    <w:abstractNumId w:val="1"/>
  </w:num>
  <w:num w:numId="2" w16cid:durableId="1442841114">
    <w:abstractNumId w:val="3"/>
  </w:num>
  <w:num w:numId="3" w16cid:durableId="54209875">
    <w:abstractNumId w:val="0"/>
  </w:num>
  <w:num w:numId="4" w16cid:durableId="631789532">
    <w:abstractNumId w:val="2"/>
  </w:num>
  <w:num w:numId="5" w16cid:durableId="1968199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6D3A"/>
    <w:rsid w:val="00022F75"/>
    <w:rsid w:val="00026E55"/>
    <w:rsid w:val="000956E1"/>
    <w:rsid w:val="000A3524"/>
    <w:rsid w:val="000E0C71"/>
    <w:rsid w:val="000F7DD9"/>
    <w:rsid w:val="00112281"/>
    <w:rsid w:val="00131AC2"/>
    <w:rsid w:val="001E409E"/>
    <w:rsid w:val="001E5BE2"/>
    <w:rsid w:val="00216F67"/>
    <w:rsid w:val="00225300"/>
    <w:rsid w:val="002413A0"/>
    <w:rsid w:val="00243630"/>
    <w:rsid w:val="00264146"/>
    <w:rsid w:val="00265CED"/>
    <w:rsid w:val="002663C3"/>
    <w:rsid w:val="002B475B"/>
    <w:rsid w:val="002C40E0"/>
    <w:rsid w:val="00311874"/>
    <w:rsid w:val="00313229"/>
    <w:rsid w:val="00353FE4"/>
    <w:rsid w:val="003D331F"/>
    <w:rsid w:val="004042B8"/>
    <w:rsid w:val="00455C06"/>
    <w:rsid w:val="00460113"/>
    <w:rsid w:val="00481941"/>
    <w:rsid w:val="0048380C"/>
    <w:rsid w:val="004848AE"/>
    <w:rsid w:val="004916D2"/>
    <w:rsid w:val="004A3D19"/>
    <w:rsid w:val="004B38F4"/>
    <w:rsid w:val="004D263F"/>
    <w:rsid w:val="004E16CB"/>
    <w:rsid w:val="004F1F49"/>
    <w:rsid w:val="00511E0E"/>
    <w:rsid w:val="005139F0"/>
    <w:rsid w:val="005757FC"/>
    <w:rsid w:val="00587A1C"/>
    <w:rsid w:val="005D1246"/>
    <w:rsid w:val="005D4883"/>
    <w:rsid w:val="005E034B"/>
    <w:rsid w:val="006541EF"/>
    <w:rsid w:val="006561CC"/>
    <w:rsid w:val="00661F8A"/>
    <w:rsid w:val="0069190C"/>
    <w:rsid w:val="00691A52"/>
    <w:rsid w:val="00695901"/>
    <w:rsid w:val="00697FE4"/>
    <w:rsid w:val="006A6E95"/>
    <w:rsid w:val="006B5CAE"/>
    <w:rsid w:val="006D42B4"/>
    <w:rsid w:val="006D5800"/>
    <w:rsid w:val="00706D3A"/>
    <w:rsid w:val="0072144D"/>
    <w:rsid w:val="0072464F"/>
    <w:rsid w:val="0076693F"/>
    <w:rsid w:val="00783C55"/>
    <w:rsid w:val="007A3921"/>
    <w:rsid w:val="007B7525"/>
    <w:rsid w:val="007D35E7"/>
    <w:rsid w:val="007D5DA6"/>
    <w:rsid w:val="00807DE8"/>
    <w:rsid w:val="0081092B"/>
    <w:rsid w:val="00847D62"/>
    <w:rsid w:val="00897A72"/>
    <w:rsid w:val="008B4CE2"/>
    <w:rsid w:val="008C3316"/>
    <w:rsid w:val="008F4421"/>
    <w:rsid w:val="009223F5"/>
    <w:rsid w:val="00951539"/>
    <w:rsid w:val="009A02E1"/>
    <w:rsid w:val="009A4B12"/>
    <w:rsid w:val="00A34E51"/>
    <w:rsid w:val="00A435F4"/>
    <w:rsid w:val="00AB38FA"/>
    <w:rsid w:val="00AB3D85"/>
    <w:rsid w:val="00AF074B"/>
    <w:rsid w:val="00AF552E"/>
    <w:rsid w:val="00B06EEC"/>
    <w:rsid w:val="00B12D9B"/>
    <w:rsid w:val="00B22AD5"/>
    <w:rsid w:val="00B31D59"/>
    <w:rsid w:val="00B3223B"/>
    <w:rsid w:val="00B77CAD"/>
    <w:rsid w:val="00BB0706"/>
    <w:rsid w:val="00BC0A22"/>
    <w:rsid w:val="00BD37BA"/>
    <w:rsid w:val="00BF3E69"/>
    <w:rsid w:val="00C418CD"/>
    <w:rsid w:val="00C54E06"/>
    <w:rsid w:val="00C61C72"/>
    <w:rsid w:val="00CC031B"/>
    <w:rsid w:val="00CE198E"/>
    <w:rsid w:val="00D24013"/>
    <w:rsid w:val="00D27789"/>
    <w:rsid w:val="00D4670E"/>
    <w:rsid w:val="00D9606B"/>
    <w:rsid w:val="00DE6821"/>
    <w:rsid w:val="00DE6C21"/>
    <w:rsid w:val="00E0045E"/>
    <w:rsid w:val="00E1446A"/>
    <w:rsid w:val="00EA3090"/>
    <w:rsid w:val="00EA36BE"/>
    <w:rsid w:val="00F363E6"/>
    <w:rsid w:val="00F40DF5"/>
    <w:rsid w:val="00F7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BABFD"/>
  <w15:docId w15:val="{8AA88516-64BC-40F5-A6D3-0D5D5F5B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D3A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897A72"/>
    <w:pPr>
      <w:spacing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97A72"/>
  </w:style>
  <w:style w:type="paragraph" w:customStyle="1" w:styleId="Style1">
    <w:name w:val="Style1"/>
    <w:basedOn w:val="Sansinterligne"/>
    <w:link w:val="Style1Car"/>
    <w:qFormat/>
    <w:rsid w:val="00897A72"/>
    <w:rPr>
      <w:lang w:eastAsia="fr-CH"/>
    </w:rPr>
  </w:style>
  <w:style w:type="character" w:customStyle="1" w:styleId="Style1Car">
    <w:name w:val="Style1 Car"/>
    <w:basedOn w:val="SansinterligneCar"/>
    <w:link w:val="Style1"/>
    <w:rsid w:val="00897A72"/>
    <w:rPr>
      <w:lang w:eastAsia="fr-CH"/>
    </w:rPr>
  </w:style>
  <w:style w:type="paragraph" w:styleId="En-tte">
    <w:name w:val="header"/>
    <w:basedOn w:val="Normal"/>
    <w:link w:val="En-tt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D1246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5D12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D1246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qFormat/>
    <w:rsid w:val="00BB0706"/>
    <w:pPr>
      <w:ind w:left="720"/>
      <w:contextualSpacing/>
    </w:pPr>
  </w:style>
  <w:style w:type="paragraph" w:customStyle="1" w:styleId="Default">
    <w:name w:val="Default"/>
    <w:rsid w:val="00CE19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69F694-FCC1-4BA2-8F13-7488DAABC49E}"/>
</file>

<file path=customXml/itemProps2.xml><?xml version="1.0" encoding="utf-8"?>
<ds:datastoreItem xmlns:ds="http://schemas.openxmlformats.org/officeDocument/2006/customXml" ds:itemID="{CD3BF153-3140-4F63-B7FA-068ACC6FF276}"/>
</file>

<file path=customXml/itemProps3.xml><?xml version="1.0" encoding="utf-8"?>
<ds:datastoreItem xmlns:ds="http://schemas.openxmlformats.org/officeDocument/2006/customXml" ds:itemID="{72747E3C-3426-4E77-BAB6-1826D1539D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Mireille SOUGOURE</dc:creator>
  <cp:keywords/>
  <dc:description/>
  <cp:lastModifiedBy>Ambassade Mission Burkina Faso</cp:lastModifiedBy>
  <cp:revision>42</cp:revision>
  <dcterms:created xsi:type="dcterms:W3CDTF">2014-10-16T13:42:00Z</dcterms:created>
  <dcterms:modified xsi:type="dcterms:W3CDTF">2022-11-07T11:01:00Z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