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053D" w14:textId="77777777" w:rsidR="00557D9F" w:rsidRPr="000B201B" w:rsidRDefault="00557D9F" w:rsidP="000B201B">
      <w:pPr>
        <w:tabs>
          <w:tab w:val="left" w:pos="12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01B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 wp14:anchorId="3BBF0C8D" wp14:editId="2B515258">
            <wp:extent cx="904875" cy="809625"/>
            <wp:effectExtent l="0" t="0" r="9525" b="9525"/>
            <wp:docPr id="1" name="Picture 1" descr="wps8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8BA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8D8E4" w14:textId="77777777" w:rsidR="00557D9F" w:rsidRPr="000B201B" w:rsidRDefault="00557D9F" w:rsidP="000B20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201B">
        <w:rPr>
          <w:rFonts w:ascii="Times New Roman" w:hAnsi="Times New Roman"/>
          <w:b/>
          <w:sz w:val="28"/>
          <w:szCs w:val="28"/>
        </w:rPr>
        <w:t>THE 41</w:t>
      </w:r>
      <w:r w:rsidRPr="000B201B">
        <w:rPr>
          <w:rFonts w:ascii="Times New Roman" w:hAnsi="Times New Roman"/>
          <w:b/>
          <w:sz w:val="28"/>
          <w:szCs w:val="28"/>
          <w:vertAlign w:val="superscript"/>
        </w:rPr>
        <w:t>ST</w:t>
      </w:r>
      <w:r w:rsidRPr="000B201B">
        <w:rPr>
          <w:rFonts w:ascii="Times New Roman" w:hAnsi="Times New Roman"/>
          <w:b/>
          <w:sz w:val="28"/>
          <w:szCs w:val="28"/>
        </w:rPr>
        <w:t xml:space="preserve"> SESSION OF THE UNIVERSAL PERIODIC REVIEW (UPR)</w:t>
      </w:r>
    </w:p>
    <w:p w14:paraId="5205739A" w14:textId="6C0520A4" w:rsidR="00557D9F" w:rsidRPr="000B201B" w:rsidRDefault="00557D9F" w:rsidP="000B20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201B">
        <w:rPr>
          <w:rFonts w:ascii="Times New Roman" w:hAnsi="Times New Roman"/>
          <w:b/>
          <w:sz w:val="28"/>
          <w:szCs w:val="28"/>
        </w:rPr>
        <w:t xml:space="preserve">KENYA’S STATEMENT ON THE </w:t>
      </w:r>
      <w:r w:rsidRPr="000B201B">
        <w:rPr>
          <w:rFonts w:ascii="Times New Roman" w:hAnsi="Times New Roman"/>
          <w:b/>
          <w:sz w:val="28"/>
          <w:szCs w:val="28"/>
        </w:rPr>
        <w:t>REPUBLIC OF SOUTH AFRICA</w:t>
      </w:r>
    </w:p>
    <w:p w14:paraId="3630AD71" w14:textId="77777777" w:rsidR="00557D9F" w:rsidRPr="000B201B" w:rsidRDefault="00557D9F" w:rsidP="000B2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01B">
        <w:rPr>
          <w:rFonts w:ascii="Times New Roman" w:hAnsi="Times New Roman"/>
          <w:b/>
          <w:sz w:val="28"/>
          <w:szCs w:val="28"/>
        </w:rPr>
        <w:pict w14:anchorId="6E6885B9">
          <v:rect id="_x0000_i1025" style="width:468pt;height:1.5pt" o:hralign="center" o:hrstd="t" o:hr="t" fillcolor="#a0a0a0" stroked="f"/>
        </w:pict>
      </w:r>
    </w:p>
    <w:p w14:paraId="6B4568DE" w14:textId="77777777" w:rsidR="000B201B" w:rsidRPr="000B201B" w:rsidRDefault="000B201B" w:rsidP="000B20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47AA15F" w14:textId="60D502F5" w:rsidR="00557D9F" w:rsidRPr="000B201B" w:rsidRDefault="00557D9F" w:rsidP="000B20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201B">
        <w:rPr>
          <w:rFonts w:ascii="Times New Roman" w:hAnsi="Times New Roman"/>
          <w:b/>
          <w:sz w:val="28"/>
          <w:szCs w:val="28"/>
        </w:rPr>
        <w:t>Mr. President,</w:t>
      </w:r>
    </w:p>
    <w:p w14:paraId="66DF6A03" w14:textId="77777777" w:rsidR="000B201B" w:rsidRPr="000B201B" w:rsidRDefault="000B201B" w:rsidP="000B20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A41980" w14:textId="23F2DC58" w:rsidR="00557D9F" w:rsidRPr="000B201B" w:rsidRDefault="00557D9F" w:rsidP="000B20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201B">
        <w:rPr>
          <w:rFonts w:ascii="Times New Roman" w:hAnsi="Times New Roman"/>
          <w:bCs/>
          <w:sz w:val="28"/>
          <w:szCs w:val="28"/>
        </w:rPr>
        <w:t xml:space="preserve">Kenya warmly welcomes the High-level delegation of </w:t>
      </w:r>
      <w:r w:rsidRPr="000B201B">
        <w:rPr>
          <w:rFonts w:ascii="Times New Roman" w:hAnsi="Times New Roman"/>
          <w:bCs/>
          <w:sz w:val="28"/>
          <w:szCs w:val="28"/>
        </w:rPr>
        <w:t xml:space="preserve">South Africa led by Mr. John Jeffery, Deputy Minister of </w:t>
      </w:r>
      <w:r w:rsidR="00D85091" w:rsidRPr="000B201B">
        <w:rPr>
          <w:rFonts w:ascii="Times New Roman" w:hAnsi="Times New Roman"/>
          <w:bCs/>
          <w:sz w:val="28"/>
          <w:szCs w:val="28"/>
        </w:rPr>
        <w:t>Justice,</w:t>
      </w:r>
      <w:r w:rsidRPr="000B201B">
        <w:rPr>
          <w:rFonts w:ascii="Times New Roman" w:hAnsi="Times New Roman"/>
          <w:bCs/>
          <w:sz w:val="28"/>
          <w:szCs w:val="28"/>
        </w:rPr>
        <w:t xml:space="preserve"> and Constitutional Development</w:t>
      </w:r>
      <w:r w:rsidRPr="000B201B">
        <w:rPr>
          <w:rFonts w:ascii="Times New Roman" w:hAnsi="Times New Roman"/>
          <w:bCs/>
          <w:sz w:val="28"/>
          <w:szCs w:val="28"/>
        </w:rPr>
        <w:t xml:space="preserve"> to this 4</w:t>
      </w:r>
      <w:r w:rsidRPr="000B201B">
        <w:rPr>
          <w:rFonts w:ascii="Times New Roman" w:hAnsi="Times New Roman"/>
          <w:bCs/>
          <w:sz w:val="28"/>
          <w:szCs w:val="28"/>
          <w:vertAlign w:val="superscript"/>
        </w:rPr>
        <w:t>th</w:t>
      </w:r>
      <w:r w:rsidRPr="000B201B">
        <w:rPr>
          <w:rFonts w:ascii="Times New Roman" w:hAnsi="Times New Roman"/>
          <w:bCs/>
          <w:sz w:val="28"/>
          <w:szCs w:val="28"/>
        </w:rPr>
        <w:t xml:space="preserve"> Cycle of UPR process</w:t>
      </w:r>
      <w:r w:rsidRPr="000B201B">
        <w:rPr>
          <w:rFonts w:ascii="Times New Roman" w:hAnsi="Times New Roman"/>
          <w:bCs/>
          <w:sz w:val="28"/>
          <w:szCs w:val="28"/>
        </w:rPr>
        <w:t>.</w:t>
      </w:r>
    </w:p>
    <w:p w14:paraId="36FBDAFC" w14:textId="77777777" w:rsidR="000B201B" w:rsidRPr="000B201B" w:rsidRDefault="000B201B" w:rsidP="000B20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F8D5A67" w14:textId="0A71A56C" w:rsidR="00557D9F" w:rsidRPr="000B201B" w:rsidRDefault="00557D9F" w:rsidP="000B20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201B">
        <w:rPr>
          <w:rFonts w:ascii="Times New Roman" w:hAnsi="Times New Roman"/>
          <w:bCs/>
          <w:sz w:val="28"/>
          <w:szCs w:val="28"/>
        </w:rPr>
        <w:t>We</w:t>
      </w:r>
      <w:r w:rsidRPr="000B201B">
        <w:rPr>
          <w:rFonts w:ascii="Times New Roman" w:hAnsi="Times New Roman"/>
          <w:bCs/>
          <w:sz w:val="28"/>
          <w:szCs w:val="28"/>
        </w:rPr>
        <w:t xml:space="preserve"> take note of its National Report and progress so far achieved, </w:t>
      </w:r>
      <w:r w:rsidR="000B201B" w:rsidRPr="000B201B">
        <w:rPr>
          <w:rFonts w:ascii="Times New Roman" w:hAnsi="Times New Roman"/>
          <w:bCs/>
          <w:sz w:val="28"/>
          <w:szCs w:val="28"/>
        </w:rPr>
        <w:t xml:space="preserve">notably, </w:t>
      </w:r>
      <w:r w:rsidR="000B201B">
        <w:rPr>
          <w:rFonts w:ascii="Times New Roman" w:hAnsi="Times New Roman"/>
          <w:bCs/>
          <w:sz w:val="28"/>
          <w:szCs w:val="28"/>
        </w:rPr>
        <w:t>increased</w:t>
      </w:r>
      <w:r w:rsidRPr="000B201B">
        <w:rPr>
          <w:rFonts w:ascii="Times New Roman" w:hAnsi="Times New Roman"/>
          <w:bCs/>
          <w:sz w:val="28"/>
          <w:szCs w:val="28"/>
        </w:rPr>
        <w:t xml:space="preserve"> women representation in political and public sectors, provision of Free Basic water services to its people</w:t>
      </w:r>
      <w:r w:rsidR="000B201B" w:rsidRPr="000B201B">
        <w:rPr>
          <w:rFonts w:ascii="Times New Roman" w:hAnsi="Times New Roman"/>
          <w:bCs/>
          <w:sz w:val="28"/>
          <w:szCs w:val="28"/>
        </w:rPr>
        <w:t>s</w:t>
      </w:r>
      <w:r w:rsidRPr="000B201B">
        <w:rPr>
          <w:rFonts w:ascii="Times New Roman" w:hAnsi="Times New Roman"/>
          <w:bCs/>
          <w:sz w:val="28"/>
          <w:szCs w:val="28"/>
        </w:rPr>
        <w:t xml:space="preserve"> and </w:t>
      </w:r>
      <w:r w:rsidR="00D85091" w:rsidRPr="000B201B">
        <w:rPr>
          <w:rFonts w:ascii="Times New Roman" w:hAnsi="Times New Roman"/>
          <w:bCs/>
          <w:sz w:val="28"/>
          <w:szCs w:val="28"/>
        </w:rPr>
        <w:t>initiating the</w:t>
      </w:r>
      <w:r w:rsidRPr="000B201B">
        <w:rPr>
          <w:rFonts w:ascii="Times New Roman" w:hAnsi="Times New Roman"/>
          <w:bCs/>
          <w:sz w:val="28"/>
          <w:szCs w:val="28"/>
        </w:rPr>
        <w:t xml:space="preserve"> process of developing a new marriage </w:t>
      </w:r>
      <w:r w:rsidR="000B201B" w:rsidRPr="000B201B">
        <w:rPr>
          <w:rFonts w:ascii="Times New Roman" w:hAnsi="Times New Roman"/>
          <w:bCs/>
          <w:sz w:val="28"/>
          <w:szCs w:val="28"/>
        </w:rPr>
        <w:t xml:space="preserve">policy and Customary </w:t>
      </w:r>
      <w:r w:rsidR="007E683F" w:rsidRPr="000B201B">
        <w:rPr>
          <w:rFonts w:ascii="Times New Roman" w:hAnsi="Times New Roman"/>
          <w:bCs/>
          <w:sz w:val="28"/>
          <w:szCs w:val="28"/>
        </w:rPr>
        <w:t>Bill</w:t>
      </w:r>
      <w:r w:rsidRPr="000B201B">
        <w:rPr>
          <w:rFonts w:ascii="Times New Roman" w:hAnsi="Times New Roman"/>
          <w:bCs/>
          <w:sz w:val="28"/>
          <w:szCs w:val="28"/>
        </w:rPr>
        <w:t xml:space="preserve"> to prohibit marriage below 18 years</w:t>
      </w:r>
      <w:r w:rsidR="00D85091" w:rsidRPr="000B201B">
        <w:rPr>
          <w:rFonts w:ascii="Times New Roman" w:hAnsi="Times New Roman"/>
          <w:bCs/>
          <w:sz w:val="28"/>
          <w:szCs w:val="28"/>
        </w:rPr>
        <w:t xml:space="preserve"> which looks forward to its </w:t>
      </w:r>
      <w:r w:rsidR="000B201B" w:rsidRPr="000B201B">
        <w:rPr>
          <w:rFonts w:ascii="Times New Roman" w:hAnsi="Times New Roman"/>
          <w:bCs/>
          <w:sz w:val="28"/>
          <w:szCs w:val="28"/>
        </w:rPr>
        <w:t xml:space="preserve">enactment and </w:t>
      </w:r>
      <w:r w:rsidR="00D85091" w:rsidRPr="000B201B">
        <w:rPr>
          <w:rFonts w:ascii="Times New Roman" w:hAnsi="Times New Roman"/>
          <w:bCs/>
          <w:sz w:val="28"/>
          <w:szCs w:val="28"/>
        </w:rPr>
        <w:t>fully implementation</w:t>
      </w:r>
      <w:r w:rsidR="000B201B" w:rsidRPr="000B201B">
        <w:rPr>
          <w:rFonts w:ascii="Times New Roman" w:hAnsi="Times New Roman"/>
          <w:bCs/>
          <w:sz w:val="28"/>
          <w:szCs w:val="28"/>
        </w:rPr>
        <w:t>.</w:t>
      </w:r>
    </w:p>
    <w:p w14:paraId="401B4A8B" w14:textId="77777777" w:rsidR="000B201B" w:rsidRPr="000B201B" w:rsidRDefault="000B201B" w:rsidP="000B20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FB511FE" w14:textId="72079820" w:rsidR="00557D9F" w:rsidRPr="000B201B" w:rsidRDefault="00557D9F" w:rsidP="000B20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201B">
        <w:rPr>
          <w:rFonts w:ascii="Times New Roman" w:hAnsi="Times New Roman"/>
          <w:b/>
          <w:sz w:val="28"/>
          <w:szCs w:val="28"/>
        </w:rPr>
        <w:t>In</w:t>
      </w:r>
      <w:r w:rsidRPr="000B201B">
        <w:rPr>
          <w:rFonts w:ascii="Times New Roman" w:hAnsi="Times New Roman"/>
          <w:b/>
          <w:sz w:val="28"/>
          <w:szCs w:val="28"/>
        </w:rPr>
        <w:t xml:space="preserve"> </w:t>
      </w:r>
      <w:r w:rsidR="00D85091" w:rsidRPr="000B201B">
        <w:rPr>
          <w:rFonts w:ascii="Times New Roman" w:hAnsi="Times New Roman"/>
          <w:b/>
          <w:sz w:val="28"/>
          <w:szCs w:val="28"/>
        </w:rPr>
        <w:t>a constructive</w:t>
      </w:r>
      <w:r w:rsidRPr="000B201B">
        <w:rPr>
          <w:rFonts w:ascii="Times New Roman" w:hAnsi="Times New Roman"/>
          <w:b/>
          <w:sz w:val="28"/>
          <w:szCs w:val="28"/>
        </w:rPr>
        <w:t xml:space="preserve"> spirit, we recommend the following for consideration</w:t>
      </w:r>
      <w:r w:rsidR="00D85091" w:rsidRPr="000B201B">
        <w:rPr>
          <w:rFonts w:ascii="Times New Roman" w:hAnsi="Times New Roman"/>
          <w:b/>
          <w:sz w:val="28"/>
          <w:szCs w:val="28"/>
        </w:rPr>
        <w:t xml:space="preserve"> one which Kenya made in last cycle</w:t>
      </w:r>
      <w:r w:rsidRPr="000B201B">
        <w:rPr>
          <w:rFonts w:ascii="Times New Roman" w:hAnsi="Times New Roman"/>
          <w:b/>
          <w:sz w:val="28"/>
          <w:szCs w:val="28"/>
        </w:rPr>
        <w:t xml:space="preserve">: </w:t>
      </w:r>
    </w:p>
    <w:p w14:paraId="2863F777" w14:textId="77777777" w:rsidR="000B201B" w:rsidRPr="000B201B" w:rsidRDefault="000B201B" w:rsidP="000B20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0804484" w14:textId="3435623B" w:rsidR="00557D9F" w:rsidRPr="000B201B" w:rsidRDefault="007E683F" w:rsidP="000B20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201B">
        <w:rPr>
          <w:rFonts w:ascii="Times New Roman" w:hAnsi="Times New Roman"/>
          <w:bCs/>
          <w:sz w:val="28"/>
          <w:szCs w:val="28"/>
        </w:rPr>
        <w:t>Redouble efforts to a</w:t>
      </w:r>
      <w:r w:rsidR="00D85091" w:rsidRPr="000B201B">
        <w:rPr>
          <w:rFonts w:ascii="Times New Roman" w:hAnsi="Times New Roman"/>
          <w:bCs/>
          <w:sz w:val="28"/>
          <w:szCs w:val="28"/>
        </w:rPr>
        <w:t xml:space="preserve">ccede </w:t>
      </w:r>
      <w:r w:rsidRPr="000B201B">
        <w:rPr>
          <w:rFonts w:ascii="Times New Roman" w:hAnsi="Times New Roman"/>
          <w:bCs/>
          <w:sz w:val="28"/>
          <w:szCs w:val="28"/>
        </w:rPr>
        <w:t>to, and</w:t>
      </w:r>
      <w:r w:rsidR="00D85091" w:rsidRPr="000B201B">
        <w:rPr>
          <w:rFonts w:ascii="Times New Roman" w:hAnsi="Times New Roman"/>
          <w:bCs/>
          <w:sz w:val="28"/>
          <w:szCs w:val="28"/>
        </w:rPr>
        <w:t xml:space="preserve"> implement the 1954 and 1961 stateless</w:t>
      </w:r>
      <w:r w:rsidRPr="000B201B">
        <w:rPr>
          <w:rFonts w:ascii="Times New Roman" w:hAnsi="Times New Roman"/>
          <w:bCs/>
          <w:sz w:val="28"/>
          <w:szCs w:val="28"/>
        </w:rPr>
        <w:t>ness</w:t>
      </w:r>
      <w:r w:rsidR="00D85091" w:rsidRPr="000B201B">
        <w:rPr>
          <w:rFonts w:ascii="Times New Roman" w:hAnsi="Times New Roman"/>
          <w:bCs/>
          <w:sz w:val="28"/>
          <w:szCs w:val="28"/>
        </w:rPr>
        <w:t xml:space="preserve"> conventions</w:t>
      </w:r>
    </w:p>
    <w:p w14:paraId="7F0631CB" w14:textId="399B2E71" w:rsidR="000B201B" w:rsidRPr="000B201B" w:rsidRDefault="000B201B" w:rsidP="000B20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B201B">
        <w:rPr>
          <w:rFonts w:ascii="Times New Roman" w:hAnsi="Times New Roman"/>
          <w:bCs/>
          <w:sz w:val="28"/>
          <w:szCs w:val="28"/>
        </w:rPr>
        <w:t>Continue to implement measures to fully eradicate harmful and discriminatory cultural practices against women and girls</w:t>
      </w:r>
    </w:p>
    <w:p w14:paraId="115182CA" w14:textId="0501DF1D" w:rsidR="000B201B" w:rsidRPr="000B201B" w:rsidRDefault="000B201B" w:rsidP="000B201B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3D904BF" w14:textId="77777777" w:rsidR="000B201B" w:rsidRPr="000B201B" w:rsidRDefault="000B201B" w:rsidP="000B201B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05DFA30" w14:textId="7F133BC6" w:rsidR="00557D9F" w:rsidRPr="000B201B" w:rsidRDefault="00557D9F" w:rsidP="000B20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1B">
        <w:rPr>
          <w:rFonts w:ascii="Times New Roman" w:hAnsi="Times New Roman"/>
          <w:sz w:val="28"/>
          <w:szCs w:val="28"/>
        </w:rPr>
        <w:t xml:space="preserve">We wish the delegation of </w:t>
      </w:r>
      <w:r w:rsidR="00D85091" w:rsidRPr="000B201B">
        <w:rPr>
          <w:rFonts w:ascii="Times New Roman" w:hAnsi="Times New Roman"/>
          <w:sz w:val="28"/>
          <w:szCs w:val="28"/>
        </w:rPr>
        <w:t>South Africa</w:t>
      </w:r>
      <w:r w:rsidRPr="000B201B">
        <w:rPr>
          <w:rFonts w:ascii="Times New Roman" w:hAnsi="Times New Roman"/>
          <w:sz w:val="28"/>
          <w:szCs w:val="28"/>
        </w:rPr>
        <w:t xml:space="preserve"> a successful UPR process.</w:t>
      </w:r>
    </w:p>
    <w:p w14:paraId="4053DFAD" w14:textId="77777777" w:rsidR="00557D9F" w:rsidRPr="000B201B" w:rsidRDefault="00557D9F" w:rsidP="000B201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5D0F120" w14:textId="4876ED5B" w:rsidR="00557D9F" w:rsidRPr="000B201B" w:rsidRDefault="00557D9F" w:rsidP="000B201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B201B">
        <w:rPr>
          <w:rFonts w:ascii="Times New Roman" w:hAnsi="Times New Roman"/>
          <w:b/>
          <w:bCs/>
          <w:sz w:val="28"/>
          <w:szCs w:val="28"/>
        </w:rPr>
        <w:t>I thank you</w:t>
      </w:r>
    </w:p>
    <w:sectPr w:rsidR="00557D9F" w:rsidRPr="000B2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C29B6"/>
    <w:multiLevelType w:val="hybridMultilevel"/>
    <w:tmpl w:val="CF9E6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187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9F"/>
    <w:rsid w:val="000B201B"/>
    <w:rsid w:val="00557D9F"/>
    <w:rsid w:val="007E683F"/>
    <w:rsid w:val="00D8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C8C77"/>
  <w15:chartTrackingRefBased/>
  <w15:docId w15:val="{C54D08C4-20E7-42B0-B762-693948E2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D9F"/>
    <w:pPr>
      <w:spacing w:line="252" w:lineRule="auto"/>
    </w:pPr>
    <w:rPr>
      <w:rFonts w:ascii="Book Antiqua" w:eastAsia="Calibri" w:hAnsi="Book Antiqu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2FA4AF-970E-433D-8D92-22EFEDBBE2BF}"/>
</file>

<file path=customXml/itemProps2.xml><?xml version="1.0" encoding="utf-8"?>
<ds:datastoreItem xmlns:ds="http://schemas.openxmlformats.org/officeDocument/2006/customXml" ds:itemID="{E817E04D-5E77-4E93-A566-8561CC4FF576}"/>
</file>

<file path=customXml/itemProps3.xml><?xml version="1.0" encoding="utf-8"?>
<ds:datastoreItem xmlns:ds="http://schemas.openxmlformats.org/officeDocument/2006/customXml" ds:itemID="{EFE6F01E-DC5B-492E-A09C-4951104F1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 Maki</dc:creator>
  <cp:keywords/>
  <dc:description/>
  <cp:lastModifiedBy>Titus Maki</cp:lastModifiedBy>
  <cp:revision>1</cp:revision>
  <dcterms:created xsi:type="dcterms:W3CDTF">2022-11-15T10:23:00Z</dcterms:created>
  <dcterms:modified xsi:type="dcterms:W3CDTF">2022-11-15T11:01:00Z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