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1C67" w14:textId="6587893A" w:rsidR="001A2CAD" w:rsidRDefault="0054267C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Statement by the State of Palestine at the Universal Periodic Review of</w:t>
      </w:r>
      <w:r w:rsidR="00DD3304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Algeria</w:t>
      </w:r>
    </w:p>
    <w:p w14:paraId="764C64E5" w14:textId="5134CA24" w:rsidR="0054267C" w:rsidRPr="00343B0C" w:rsidRDefault="00DD3304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11</w:t>
      </w:r>
      <w:r w:rsidR="00CB4711" w:rsidRPr="00CB4711">
        <w:rPr>
          <w:rFonts w:eastAsiaTheme="minorHAnsi" w:cstheme="minorHAns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November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202</w:t>
      </w:r>
      <w:r w:rsidR="0054267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</w:t>
      </w:r>
    </w:p>
    <w:p w14:paraId="77FCC154" w14:textId="77777777" w:rsidR="0054267C" w:rsidRDefault="0054267C" w:rsidP="0054267C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0D5AFA99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s-ES"/>
        </w:rPr>
      </w:pPr>
    </w:p>
    <w:p w14:paraId="46B41D06" w14:textId="3691AB07" w:rsidR="00E60B05" w:rsidRPr="00432A7D" w:rsidRDefault="00E60B05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شكرا السيد الرئيس </w:t>
      </w:r>
      <w:r w:rsidR="005479AE" w:rsidRPr="00432A7D">
        <w:rPr>
          <w:rFonts w:asciiTheme="majorBidi" w:hAnsiTheme="majorBidi" w:cstheme="majorBidi"/>
          <w:rtl/>
        </w:rPr>
        <w:t>،</w:t>
      </w:r>
    </w:p>
    <w:p w14:paraId="2E5855D7" w14:textId="0DE1D580" w:rsidR="005479AE" w:rsidRPr="00432A7D" w:rsidRDefault="005479AE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2BC8526A" w14:textId="5522BC90" w:rsidR="005479AE" w:rsidRPr="00432A7D" w:rsidRDefault="005479AE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يرحب وفد فلسطين بوفد </w:t>
      </w:r>
      <w:r w:rsidR="009421B1">
        <w:rPr>
          <w:rFonts w:asciiTheme="majorBidi" w:hAnsiTheme="majorBidi" w:cstheme="majorBidi" w:hint="cs"/>
          <w:rtl/>
        </w:rPr>
        <w:t xml:space="preserve">الجزائر </w:t>
      </w:r>
      <w:r w:rsidR="005B76B9">
        <w:rPr>
          <w:rFonts w:asciiTheme="majorBidi" w:hAnsiTheme="majorBidi" w:cstheme="majorBidi" w:hint="cs"/>
          <w:rtl/>
          <w:lang w:val="en-US"/>
        </w:rPr>
        <w:t xml:space="preserve"> </w:t>
      </w:r>
      <w:r w:rsidRPr="00432A7D">
        <w:rPr>
          <w:rFonts w:asciiTheme="majorBidi" w:hAnsiTheme="majorBidi" w:cstheme="majorBidi"/>
          <w:rtl/>
        </w:rPr>
        <w:t xml:space="preserve">في الدورة الرابعة للاستعراض الدوري الشامل ونشكره على العرض </w:t>
      </w:r>
      <w:r w:rsidR="00CB541C" w:rsidRPr="00432A7D">
        <w:rPr>
          <w:rFonts w:asciiTheme="majorBidi" w:hAnsiTheme="majorBidi" w:cstheme="majorBidi"/>
          <w:rtl/>
        </w:rPr>
        <w:t xml:space="preserve"> المقدم امامننا.</w:t>
      </w:r>
    </w:p>
    <w:p w14:paraId="1B1BC739" w14:textId="13B68D62" w:rsidR="00D55770" w:rsidRPr="00432A7D" w:rsidRDefault="00D55770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60683AA6" w14:textId="3277ECE9" w:rsidR="00DA1F49" w:rsidRPr="00E4788E" w:rsidRDefault="00D55770" w:rsidP="00E4788E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432A7D">
        <w:rPr>
          <w:rFonts w:asciiTheme="majorBidi" w:hAnsiTheme="majorBidi" w:cstheme="majorBidi"/>
          <w:rtl/>
        </w:rPr>
        <w:t>لقد اطلع وفد بلادي على التقارير المقدمة و</w:t>
      </w:r>
      <w:r w:rsidR="00E4788E">
        <w:rPr>
          <w:rFonts w:asciiTheme="majorBidi" w:hAnsiTheme="majorBidi" w:cstheme="majorBidi" w:hint="cs"/>
          <w:rtl/>
        </w:rPr>
        <w:t>نثمن</w:t>
      </w:r>
      <w:r w:rsidRPr="00432A7D">
        <w:rPr>
          <w:rFonts w:asciiTheme="majorBidi" w:hAnsiTheme="majorBidi" w:cstheme="majorBidi"/>
          <w:rtl/>
        </w:rPr>
        <w:t xml:space="preserve"> الجهود </w:t>
      </w:r>
      <w:r w:rsidR="00BD6748" w:rsidRPr="00432A7D">
        <w:rPr>
          <w:rFonts w:asciiTheme="majorBidi" w:hAnsiTheme="majorBidi" w:cstheme="majorBidi"/>
          <w:rtl/>
        </w:rPr>
        <w:t>المبذولة لحماية وتعزيز حقوق الانسان</w:t>
      </w:r>
      <w:r w:rsidR="00841167" w:rsidRPr="00432A7D">
        <w:rPr>
          <w:rFonts w:asciiTheme="majorBidi" w:hAnsiTheme="majorBidi" w:cstheme="majorBidi"/>
          <w:rtl/>
        </w:rPr>
        <w:t xml:space="preserve"> بما في ذلك</w:t>
      </w:r>
      <w:r w:rsidR="00C32089">
        <w:rPr>
          <w:rFonts w:asciiTheme="majorBidi" w:hAnsiTheme="majorBidi" w:cstheme="majorBidi" w:hint="cs"/>
          <w:rtl/>
        </w:rPr>
        <w:t xml:space="preserve"> التعاون </w:t>
      </w:r>
      <w:r w:rsidR="00FF710E">
        <w:rPr>
          <w:rFonts w:asciiTheme="majorBidi" w:hAnsiTheme="majorBidi" w:cstheme="majorBidi" w:hint="cs"/>
          <w:rtl/>
        </w:rPr>
        <w:t xml:space="preserve">البناء مع آليات حقوق الانسان من خلال تقديم عدد من الدعوات للإجراءات الخاصة </w:t>
      </w:r>
      <w:r w:rsidR="00C923D4">
        <w:rPr>
          <w:rFonts w:asciiTheme="majorBidi" w:hAnsiTheme="majorBidi" w:cstheme="majorBidi" w:hint="cs"/>
          <w:rtl/>
        </w:rPr>
        <w:t xml:space="preserve">لمجلس حقوق الانسان بالإضافة الى </w:t>
      </w:r>
      <w:r w:rsidR="002D6087">
        <w:rPr>
          <w:rFonts w:asciiTheme="majorBidi" w:hAnsiTheme="majorBidi" w:cstheme="majorBidi" w:hint="cs"/>
          <w:rtl/>
        </w:rPr>
        <w:t>دعوة مفتوحة للمفوض السامي لحقوق الانسان</w:t>
      </w:r>
      <w:r w:rsidR="00C67304">
        <w:rPr>
          <w:rFonts w:asciiTheme="majorBidi" w:hAnsiTheme="majorBidi" w:cstheme="majorBidi" w:hint="cs"/>
          <w:rtl/>
        </w:rPr>
        <w:t>.</w:t>
      </w:r>
    </w:p>
    <w:p w14:paraId="00C1C2CD" w14:textId="1A448C74" w:rsidR="00DA1F49" w:rsidRPr="00432A7D" w:rsidRDefault="00DA1F49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>وهنا نود التقدم بالتوصيات التالية</w:t>
      </w:r>
      <w:r w:rsidR="00787A4D" w:rsidRPr="00432A7D">
        <w:rPr>
          <w:rFonts w:asciiTheme="majorBidi" w:hAnsiTheme="majorBidi" w:cstheme="majorBidi"/>
          <w:rtl/>
        </w:rPr>
        <w:t>:</w:t>
      </w:r>
    </w:p>
    <w:p w14:paraId="52CCF789" w14:textId="1C4121DB" w:rsidR="00787A4D" w:rsidRPr="00432A7D" w:rsidRDefault="00787A4D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9BC954B" w14:textId="79EDDBDD" w:rsidR="00787A4D" w:rsidRPr="00432A7D" w:rsidRDefault="005118C6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مواصلة التعاون مع الإجراءات </w:t>
      </w:r>
      <w:r w:rsidR="00956F28">
        <w:rPr>
          <w:rFonts w:asciiTheme="majorBidi" w:hAnsiTheme="majorBidi" w:cstheme="majorBidi" w:hint="cs"/>
          <w:rtl/>
        </w:rPr>
        <w:t xml:space="preserve">الخاصة للمجلس </w:t>
      </w:r>
    </w:p>
    <w:p w14:paraId="3A7FD254" w14:textId="66953F21" w:rsidR="00B45EDC" w:rsidRDefault="00956F28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الاستمرار في تعزيز عمل</w:t>
      </w:r>
      <w:r w:rsidR="007F1F37">
        <w:rPr>
          <w:rFonts w:asciiTheme="majorBidi" w:hAnsiTheme="majorBidi" w:cstheme="majorBidi" w:hint="cs"/>
          <w:rtl/>
        </w:rPr>
        <w:t xml:space="preserve"> المجلس الوطني لحقوق الانسان </w:t>
      </w:r>
      <w:r w:rsidR="00861F72">
        <w:rPr>
          <w:rFonts w:asciiTheme="majorBidi" w:hAnsiTheme="majorBidi" w:cstheme="majorBidi" w:hint="cs"/>
          <w:rtl/>
        </w:rPr>
        <w:t xml:space="preserve">وتزويده بالوسائل اللازمة لتعزيز دوره في تجسيد السياسات العامة ذات الصلة </w:t>
      </w:r>
    </w:p>
    <w:p w14:paraId="06A3B4FA" w14:textId="4A312723" w:rsidR="00861F72" w:rsidRPr="00432A7D" w:rsidRDefault="00762CE7" w:rsidP="00861F7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مواصلة جهودها لتعزيز الوعية وبرامج </w:t>
      </w:r>
      <w:r w:rsidR="004D5E47">
        <w:rPr>
          <w:rFonts w:asciiTheme="majorBidi" w:hAnsiTheme="majorBidi" w:cstheme="majorBidi" w:hint="cs"/>
          <w:rtl/>
        </w:rPr>
        <w:t xml:space="preserve">بناء القدرات والتدريب على المهارات التي تهدف الى زيادة الوعي </w:t>
      </w:r>
      <w:r w:rsidR="006D4B12">
        <w:rPr>
          <w:rFonts w:asciiTheme="majorBidi" w:hAnsiTheme="majorBidi" w:cstheme="majorBidi" w:hint="cs"/>
          <w:rtl/>
        </w:rPr>
        <w:t>بحقوق الانسان.</w:t>
      </w:r>
    </w:p>
    <w:p w14:paraId="726229FC" w14:textId="313A092F" w:rsidR="009501B9" w:rsidRPr="0090440C" w:rsidRDefault="000703CD" w:rsidP="0090440C">
      <w:pPr>
        <w:bidi/>
        <w:spacing w:line="360" w:lineRule="auto"/>
        <w:ind w:left="360"/>
        <w:jc w:val="both"/>
        <w:rPr>
          <w:rFonts w:asciiTheme="majorBidi" w:hAnsiTheme="majorBidi" w:cstheme="majorBidi"/>
        </w:rPr>
      </w:pPr>
      <w:r w:rsidRPr="0090440C">
        <w:rPr>
          <w:rFonts w:asciiTheme="majorBidi" w:hAnsiTheme="majorBidi" w:cstheme="majorBidi"/>
          <w:rtl/>
        </w:rPr>
        <w:t xml:space="preserve"> </w:t>
      </w:r>
    </w:p>
    <w:p w14:paraId="14985420" w14:textId="32E01263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5D045E22" w14:textId="3A6574C8" w:rsidR="0054267C" w:rsidRPr="006D4B12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432A7D">
        <w:rPr>
          <w:rFonts w:asciiTheme="majorBidi" w:hAnsiTheme="majorBidi" w:cstheme="majorBidi"/>
          <w:rtl/>
          <w:lang w:val="en-US"/>
        </w:rPr>
        <w:t xml:space="preserve">وفي الختام نتمنى كل التوفيق </w:t>
      </w:r>
      <w:r w:rsidR="0090440C">
        <w:rPr>
          <w:rFonts w:asciiTheme="majorBidi" w:hAnsiTheme="majorBidi" w:cstheme="majorBidi" w:hint="cs"/>
          <w:rtl/>
          <w:lang w:val="en-US"/>
        </w:rPr>
        <w:t>لل</w:t>
      </w:r>
      <w:r w:rsidR="006D4B12">
        <w:rPr>
          <w:rFonts w:asciiTheme="majorBidi" w:hAnsiTheme="majorBidi" w:cstheme="majorBidi" w:hint="cs"/>
          <w:rtl/>
          <w:lang w:val="en-US"/>
        </w:rPr>
        <w:t xml:space="preserve">جزائر </w:t>
      </w:r>
    </w:p>
    <w:p w14:paraId="0B9C2EAC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</w:p>
    <w:p w14:paraId="01B73AAE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432A7D">
        <w:rPr>
          <w:rFonts w:asciiTheme="majorBidi" w:hAnsiTheme="majorBidi" w:cstheme="majorBidi"/>
          <w:rtl/>
          <w:lang w:val="en-US"/>
        </w:rPr>
        <w:t xml:space="preserve">وشكرا </w:t>
      </w:r>
    </w:p>
    <w:p w14:paraId="592E33BC" w14:textId="5C838FFB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3E378479" w14:textId="77777777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sectPr w:rsidR="00136154" w:rsidRPr="00432A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2802" w14:textId="77777777" w:rsidR="002852C6" w:rsidRDefault="002852C6" w:rsidP="0054267C">
      <w:r>
        <w:separator/>
      </w:r>
    </w:p>
  </w:endnote>
  <w:endnote w:type="continuationSeparator" w:id="0">
    <w:p w14:paraId="6B49DD3F" w14:textId="77777777" w:rsidR="002852C6" w:rsidRDefault="002852C6" w:rsidP="005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D2BC" w14:textId="77777777" w:rsidR="002852C6" w:rsidRDefault="002852C6" w:rsidP="0054267C">
      <w:r>
        <w:separator/>
      </w:r>
    </w:p>
  </w:footnote>
  <w:footnote w:type="continuationSeparator" w:id="0">
    <w:p w14:paraId="082B46AC" w14:textId="77777777" w:rsidR="002852C6" w:rsidRDefault="002852C6" w:rsidP="0054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4267C" w:rsidRPr="00C0762E" w14:paraId="53FC2855" w14:textId="77777777" w:rsidTr="00A90378">
      <w:trPr>
        <w:trHeight w:val="714"/>
        <w:jc w:val="center"/>
      </w:trPr>
      <w:tc>
        <w:tcPr>
          <w:tcW w:w="3841" w:type="dxa"/>
        </w:tcPr>
        <w:p w14:paraId="41825ADF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40E4EFF5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29D666C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21314219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79C18B3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110626BB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3408898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4690153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1D0EF4D" wp14:editId="37793564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89F84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6805AE5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3CFDA8C1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6A3FBE97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2A7F95D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7BA399DD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4E52A7CC" w14:textId="77777777" w:rsidR="0054267C" w:rsidRPr="00C0762E" w:rsidRDefault="0054267C" w:rsidP="00A90378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0BA41BF3" w14:textId="77777777" w:rsidR="0054267C" w:rsidRPr="00C0762E" w:rsidRDefault="0054267C" w:rsidP="00A90378">
    <w:pPr>
      <w:pStyle w:val="Header"/>
      <w:rPr>
        <w:lang w:val="en-US"/>
      </w:rPr>
    </w:pPr>
  </w:p>
  <w:p w14:paraId="7B464612" w14:textId="77777777" w:rsidR="0054267C" w:rsidRDefault="0054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DC5"/>
    <w:multiLevelType w:val="hybridMultilevel"/>
    <w:tmpl w:val="EFA2A43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05"/>
    <w:rsid w:val="000703CD"/>
    <w:rsid w:val="00093690"/>
    <w:rsid w:val="000F0079"/>
    <w:rsid w:val="00122120"/>
    <w:rsid w:val="00136154"/>
    <w:rsid w:val="001A2CAD"/>
    <w:rsid w:val="00233ADC"/>
    <w:rsid w:val="002852C6"/>
    <w:rsid w:val="0029417C"/>
    <w:rsid w:val="00294946"/>
    <w:rsid w:val="002D6087"/>
    <w:rsid w:val="003278BF"/>
    <w:rsid w:val="00343B0C"/>
    <w:rsid w:val="00430B53"/>
    <w:rsid w:val="00432A7D"/>
    <w:rsid w:val="00441C0F"/>
    <w:rsid w:val="00495766"/>
    <w:rsid w:val="004D5E47"/>
    <w:rsid w:val="004F3D59"/>
    <w:rsid w:val="004F612E"/>
    <w:rsid w:val="005118C6"/>
    <w:rsid w:val="0054267C"/>
    <w:rsid w:val="005479AE"/>
    <w:rsid w:val="005B76B9"/>
    <w:rsid w:val="00675F1B"/>
    <w:rsid w:val="006D4B12"/>
    <w:rsid w:val="00714091"/>
    <w:rsid w:val="00762CE7"/>
    <w:rsid w:val="00787A4D"/>
    <w:rsid w:val="007930A3"/>
    <w:rsid w:val="007F1F37"/>
    <w:rsid w:val="00841167"/>
    <w:rsid w:val="00861F69"/>
    <w:rsid w:val="00861F72"/>
    <w:rsid w:val="0090440C"/>
    <w:rsid w:val="009421B1"/>
    <w:rsid w:val="009501B9"/>
    <w:rsid w:val="00956F28"/>
    <w:rsid w:val="009B7FE9"/>
    <w:rsid w:val="00A14E6D"/>
    <w:rsid w:val="00AA4341"/>
    <w:rsid w:val="00AC7A7C"/>
    <w:rsid w:val="00B45EDC"/>
    <w:rsid w:val="00B86F66"/>
    <w:rsid w:val="00BD6748"/>
    <w:rsid w:val="00C03B46"/>
    <w:rsid w:val="00C03D2A"/>
    <w:rsid w:val="00C14E46"/>
    <w:rsid w:val="00C32089"/>
    <w:rsid w:val="00C67304"/>
    <w:rsid w:val="00C923D4"/>
    <w:rsid w:val="00CB4711"/>
    <w:rsid w:val="00CB541C"/>
    <w:rsid w:val="00CC1381"/>
    <w:rsid w:val="00D205E6"/>
    <w:rsid w:val="00D55770"/>
    <w:rsid w:val="00DA1F49"/>
    <w:rsid w:val="00DC4C37"/>
    <w:rsid w:val="00DD3304"/>
    <w:rsid w:val="00E10778"/>
    <w:rsid w:val="00E4788E"/>
    <w:rsid w:val="00E60B05"/>
    <w:rsid w:val="00E65D30"/>
    <w:rsid w:val="00F15E64"/>
    <w:rsid w:val="00F74BBB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1998"/>
  <w15:chartTrackingRefBased/>
  <w15:docId w15:val="{0650D755-62BA-B646-B84E-153E3EA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7C"/>
  </w:style>
  <w:style w:type="paragraph" w:styleId="Footer">
    <w:name w:val="footer"/>
    <w:basedOn w:val="Normal"/>
    <w:link w:val="Foot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D4EBE-57CF-41C1-AA4B-00C8A39D40FA}"/>
</file>

<file path=customXml/itemProps2.xml><?xml version="1.0" encoding="utf-8"?>
<ds:datastoreItem xmlns:ds="http://schemas.openxmlformats.org/officeDocument/2006/customXml" ds:itemID="{6EC6B0E6-3712-4A39-9849-E96767C6E92F}"/>
</file>

<file path=customXml/itemProps3.xml><?xml version="1.0" encoding="utf-8"?>
<ds:datastoreItem xmlns:ds="http://schemas.openxmlformats.org/officeDocument/2006/customXml" ds:itemID="{922BBEAE-64C9-48E1-AF3E-8A567B43E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18</cp:revision>
  <dcterms:created xsi:type="dcterms:W3CDTF">2022-11-07T09:52:00Z</dcterms:created>
  <dcterms:modified xsi:type="dcterms:W3CDTF">2022-11-07T10:04:00Z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